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43C792B3" w:rsidR="00B3729C" w:rsidRDefault="002E575E">
      <w:pPr>
        <w:sectPr w:rsidR="00B3729C" w:rsidSect="000B0ED5">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mc:AlternateContent>
          <mc:Choice Requires="wps">
            <w:drawing>
              <wp:anchor distT="0" distB="0" distL="114300" distR="114300" simplePos="0" relativeHeight="251634688" behindDoc="0" locked="0" layoutInCell="1" allowOverlap="1" wp14:anchorId="300ED3FB" wp14:editId="0A0988D7">
                <wp:simplePos x="0" y="0"/>
                <wp:positionH relativeFrom="column">
                  <wp:posOffset>-584200</wp:posOffset>
                </wp:positionH>
                <wp:positionV relativeFrom="paragraph">
                  <wp:posOffset>4909457</wp:posOffset>
                </wp:positionV>
                <wp:extent cx="5750560" cy="4198257"/>
                <wp:effectExtent l="0" t="0" r="0" b="0"/>
                <wp:wrapNone/>
                <wp:docPr id="538865331" name="Rectangle 1"/>
                <wp:cNvGraphicFramePr/>
                <a:graphic xmlns:a="http://schemas.openxmlformats.org/drawingml/2006/main">
                  <a:graphicData uri="http://schemas.microsoft.com/office/word/2010/wordprocessingShape">
                    <wps:wsp>
                      <wps:cNvSpPr/>
                      <wps:spPr>
                        <a:xfrm>
                          <a:off x="0" y="0"/>
                          <a:ext cx="5750560" cy="419825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616D09D1" w:rsidR="00690B4A" w:rsidRPr="00DF6535" w:rsidRDefault="005260FB"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英語</w:t>
                            </w:r>
                          </w:p>
                          <w:p w14:paraId="20865CFD" w14:textId="77777777" w:rsidR="009C6A7D" w:rsidRDefault="009C6A7D" w:rsidP="009C6A7D">
                            <w:pPr>
                              <w:pStyle w:val="ACARAbodytext"/>
                              <w:spacing w:before="0"/>
                              <w:ind w:right="-17"/>
                              <w:rPr>
                                <w:lang w:eastAsia="zh-CN"/>
                              </w:rPr>
                            </w:pPr>
                          </w:p>
                          <w:p w14:paraId="52BD5735" w14:textId="417C36F9" w:rsidR="009C6A7D" w:rsidRDefault="005260FB" w:rsidP="002E575E">
                            <w:pPr>
                              <w:pStyle w:val="ACARAbodytext"/>
                              <w:ind w:right="-17"/>
                              <w:rPr>
                                <w:lang w:eastAsia="zh-CN"/>
                              </w:rPr>
                            </w:pPr>
                            <w:r>
                              <w:rPr>
                                <w:lang w:eastAsia="zh-CN"/>
                              </w:rPr>
                              <w:t>學生分析和評價各種文本，如詩歌和小說。他們通過嘗試語言特徵、文本結構和圖像來創建文本，以傳達複雜的思想。</w:t>
                            </w:r>
                          </w:p>
                          <w:p w14:paraId="0D827D6F" w14:textId="07BB4BB6" w:rsidR="005260FB" w:rsidRDefault="005260FB" w:rsidP="002E575E">
                            <w:pPr>
                              <w:pStyle w:val="ACARAbodytext"/>
                              <w:ind w:right="-17"/>
                              <w:rPr>
                                <w:lang w:eastAsia="zh-CN"/>
                              </w:rPr>
                            </w:pPr>
                            <w:r>
                              <w:rPr>
                                <w:lang w:eastAsia="zh-CN"/>
                              </w:rPr>
                              <w:t>學生學習：</w:t>
                            </w:r>
                          </w:p>
                          <w:p w14:paraId="7FCBDE36" w14:textId="3514FF78" w:rsidR="0086242D" w:rsidRDefault="005260FB" w:rsidP="0086242D">
                            <w:pPr>
                              <w:pStyle w:val="ACARAbodytext"/>
                              <w:numPr>
                                <w:ilvl w:val="0"/>
                                <w:numId w:val="8"/>
                              </w:numPr>
                              <w:spacing w:after="0" w:line="240" w:lineRule="auto"/>
                              <w:ind w:right="-17"/>
                              <w:rPr>
                                <w:lang w:eastAsia="zh-CN"/>
                              </w:rPr>
                            </w:pPr>
                            <w:r>
                              <w:rPr>
                                <w:lang w:eastAsia="zh-CN"/>
                              </w:rPr>
                              <w:t>參與學習一系列探討挑戰性主題和問題的文本</w:t>
                            </w:r>
                          </w:p>
                          <w:p w14:paraId="1A74E7A4" w14:textId="75A5C367" w:rsidR="005260FB" w:rsidRDefault="005260FB" w:rsidP="0086242D">
                            <w:pPr>
                              <w:pStyle w:val="ACARAbodytext"/>
                              <w:numPr>
                                <w:ilvl w:val="0"/>
                                <w:numId w:val="8"/>
                              </w:numPr>
                              <w:spacing w:after="0" w:line="240" w:lineRule="auto"/>
                              <w:ind w:right="-17"/>
                              <w:rPr>
                                <w:lang w:eastAsia="zh-CN"/>
                              </w:rPr>
                            </w:pPr>
                            <w:r>
                              <w:rPr>
                                <w:lang w:eastAsia="zh-CN"/>
                              </w:rPr>
                              <w:t>分析文本中思想的表現方式</w:t>
                            </w:r>
                          </w:p>
                          <w:p w14:paraId="406DEBD6" w14:textId="7803E590" w:rsidR="005260FB" w:rsidRDefault="005260FB" w:rsidP="005260FB">
                            <w:pPr>
                              <w:pStyle w:val="ACARAbodytext"/>
                              <w:numPr>
                                <w:ilvl w:val="0"/>
                                <w:numId w:val="8"/>
                              </w:numPr>
                              <w:spacing w:after="0" w:line="240" w:lineRule="auto"/>
                              <w:ind w:right="-17"/>
                              <w:rPr>
                                <w:lang w:eastAsia="zh-CN"/>
                              </w:rPr>
                            </w:pPr>
                            <w:r>
                              <w:rPr>
                                <w:lang w:eastAsia="zh-CN"/>
                              </w:rPr>
                              <w:t>分析文學作品中人物和地點的表現方式，</w:t>
                            </w:r>
                          </w:p>
                          <w:p w14:paraId="760E6DD5" w14:textId="0C1EE947" w:rsidR="009C6A7D" w:rsidRDefault="005260FB" w:rsidP="0086242D">
                            <w:pPr>
                              <w:pStyle w:val="ACARAbodytext"/>
                              <w:spacing w:after="0" w:line="240" w:lineRule="auto"/>
                              <w:ind w:left="720" w:right="-17"/>
                              <w:rPr>
                                <w:lang w:eastAsia="zh-CN"/>
                              </w:rPr>
                            </w:pPr>
                            <w:r>
                              <w:rPr>
                                <w:lang w:eastAsia="zh-CN"/>
                              </w:rPr>
                              <w:t>這些作品來自於澳大利亞原住民、</w:t>
                            </w:r>
                          </w:p>
                          <w:p w14:paraId="5D39AD87" w14:textId="08C30676" w:rsidR="005260FB" w:rsidRDefault="005260FB" w:rsidP="005260FB">
                            <w:pPr>
                              <w:pStyle w:val="ACARAbodytext"/>
                              <w:spacing w:after="0" w:line="240" w:lineRule="auto"/>
                              <w:ind w:left="720" w:right="-17"/>
                              <w:rPr>
                                <w:lang w:eastAsia="zh-CN"/>
                              </w:rPr>
                            </w:pPr>
                            <w:r>
                              <w:rPr>
                                <w:lang w:eastAsia="zh-CN"/>
                              </w:rPr>
                              <w:t>其他澳大利亞人以及世界各地的作者</w:t>
                            </w:r>
                          </w:p>
                          <w:p w14:paraId="1BEDF705" w14:textId="150F356B" w:rsidR="009C6A7D" w:rsidRDefault="005260FB" w:rsidP="0086242D">
                            <w:pPr>
                              <w:pStyle w:val="ACARAbodytext"/>
                              <w:numPr>
                                <w:ilvl w:val="0"/>
                                <w:numId w:val="8"/>
                              </w:numPr>
                              <w:spacing w:after="0" w:line="240" w:lineRule="auto"/>
                              <w:ind w:right="-17"/>
                              <w:rPr>
                                <w:lang w:eastAsia="zh-CN"/>
                              </w:rPr>
                            </w:pPr>
                            <w:r>
                              <w:rPr>
                                <w:lang w:eastAsia="zh-CN"/>
                              </w:rPr>
                              <w:t>討論作者如何以不同方式有效地</w:t>
                            </w:r>
                          </w:p>
                          <w:p w14:paraId="1082633D" w14:textId="7525E08A" w:rsidR="005260FB" w:rsidRDefault="005260FB" w:rsidP="005260FB">
                            <w:pPr>
                              <w:pStyle w:val="ACARAbodytext"/>
                              <w:spacing w:after="0" w:line="240" w:lineRule="auto"/>
                              <w:ind w:left="720" w:right="-17"/>
                              <w:rPr>
                                <w:lang w:eastAsia="zh-CN"/>
                              </w:rPr>
                            </w:pPr>
                            <w:r>
                              <w:rPr>
                                <w:lang w:eastAsia="zh-CN"/>
                              </w:rPr>
                              <w:t>選擇語言特徵和詞彙</w:t>
                            </w:r>
                          </w:p>
                          <w:p w14:paraId="086BFDCD" w14:textId="05C6598B" w:rsidR="005260FB" w:rsidRDefault="005260FB" w:rsidP="0086242D">
                            <w:pPr>
                              <w:pStyle w:val="ACARAbodytext"/>
                              <w:numPr>
                                <w:ilvl w:val="0"/>
                                <w:numId w:val="8"/>
                              </w:numPr>
                              <w:spacing w:after="0" w:line="240" w:lineRule="auto"/>
                              <w:ind w:right="-17"/>
                              <w:rPr>
                                <w:lang w:eastAsia="zh-CN"/>
                              </w:rPr>
                            </w:pPr>
                            <w:r>
                              <w:rPr>
                                <w:lang w:eastAsia="zh-CN"/>
                              </w:rPr>
                              <w:t>用事實和觀點來支持想法</w:t>
                            </w:r>
                          </w:p>
                          <w:p w14:paraId="05AABCC1" w14:textId="504E08F5" w:rsidR="005260FB" w:rsidRDefault="005260FB" w:rsidP="0086242D">
                            <w:pPr>
                              <w:pStyle w:val="ACARAbodytext"/>
                              <w:numPr>
                                <w:ilvl w:val="0"/>
                                <w:numId w:val="8"/>
                              </w:numPr>
                              <w:spacing w:after="0" w:line="240" w:lineRule="auto"/>
                              <w:ind w:right="-17"/>
                              <w:rPr>
                                <w:lang w:eastAsia="zh-CN"/>
                              </w:rPr>
                            </w:pPr>
                            <w:r>
                              <w:rPr>
                                <w:lang w:eastAsia="zh-CN"/>
                              </w:rPr>
                              <w:t>計劃和創建書面和多模式文本和演示文稿</w:t>
                            </w:r>
                          </w:p>
                          <w:p w14:paraId="4EA58AC6" w14:textId="76F49C92" w:rsidR="005260FB" w:rsidRDefault="005260FB" w:rsidP="0086242D">
                            <w:pPr>
                              <w:pStyle w:val="ACARAbodytext"/>
                              <w:numPr>
                                <w:ilvl w:val="0"/>
                                <w:numId w:val="8"/>
                              </w:numPr>
                              <w:spacing w:after="0" w:line="240" w:lineRule="auto"/>
                              <w:ind w:right="-17"/>
                              <w:rPr>
                                <w:lang w:eastAsia="zh-CN"/>
                              </w:rPr>
                            </w:pPr>
                            <w:r>
                              <w:rPr>
                                <w:lang w:eastAsia="zh-CN"/>
                              </w:rPr>
                              <w:t>編輯和完善自己的作品</w:t>
                            </w:r>
                          </w:p>
                          <w:p w14:paraId="54B90F55" w14:textId="2772A176" w:rsidR="005260FB" w:rsidRDefault="005260FB" w:rsidP="005260FB">
                            <w:pPr>
                              <w:pStyle w:val="ACARAbodytext"/>
                              <w:numPr>
                                <w:ilvl w:val="0"/>
                                <w:numId w:val="8"/>
                              </w:numPr>
                              <w:spacing w:after="0" w:line="240" w:lineRule="auto"/>
                              <w:ind w:right="-17"/>
                              <w:rPr>
                                <w:lang w:eastAsia="zh-CN"/>
                              </w:rPr>
                            </w:pPr>
                            <w:r>
                              <w:rPr>
                                <w:lang w:eastAsia="zh-CN"/>
                              </w:rPr>
                              <w:t>向同學提供有建設性的反饋。</w:t>
                            </w:r>
                          </w:p>
                          <w:p w14:paraId="2573C1F4" w14:textId="200D8729" w:rsidR="00DF6535" w:rsidRPr="00DF6535" w:rsidRDefault="00DF6535" w:rsidP="009C6A7D">
                            <w:pPr>
                              <w:pStyle w:val="ACARAbodytext"/>
                              <w:spacing w:before="240"/>
                              <w:ind w:right="-17"/>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Rectangle 1" o:spid="_x0000_s1026" style="position:absolute;margin-left:-46pt;margin-top:386.55pt;width:452.8pt;height:33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" filled="f" stroked="f" strokeweight="1pt">
                <v:textbox>
                  <w:txbxContent>
                    <w:p w14:paraId="634D999A" w14:textId="616D09D1" w:rsidR="00690B4A" w:rsidRPr="00DF6535" w:rsidRDefault="005260FB"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英語</w:t>
                      </w:r>
                    </w:p>
                    <w:p w14:paraId="20865CFD" w14:textId="77777777" w:rsidR="009C6A7D" w:rsidRDefault="009C6A7D" w:rsidP="009C6A7D">
                      <w:pPr>
                        <w:pStyle w:val="ACARAbodytext"/>
                        <w:spacing w:before="0"/>
                        <w:ind w:right="-17"/>
                        <w:rPr>
                          <w:lang w:eastAsia="zh-CN"/>
                        </w:rPr>
                      </w:pPr>
                    </w:p>
                    <w:p w14:paraId="52BD5735" w14:textId="417C36F9" w:rsidR="009C6A7D" w:rsidRDefault="005260FB" w:rsidP="002E575E">
                      <w:pPr>
                        <w:pStyle w:val="ACARAbodytext"/>
                        <w:ind w:right="-17"/>
                        <w:rPr>
                          <w:lang w:eastAsia="zh-CN"/>
                        </w:rPr>
                      </w:pPr>
                      <w:r>
                        <w:rPr>
                          <w:lang w:eastAsia="zh-CN"/>
                        </w:rPr>
                        <w:t>學生分析和評價各種文本，如詩歌和小說。他們通過嘗試語言特徵、文本結構和圖像來創建文本，以傳達複雜的思想。</w:t>
                      </w:r>
                    </w:p>
                    <w:p w14:paraId="0D827D6F" w14:textId="07BB4BB6" w:rsidR="005260FB" w:rsidRDefault="005260FB" w:rsidP="002E575E">
                      <w:pPr>
                        <w:pStyle w:val="ACARAbodytext"/>
                        <w:ind w:right="-17"/>
                        <w:rPr>
                          <w:lang w:eastAsia="zh-CN"/>
                        </w:rPr>
                      </w:pPr>
                      <w:r>
                        <w:rPr>
                          <w:lang w:eastAsia="zh-CN"/>
                        </w:rPr>
                        <w:t>學生學習：</w:t>
                      </w:r>
                    </w:p>
                    <w:p w14:paraId="7FCBDE36" w14:textId="3514FF78" w:rsidR="0086242D" w:rsidRDefault="005260FB" w:rsidP="0086242D">
                      <w:pPr>
                        <w:pStyle w:val="ACARAbodytext"/>
                        <w:numPr>
                          <w:ilvl w:val="0"/>
                          <w:numId w:val="8"/>
                        </w:numPr>
                        <w:spacing w:after="0" w:line="240" w:lineRule="auto"/>
                        <w:ind w:right="-17"/>
                        <w:rPr>
                          <w:lang w:eastAsia="zh-CN"/>
                        </w:rPr>
                      </w:pPr>
                      <w:r>
                        <w:rPr>
                          <w:lang w:eastAsia="zh-CN"/>
                        </w:rPr>
                        <w:t>參與學習一系列探討挑戰性主題和問題的文本</w:t>
                      </w:r>
                    </w:p>
                    <w:p w14:paraId="1A74E7A4" w14:textId="75A5C367" w:rsidR="005260FB" w:rsidRDefault="005260FB" w:rsidP="0086242D">
                      <w:pPr>
                        <w:pStyle w:val="ACARAbodytext"/>
                        <w:numPr>
                          <w:ilvl w:val="0"/>
                          <w:numId w:val="8"/>
                        </w:numPr>
                        <w:spacing w:after="0" w:line="240" w:lineRule="auto"/>
                        <w:ind w:right="-17"/>
                        <w:rPr>
                          <w:lang w:eastAsia="zh-CN"/>
                        </w:rPr>
                      </w:pPr>
                      <w:r>
                        <w:rPr>
                          <w:lang w:eastAsia="zh-CN"/>
                        </w:rPr>
                        <w:t>分析文本中思想的表現方式</w:t>
                      </w:r>
                    </w:p>
                    <w:p w14:paraId="406DEBD6" w14:textId="7803E590" w:rsidR="005260FB" w:rsidRDefault="005260FB" w:rsidP="005260FB">
                      <w:pPr>
                        <w:pStyle w:val="ACARAbodytext"/>
                        <w:numPr>
                          <w:ilvl w:val="0"/>
                          <w:numId w:val="8"/>
                        </w:numPr>
                        <w:spacing w:after="0" w:line="240" w:lineRule="auto"/>
                        <w:ind w:right="-17"/>
                        <w:rPr>
                          <w:lang w:eastAsia="zh-CN"/>
                        </w:rPr>
                      </w:pPr>
                      <w:r>
                        <w:rPr>
                          <w:lang w:eastAsia="zh-CN"/>
                        </w:rPr>
                        <w:t>分析文學作品中人物和地點的表現方式，</w:t>
                      </w:r>
                    </w:p>
                    <w:p w14:paraId="760E6DD5" w14:textId="0C1EE947" w:rsidR="009C6A7D" w:rsidRDefault="005260FB" w:rsidP="0086242D">
                      <w:pPr>
                        <w:pStyle w:val="ACARAbodytext"/>
                        <w:spacing w:after="0" w:line="240" w:lineRule="auto"/>
                        <w:ind w:left="720" w:right="-17"/>
                        <w:rPr>
                          <w:lang w:eastAsia="zh-CN"/>
                        </w:rPr>
                      </w:pPr>
                      <w:r>
                        <w:rPr>
                          <w:lang w:eastAsia="zh-CN"/>
                        </w:rPr>
                        <w:t>這些作品來自於澳大利亞原住民、</w:t>
                      </w:r>
                    </w:p>
                    <w:p w14:paraId="5D39AD87" w14:textId="08C30676" w:rsidR="005260FB" w:rsidRDefault="005260FB" w:rsidP="005260FB">
                      <w:pPr>
                        <w:pStyle w:val="ACARAbodytext"/>
                        <w:spacing w:after="0" w:line="240" w:lineRule="auto"/>
                        <w:ind w:left="720" w:right="-17"/>
                        <w:rPr>
                          <w:lang w:eastAsia="zh-CN"/>
                        </w:rPr>
                      </w:pPr>
                      <w:r>
                        <w:rPr>
                          <w:lang w:eastAsia="zh-CN"/>
                        </w:rPr>
                        <w:t>其他澳大利亞人以及世界各地的作者</w:t>
                      </w:r>
                    </w:p>
                    <w:p w14:paraId="1BEDF705" w14:textId="150F356B" w:rsidR="009C6A7D" w:rsidRDefault="005260FB" w:rsidP="0086242D">
                      <w:pPr>
                        <w:pStyle w:val="ACARAbodytext"/>
                        <w:numPr>
                          <w:ilvl w:val="0"/>
                          <w:numId w:val="8"/>
                        </w:numPr>
                        <w:spacing w:after="0" w:line="240" w:lineRule="auto"/>
                        <w:ind w:right="-17"/>
                        <w:rPr>
                          <w:lang w:eastAsia="zh-CN"/>
                        </w:rPr>
                      </w:pPr>
                      <w:r>
                        <w:rPr>
                          <w:lang w:eastAsia="zh-CN"/>
                        </w:rPr>
                        <w:t>討論作者如何以不同方式有效地</w:t>
                      </w:r>
                    </w:p>
                    <w:p w14:paraId="1082633D" w14:textId="7525E08A" w:rsidR="005260FB" w:rsidRDefault="005260FB" w:rsidP="005260FB">
                      <w:pPr>
                        <w:pStyle w:val="ACARAbodytext"/>
                        <w:spacing w:after="0" w:line="240" w:lineRule="auto"/>
                        <w:ind w:left="720" w:right="-17"/>
                        <w:rPr>
                          <w:lang w:eastAsia="zh-CN"/>
                        </w:rPr>
                      </w:pPr>
                      <w:r>
                        <w:rPr>
                          <w:lang w:eastAsia="zh-CN"/>
                        </w:rPr>
                        <w:t>選擇語言特徵和詞彙</w:t>
                      </w:r>
                    </w:p>
                    <w:p w14:paraId="086BFDCD" w14:textId="05C6598B" w:rsidR="005260FB" w:rsidRDefault="005260FB" w:rsidP="0086242D">
                      <w:pPr>
                        <w:pStyle w:val="ACARAbodytext"/>
                        <w:numPr>
                          <w:ilvl w:val="0"/>
                          <w:numId w:val="8"/>
                        </w:numPr>
                        <w:spacing w:after="0" w:line="240" w:lineRule="auto"/>
                        <w:ind w:right="-17"/>
                        <w:rPr>
                          <w:lang w:eastAsia="zh-CN"/>
                        </w:rPr>
                      </w:pPr>
                      <w:r>
                        <w:rPr>
                          <w:lang w:eastAsia="zh-CN"/>
                        </w:rPr>
                        <w:t>用事實和觀點來支持想法</w:t>
                      </w:r>
                    </w:p>
                    <w:p w14:paraId="05AABCC1" w14:textId="504E08F5" w:rsidR="005260FB" w:rsidRDefault="005260FB" w:rsidP="0086242D">
                      <w:pPr>
                        <w:pStyle w:val="ACARAbodytext"/>
                        <w:numPr>
                          <w:ilvl w:val="0"/>
                          <w:numId w:val="8"/>
                        </w:numPr>
                        <w:spacing w:after="0" w:line="240" w:lineRule="auto"/>
                        <w:ind w:right="-17"/>
                        <w:rPr>
                          <w:lang w:eastAsia="zh-CN"/>
                        </w:rPr>
                      </w:pPr>
                      <w:r>
                        <w:rPr>
                          <w:lang w:eastAsia="zh-CN"/>
                        </w:rPr>
                        <w:t>計劃和創建書面和多模式文本和演示文稿</w:t>
                      </w:r>
                    </w:p>
                    <w:p w14:paraId="4EA58AC6" w14:textId="76F49C92" w:rsidR="005260FB" w:rsidRDefault="005260FB" w:rsidP="0086242D">
                      <w:pPr>
                        <w:pStyle w:val="ACARAbodytext"/>
                        <w:numPr>
                          <w:ilvl w:val="0"/>
                          <w:numId w:val="8"/>
                        </w:numPr>
                        <w:spacing w:after="0" w:line="240" w:lineRule="auto"/>
                        <w:ind w:right="-17"/>
                        <w:rPr>
                          <w:lang w:eastAsia="zh-CN"/>
                        </w:rPr>
                      </w:pPr>
                      <w:r>
                        <w:rPr>
                          <w:lang w:eastAsia="zh-CN"/>
                        </w:rPr>
                        <w:t>編輯和完善自己的作品</w:t>
                      </w:r>
                    </w:p>
                    <w:p w14:paraId="54B90F55" w14:textId="2772A176" w:rsidR="005260FB" w:rsidRDefault="005260FB" w:rsidP="005260FB">
                      <w:pPr>
                        <w:pStyle w:val="ACARAbodytext"/>
                        <w:numPr>
                          <w:ilvl w:val="0"/>
                          <w:numId w:val="8"/>
                        </w:numPr>
                        <w:spacing w:after="0" w:line="240" w:lineRule="auto"/>
                        <w:ind w:right="-17"/>
                        <w:rPr>
                          <w:lang w:eastAsia="zh-CN"/>
                        </w:rPr>
                      </w:pPr>
                      <w:r>
                        <w:rPr>
                          <w:lang w:eastAsia="zh-CN"/>
                        </w:rPr>
                        <w:t>向同學提供有建設性的反饋。</w:t>
                      </w:r>
                    </w:p>
                    <w:p w14:paraId="2573C1F4" w14:textId="200D8729" w:rsidR="00DF6535" w:rsidRPr="00DF6535" w:rsidRDefault="00DF6535" w:rsidP="009C6A7D">
                      <w:pPr>
                        <w:pStyle w:val="ACARAbodytext"/>
                        <w:spacing w:before="240"/>
                        <w:ind w:right="-17"/>
                        <w:rPr>
                          <w:lang w:eastAsia="zh-CN"/>
                        </w:rPr>
                      </w:pPr>
                    </w:p>
                  </w:txbxContent>
                </v:textbox>
              </v:rect>
            </w:pict>
          </mc:Fallback>
        </mc:AlternateContent>
      </w:r>
      <w:r w:rsidR="001D3C17">
        <w:rPr>
          <w:noProof/>
        </w:rPr>
        <w:drawing>
          <wp:anchor distT="0" distB="0" distL="114300" distR="114300" simplePos="0" relativeHeight="251848704" behindDoc="0" locked="0" layoutInCell="1" allowOverlap="1" wp14:anchorId="36E72B73" wp14:editId="78C4047C">
            <wp:simplePos x="0" y="0"/>
            <wp:positionH relativeFrom="column">
              <wp:posOffset>2500267</wp:posOffset>
            </wp:positionH>
            <wp:positionV relativeFrom="paragraph">
              <wp:posOffset>5896157</wp:posOffset>
            </wp:positionV>
            <wp:extent cx="4056865" cy="3053354"/>
            <wp:effectExtent l="0" t="0" r="0" b="0"/>
            <wp:wrapNone/>
            <wp:docPr id="465016738" name="Picture 1" descr="Photo of secondary students looking at a document together. Inset is a cartoon of a woma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16738" name="Picture 1" descr="Photo of secondary students looking at a document together. Inset is a cartoon of a woman reading."/>
                    <pic:cNvPicPr/>
                  </pic:nvPicPr>
                  <pic:blipFill>
                    <a:blip r:embed="rId13" cstate="print">
                      <a:extLst>
                        <a:ext uri="{28A0092B-C50C-407E-A947-70E740481C1C}">
                          <a14:useLocalDpi xmlns:a14="http://schemas.microsoft.com/office/drawing/2010/main"/>
                        </a:ext>
                      </a:extLst>
                    </a:blip>
                    <a:stretch>
                      <a:fillRect/>
                    </a:stretch>
                  </pic:blipFill>
                  <pic:spPr>
                    <a:xfrm>
                      <a:off x="0" y="0"/>
                      <a:ext cx="4056865" cy="3053354"/>
                    </a:xfrm>
                    <a:prstGeom prst="rect">
                      <a:avLst/>
                    </a:prstGeom>
                  </pic:spPr>
                </pic:pic>
              </a:graphicData>
            </a:graphic>
            <wp14:sizeRelH relativeFrom="page">
              <wp14:pctWidth>0</wp14:pctWidth>
            </wp14:sizeRelH>
            <wp14:sizeRelV relativeFrom="page">
              <wp14:pctHeight>0</wp14:pctHeight>
            </wp14:sizeRelV>
          </wp:anchor>
        </w:drawing>
      </w:r>
      <w:r w:rsidR="001D3C17">
        <w:rPr>
          <w:noProof/>
        </w:rPr>
        <mc:AlternateContent>
          <mc:Choice Requires="wpg">
            <w:drawing>
              <wp:anchor distT="0" distB="0" distL="114300" distR="114300" simplePos="0" relativeHeight="251643904" behindDoc="0" locked="0" layoutInCell="1" allowOverlap="1" wp14:anchorId="1F0ED855" wp14:editId="19DA6334">
                <wp:simplePos x="0" y="0"/>
                <wp:positionH relativeFrom="column">
                  <wp:posOffset>-492125</wp:posOffset>
                </wp:positionH>
                <wp:positionV relativeFrom="paragraph">
                  <wp:posOffset>5253121</wp:posOffset>
                </wp:positionV>
                <wp:extent cx="3086735" cy="73025"/>
                <wp:effectExtent l="0" t="0" r="12065" b="0"/>
                <wp:wrapNone/>
                <wp:docPr id="61143427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86735" cy="73025"/>
                          <a:chOff x="0" y="360222"/>
                          <a:chExt cx="3087365" cy="74234"/>
                        </a:xfrm>
                      </wpg:grpSpPr>
                      <wps:wsp>
                        <wps:cNvPr id="575535608" name="Graphic 22"/>
                        <wps:cNvSpPr/>
                        <wps:spPr>
                          <a:xfrm>
                            <a:off x="3374" y="360225"/>
                            <a:ext cx="3083991" cy="74231"/>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0" y="360222"/>
                            <a:ext cx="602635" cy="4757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3295232" id="Group 1" o:spid="_x0000_s1026" alt="&quot;&quot;" style="position:absolute;margin-left:-38.75pt;margin-top:413.65pt;width:243.05pt;height:5.75pt;z-index:251643904;mso-height-relative:margin" coordorigin=",3602" coordsize="3087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">
                <v:shape id="Graphic 22" o:spid="_x0000_s1027" style="position:absolute;left:33;top:3602;width:30840;height:742;visibility:visible;mso-wrap-style:square;v-text-anchor:top" coordsize="6689090,7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" path="m,l6688848,e" filled="f" strokecolor="#fdbb33" strokeweight=".5pt">
                  <v:path arrowok="t"/>
                </v:shape>
                <v:shape id="Graphic 23" o:spid="_x0000_s1028" style="position:absolute;top:3602;width:6026;height:475;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mc:Fallback>
        </mc:AlternateContent>
      </w:r>
      <w:r w:rsidR="00DD3B28">
        <w:rPr>
          <w:noProof/>
        </w:rPr>
        <w:drawing>
          <wp:anchor distT="0" distB="0" distL="114300" distR="114300" simplePos="0" relativeHeight="251822080" behindDoc="1" locked="0" layoutInCell="1" allowOverlap="1" wp14:anchorId="12A0BE4D" wp14:editId="69AF4F66">
            <wp:simplePos x="0" y="0"/>
            <wp:positionH relativeFrom="column">
              <wp:posOffset>3665487</wp:posOffset>
            </wp:positionH>
            <wp:positionV relativeFrom="paragraph">
              <wp:posOffset>-914333</wp:posOffset>
            </wp:positionV>
            <wp:extent cx="2778058" cy="2150587"/>
            <wp:effectExtent l="0" t="0" r="3810" b="0"/>
            <wp:wrapNone/>
            <wp:docPr id="1819574892" name="Picture 1819574892" descr="A group of pens and pencil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ns and pencils&#10;&#10;Description automatically generated"/>
                    <pic:cNvPicPr/>
                  </pic:nvPicPr>
                  <pic:blipFill>
                    <a:blip r:embed="rId14" cstate="print">
                      <a:alphaModFix/>
                      <a:extLst>
                        <a:ext uri="{28A0092B-C50C-407E-A947-70E740481C1C}">
                          <a14:useLocalDpi xmlns:a14="http://schemas.microsoft.com/office/drawing/2010/main"/>
                        </a:ext>
                      </a:extLst>
                    </a:blip>
                    <a:stretch>
                      <a:fillRect/>
                    </a:stretch>
                  </pic:blipFill>
                  <pic:spPr>
                    <a:xfrm>
                      <a:off x="0" y="0"/>
                      <a:ext cx="2778058" cy="2150587"/>
                    </a:xfrm>
                    <a:prstGeom prst="rect">
                      <a:avLst/>
                    </a:prstGeom>
                  </pic:spPr>
                </pic:pic>
              </a:graphicData>
            </a:graphic>
            <wp14:sizeRelH relativeFrom="margin">
              <wp14:pctWidth>0</wp14:pctWidth>
            </wp14:sizeRelH>
            <wp14:sizeRelV relativeFrom="margin">
              <wp14:pctHeight>0</wp14:pctHeight>
            </wp14:sizeRelV>
          </wp:anchor>
        </w:drawing>
      </w:r>
      <w:r w:rsidR="00DD3B28">
        <w:rPr>
          <w:noProof/>
        </w:rPr>
        <w:drawing>
          <wp:anchor distT="0" distB="0" distL="114300" distR="114300" simplePos="0" relativeHeight="251816960" behindDoc="1" locked="0" layoutInCell="1" allowOverlap="1" wp14:anchorId="516B8AC7" wp14:editId="3067836E">
            <wp:simplePos x="0" y="0"/>
            <wp:positionH relativeFrom="column">
              <wp:posOffset>2700655</wp:posOffset>
            </wp:positionH>
            <wp:positionV relativeFrom="paragraph">
              <wp:posOffset>1380891</wp:posOffset>
            </wp:positionV>
            <wp:extent cx="3596387" cy="1612265"/>
            <wp:effectExtent l="0" t="0" r="0" b="635"/>
            <wp:wrapNone/>
            <wp:docPr id="40083903" name="Picture 1" descr="Photo of secondary students walking and talking together, carrying books.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3903" name="Picture 1" descr="Photo of secondary students walking and talking together, carrying books. Inset is a cartoon of a man looking through a hand-held telescope."/>
                    <pic:cNvPicPr/>
                  </pic:nvPicPr>
                  <pic:blipFill>
                    <a:blip r:embed="rId15" cstate="print">
                      <a:extLst>
                        <a:ext uri="{28A0092B-C50C-407E-A947-70E740481C1C}">
                          <a14:useLocalDpi xmlns:a14="http://schemas.microsoft.com/office/drawing/2010/main"/>
                        </a:ext>
                      </a:extLst>
                    </a:blip>
                    <a:stretch>
                      <a:fillRect/>
                    </a:stretch>
                  </pic:blipFill>
                  <pic:spPr>
                    <a:xfrm>
                      <a:off x="0" y="0"/>
                      <a:ext cx="3596387" cy="1612265"/>
                    </a:xfrm>
                    <a:prstGeom prst="rect">
                      <a:avLst/>
                    </a:prstGeom>
                  </pic:spPr>
                </pic:pic>
              </a:graphicData>
            </a:graphic>
            <wp14:sizeRelH relativeFrom="page">
              <wp14:pctWidth>0</wp14:pctWidth>
            </wp14:sizeRelH>
            <wp14:sizeRelV relativeFrom="page">
              <wp14:pctHeight>0</wp14:pctHeight>
            </wp14:sizeRelV>
          </wp:anchor>
        </w:drawing>
      </w:r>
      <w:r w:rsidR="00DD3B28">
        <w:rPr>
          <w:noProof/>
        </w:rPr>
        <mc:AlternateContent>
          <mc:Choice Requires="wps">
            <w:drawing>
              <wp:anchor distT="0" distB="0" distL="114300" distR="114300" simplePos="0" relativeHeight="251617280" behindDoc="0" locked="0" layoutInCell="1" allowOverlap="1" wp14:anchorId="74C5EAB8" wp14:editId="53A84DAA">
                <wp:simplePos x="0" y="0"/>
                <wp:positionH relativeFrom="column">
                  <wp:posOffset>2938780</wp:posOffset>
                </wp:positionH>
                <wp:positionV relativeFrom="paragraph">
                  <wp:posOffset>3120156</wp:posOffset>
                </wp:positionV>
                <wp:extent cx="3361690" cy="1687195"/>
                <wp:effectExtent l="0" t="0" r="3810" b="1905"/>
                <wp:wrapNone/>
                <wp:docPr id="512356211" name="Rectangle 1"/>
                <wp:cNvGraphicFramePr/>
                <a:graphic xmlns:a="http://schemas.openxmlformats.org/drawingml/2006/main">
                  <a:graphicData uri="http://schemas.microsoft.com/office/word/2010/wordprocessingShape">
                    <wps:wsp>
                      <wps:cNvSpPr/>
                      <wps:spPr>
                        <a:xfrm>
                          <a:off x="0" y="0"/>
                          <a:ext cx="3361690" cy="1687195"/>
                        </a:xfrm>
                        <a:prstGeom prst="rect">
                          <a:avLst/>
                        </a:prstGeom>
                        <a:solidFill>
                          <a:srgbClr val="CCF1FF">
                            <a:alpha val="7019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C252" w14:textId="68D9ECEE" w:rsidR="00B3729C" w:rsidRPr="00F27A58" w:rsidRDefault="005260FB" w:rsidP="00F27A58">
                            <w:pPr>
                              <w:pStyle w:val="ACARAbodytext"/>
                              <w:rPr>
                                <w:lang w:eastAsia="zh-CN"/>
                              </w:rPr>
                            </w:pPr>
                            <w:r>
                              <w:rPr>
                                <w:lang w:eastAsia="zh-CN"/>
                              </w:rPr>
                              <w:t>在九年級和十年級，跨學科的學習為學生在校外參與公民、社會和經濟活動做準備。學生有機會選擇選修科目，並在感興趣的領域進行深入學習。在這個階段，學生通過匯集他們的知識和經驗來考慮在高中和職業教育階段的發展方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_x0000_s1027" style="position:absolute;margin-left:231.4pt;margin-top:245.7pt;width:264.7pt;height:132.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" fillcolor="#ccf1ff" stroked="f" strokeweight="1pt">
                <v:fill opacity="46003f"/>
                <v:textbox>
                  <w:txbxContent>
                    <w:p w14:paraId="2454C252" w14:textId="68D9ECEE" w:rsidR="00B3729C" w:rsidRPr="00F27A58" w:rsidRDefault="005260FB" w:rsidP="00F27A58">
                      <w:pPr>
                        <w:pStyle w:val="ACARAbodytext"/>
                        <w:rPr>
                          <w:lang w:eastAsia="zh-CN"/>
                        </w:rPr>
                      </w:pPr>
                      <w:r>
                        <w:rPr>
                          <w:lang w:eastAsia="zh-CN"/>
                        </w:rPr>
                        <w:t>在九年級和十年級，跨學科的學習為學生在校外參與公民、社會和經濟活動做準備。學生有機會選擇選修科目，並在感興趣的領域進行深入學習。在這個階段，學生通過匯集他們的知識和經驗來考慮在高中和職業教育階段的發展方向。</w:t>
                      </w:r>
                    </w:p>
                  </w:txbxContent>
                </v:textbox>
              </v:rect>
            </w:pict>
          </mc:Fallback>
        </mc:AlternateContent>
      </w:r>
      <w:r w:rsidR="00DD3B28">
        <w:rPr>
          <w:noProof/>
        </w:rPr>
        <mc:AlternateContent>
          <mc:Choice Requires="wps">
            <w:drawing>
              <wp:anchor distT="0" distB="0" distL="114300" distR="114300" simplePos="0" relativeHeight="251826176" behindDoc="0" locked="0" layoutInCell="1" allowOverlap="1" wp14:anchorId="44B639EE" wp14:editId="2C2052CF">
                <wp:simplePos x="0" y="0"/>
                <wp:positionH relativeFrom="column">
                  <wp:posOffset>-490220</wp:posOffset>
                </wp:positionH>
                <wp:positionV relativeFrom="paragraph">
                  <wp:posOffset>685800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E6D562" w14:textId="7E4A6CD9" w:rsidR="002C671E" w:rsidRPr="009E1C32" w:rsidRDefault="005260FB" w:rsidP="004C59F7">
                            <w:pPr>
                              <w:pStyle w:val="ACARAbodytext"/>
                              <w:spacing w:before="0" w:after="0" w:line="240" w:lineRule="auto"/>
                              <w:ind w:right="-17"/>
                              <w:rPr>
                                <w:rFonts w:ascii="Microsoft YaHei" w:eastAsia="Microsoft YaHei" w:hAnsi="Microsoft YaHei" w:cs="Microsoft YaHei"/>
                                <w:b/>
                                <w:bCs/>
                                <w:color w:val="1F629B"/>
                                <w:sz w:val="32"/>
                                <w:szCs w:val="32"/>
                                <w:lang w:eastAsia="zh-CN"/>
                              </w:rPr>
                            </w:pPr>
                            <w:r>
                              <w:rPr>
                                <w:rFonts w:ascii="Microsoft YaHei" w:eastAsia="Microsoft YaHei" w:hAnsi="Microsoft YaHei" w:cs="Microsoft YaHei"/>
                                <w:b/>
                                <w:bCs/>
                                <w:color w:val="1F629B"/>
                                <w:sz w:val="32"/>
                                <w:szCs w:val="32"/>
                                <w:lang w:eastAsia="zh-CN"/>
                              </w:rPr>
                              <w:t>九年級和十年級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639EE" id="_x0000_s1028" style="position:absolute;margin-left:-38.6pt;margin-top:54pt;width:117.8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" filled="f" stroked="f" strokeweight="1pt">
                <v:textbox inset="0,0,0,0">
                  <w:txbxContent>
                    <w:p w14:paraId="3EE6D562" w14:textId="7E4A6CD9" w:rsidR="002C671E" w:rsidRPr="009E1C32" w:rsidRDefault="005260FB" w:rsidP="004C59F7">
                      <w:pPr>
                        <w:pStyle w:val="ACARAbodytext"/>
                        <w:spacing w:before="0" w:after="0" w:line="240" w:lineRule="auto"/>
                        <w:ind w:right="-17"/>
                        <w:rPr>
                          <w:rFonts w:ascii="Microsoft YaHei" w:eastAsia="Microsoft YaHei" w:hAnsi="Microsoft YaHei" w:cs="Microsoft YaHei"/>
                          <w:b/>
                          <w:bCs/>
                          <w:color w:val="1F629B"/>
                          <w:sz w:val="32"/>
                          <w:szCs w:val="32"/>
                          <w:lang w:eastAsia="zh-CN"/>
                        </w:rPr>
                      </w:pPr>
                      <w:r>
                        <w:rPr>
                          <w:rFonts w:ascii="Microsoft YaHei" w:eastAsia="Microsoft YaHei" w:hAnsi="Microsoft YaHei" w:cs="Microsoft YaHei"/>
                          <w:b/>
                          <w:bCs/>
                          <w:color w:val="1F629B"/>
                          <w:sz w:val="32"/>
                          <w:szCs w:val="32"/>
                          <w:lang w:eastAsia="zh-CN"/>
                        </w:rPr>
                        <w:t>九年級和十年級</w:t>
                      </w:r>
                    </w:p>
                  </w:txbxContent>
                </v:textbox>
              </v:rect>
            </w:pict>
          </mc:Fallback>
        </mc:AlternateContent>
      </w:r>
      <w:r w:rsidR="00DD3B28">
        <w:rPr>
          <w:noProof/>
        </w:rPr>
        <mc:AlternateContent>
          <mc:Choice Requires="wps">
            <w:drawing>
              <wp:anchor distT="0" distB="0" distL="114300" distR="114300" simplePos="0" relativeHeight="251619328" behindDoc="0" locked="0" layoutInCell="1" allowOverlap="1" wp14:anchorId="1569BB5E" wp14:editId="7AB84D7E">
                <wp:simplePos x="0" y="0"/>
                <wp:positionH relativeFrom="column">
                  <wp:posOffset>-588010</wp:posOffset>
                </wp:positionH>
                <wp:positionV relativeFrom="paragraph">
                  <wp:posOffset>1028700</wp:posOffset>
                </wp:positionV>
                <wp:extent cx="3258820" cy="3932555"/>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39325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7F3369" w14:textId="6C1E3564" w:rsidR="00B3729C" w:rsidRPr="008C5702" w:rsidRDefault="005260FB" w:rsidP="00694B6C">
                            <w:pPr>
                              <w:pStyle w:val="ACARAbodytext"/>
                              <w:rPr>
                                <w:lang w:eastAsia="zh-CN"/>
                              </w:rPr>
                            </w:pPr>
                            <w:r w:rsidRPr="008C5702">
                              <w:rPr>
                                <w:lang w:eastAsia="zh-CN"/>
                              </w:rPr>
                              <w:t>澳大利亞課程大綱旨在培養成功的學習者、自信而富有創造力的個體、以及積極而見識豐富的年輕人，他們也因此準備好在社會中扮演自己的角色。</w:t>
                            </w:r>
                          </w:p>
                          <w:p w14:paraId="55D48FDD" w14:textId="569FFB62" w:rsidR="005260FB" w:rsidRPr="008C5702" w:rsidRDefault="005260FB" w:rsidP="00694B6C">
                            <w:pPr>
                              <w:pStyle w:val="ACARAbodytext"/>
                              <w:rPr>
                                <w:lang w:eastAsia="zh-CN"/>
                              </w:rPr>
                            </w:pPr>
                            <w:r w:rsidRPr="008C5702">
                              <w:rPr>
                                <w:lang w:eastAsia="zh-CN"/>
                              </w:rPr>
                              <w:t>課程大綱設定了所有學生在學校學習過程中應學到的目標</w:t>
                            </w:r>
                            <w:r w:rsidRPr="008C5702">
                              <w:rPr>
                                <w:lang w:eastAsia="zh-CN"/>
                              </w:rPr>
                              <w:t xml:space="preserve"> ——</w:t>
                            </w:r>
                            <w:r w:rsidRPr="008C5702">
                              <w:rPr>
                                <w:lang w:eastAsia="zh-CN"/>
                              </w:rPr>
                              <w:t>無論他們住在澳大利亞的哪個地方，無論他們就讀於哪所學校。</w:t>
                            </w:r>
                          </w:p>
                          <w:p w14:paraId="708A8B45" w14:textId="0E0DCF3B" w:rsidR="005260FB" w:rsidRPr="008C5702" w:rsidRDefault="005260FB" w:rsidP="00694B6C">
                            <w:pPr>
                              <w:pStyle w:val="ACARAbodytext"/>
                              <w:rPr>
                                <w:lang w:eastAsia="zh-CN"/>
                              </w:rPr>
                            </w:pPr>
                            <w:r w:rsidRPr="008C5702">
                              <w:rPr>
                                <w:lang w:eastAsia="zh-CN"/>
                              </w:rPr>
                              <w:t>大綱共有八個學習領域，為澳大利亞的每個學生提供了一個現代化的課程。</w:t>
                            </w:r>
                          </w:p>
                          <w:p w14:paraId="4E85B833" w14:textId="7AF849C6" w:rsidR="005260FB" w:rsidRPr="008C5702" w:rsidRDefault="005260FB" w:rsidP="00694B6C">
                            <w:pPr>
                              <w:pStyle w:val="ACARAbodytext"/>
                              <w:rPr>
                                <w:lang w:eastAsia="zh-CN"/>
                              </w:rPr>
                            </w:pPr>
                            <w:r w:rsidRPr="008C5702">
                              <w:rPr>
                                <w:lang w:eastAsia="zh-CN"/>
                              </w:rPr>
                              <w:t>大綱包括七個通識能力，旨在幫助澳大利亞的年輕人為二十一世紀學習、生活和工作做好準備。</w:t>
                            </w:r>
                          </w:p>
                          <w:p w14:paraId="2280450D" w14:textId="2DE5B95F" w:rsidR="005260FB" w:rsidRPr="008C5702" w:rsidRDefault="005260FB" w:rsidP="00694B6C">
                            <w:pPr>
                              <w:pStyle w:val="ACARAbodytext"/>
                              <w:rPr>
                                <w:lang w:eastAsia="zh-CN"/>
                              </w:rPr>
                            </w:pPr>
                            <w:r w:rsidRPr="008C5702">
                              <w:rPr>
                                <w:lang w:eastAsia="zh-CN"/>
                              </w:rPr>
                              <w:t>大綱還有三個跨課程重點學習方向，這也豐富了學生的學習領域。</w:t>
                            </w:r>
                          </w:p>
                          <w:p w14:paraId="237909C0" w14:textId="7577BD79" w:rsidR="005260FB" w:rsidRPr="008C5702" w:rsidRDefault="005260FB" w:rsidP="00694B6C">
                            <w:pPr>
                              <w:pStyle w:val="ACARAbodytext"/>
                              <w:rPr>
                                <w:lang w:eastAsia="zh-CN"/>
                              </w:rPr>
                            </w:pPr>
                            <w:r w:rsidRPr="008C5702">
                              <w:rPr>
                                <w:lang w:eastAsia="zh-CN"/>
                              </w:rPr>
                              <w:t>澳大利亞課程大綱被學校和教師靈活使用，他們在規劃所有學生的學習時，也考慮到了他們所在的當地學校社區的具體情況。</w:t>
                            </w:r>
                          </w:p>
                          <w:p w14:paraId="38CF9782" w14:textId="0EF420B5" w:rsidR="005260FB" w:rsidRPr="008C5702" w:rsidRDefault="005260FB" w:rsidP="00694B6C">
                            <w:pPr>
                              <w:pStyle w:val="ACARAbodytext"/>
                              <w:rPr>
                                <w:lang w:eastAsia="zh-CN"/>
                              </w:rPr>
                            </w:pPr>
                            <w:r w:rsidRPr="008C5702">
                              <w:rPr>
                                <w:lang w:eastAsia="zh-CN"/>
                              </w:rPr>
                              <w:t>有關您的孩子及其學習進展的更多信息，請與您的學校聯繫。</w:t>
                            </w:r>
                          </w:p>
                          <w:p w14:paraId="3E570BA3" w14:textId="77777777" w:rsidR="005260FB" w:rsidRPr="002A322F" w:rsidRDefault="005260FB" w:rsidP="00694B6C">
                            <w:pPr>
                              <w:pStyle w:val="ACARAbodytext"/>
                              <w:rPr>
                                <w:b/>
                                <w:bCs/>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_x0000_s1029" style="position:absolute;margin-left:-46.3pt;margin-top:81pt;width:256.6pt;height:309.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" filled="f" stroked="f" strokeweight="1pt">
                <v:textbox>
                  <w:txbxContent>
                    <w:p w14:paraId="287F3369" w14:textId="6C1E3564" w:rsidR="00B3729C" w:rsidRPr="008C5702" w:rsidRDefault="005260FB" w:rsidP="00694B6C">
                      <w:pPr>
                        <w:pStyle w:val="ACARAbodytext"/>
                        <w:rPr>
                          <w:lang w:eastAsia="zh-CN"/>
                        </w:rPr>
                      </w:pPr>
                      <w:r w:rsidRPr="008C5702">
                        <w:rPr>
                          <w:lang w:eastAsia="zh-CN"/>
                        </w:rPr>
                        <w:t>澳大利亞課程大綱旨在培養成功的學習者、自信而富有創造力的個體、以及積極而見識豐富的年輕人，他們也因此準備好在社會中扮演自己的角色。</w:t>
                      </w:r>
                    </w:p>
                    <w:p w14:paraId="55D48FDD" w14:textId="569FFB62" w:rsidR="005260FB" w:rsidRPr="008C5702" w:rsidRDefault="005260FB" w:rsidP="00694B6C">
                      <w:pPr>
                        <w:pStyle w:val="ACARAbodytext"/>
                        <w:rPr>
                          <w:lang w:eastAsia="zh-CN"/>
                        </w:rPr>
                      </w:pPr>
                      <w:r w:rsidRPr="008C5702">
                        <w:rPr>
                          <w:lang w:eastAsia="zh-CN"/>
                        </w:rPr>
                        <w:t>課程大綱設定了所有學生在學校學習過程中應學到的目標</w:t>
                      </w:r>
                      <w:r w:rsidRPr="008C5702">
                        <w:rPr>
                          <w:lang w:eastAsia="zh-CN"/>
                        </w:rPr>
                        <w:t xml:space="preserve"> ——</w:t>
                      </w:r>
                      <w:r w:rsidRPr="008C5702">
                        <w:rPr>
                          <w:lang w:eastAsia="zh-CN"/>
                        </w:rPr>
                        <w:t>無論他們住在澳大利亞的哪個地方，無論他們就讀於哪所學校。</w:t>
                      </w:r>
                    </w:p>
                    <w:p w14:paraId="708A8B45" w14:textId="0E0DCF3B" w:rsidR="005260FB" w:rsidRPr="008C5702" w:rsidRDefault="005260FB" w:rsidP="00694B6C">
                      <w:pPr>
                        <w:pStyle w:val="ACARAbodytext"/>
                        <w:rPr>
                          <w:lang w:eastAsia="zh-CN"/>
                        </w:rPr>
                      </w:pPr>
                      <w:r w:rsidRPr="008C5702">
                        <w:rPr>
                          <w:lang w:eastAsia="zh-CN"/>
                        </w:rPr>
                        <w:t>大綱共有八個學習領域，為澳大利亞的每個學生提供了一個現代化的課程。</w:t>
                      </w:r>
                    </w:p>
                    <w:p w14:paraId="4E85B833" w14:textId="7AF849C6" w:rsidR="005260FB" w:rsidRPr="008C5702" w:rsidRDefault="005260FB" w:rsidP="00694B6C">
                      <w:pPr>
                        <w:pStyle w:val="ACARAbodytext"/>
                        <w:rPr>
                          <w:lang w:eastAsia="zh-CN"/>
                        </w:rPr>
                      </w:pPr>
                      <w:r w:rsidRPr="008C5702">
                        <w:rPr>
                          <w:lang w:eastAsia="zh-CN"/>
                        </w:rPr>
                        <w:t>大綱包括七個通識能力，旨在幫助澳大利亞的年輕人為二十一世紀學習、生活和工作做好準備。</w:t>
                      </w:r>
                    </w:p>
                    <w:p w14:paraId="2280450D" w14:textId="2DE5B95F" w:rsidR="005260FB" w:rsidRPr="008C5702" w:rsidRDefault="005260FB" w:rsidP="00694B6C">
                      <w:pPr>
                        <w:pStyle w:val="ACARAbodytext"/>
                        <w:rPr>
                          <w:lang w:eastAsia="zh-CN"/>
                        </w:rPr>
                      </w:pPr>
                      <w:r w:rsidRPr="008C5702">
                        <w:rPr>
                          <w:lang w:eastAsia="zh-CN"/>
                        </w:rPr>
                        <w:t>大綱還有三個跨課程重點學習方向，這也豐富了學生的學習領域。</w:t>
                      </w:r>
                    </w:p>
                    <w:p w14:paraId="237909C0" w14:textId="7577BD79" w:rsidR="005260FB" w:rsidRPr="008C5702" w:rsidRDefault="005260FB" w:rsidP="00694B6C">
                      <w:pPr>
                        <w:pStyle w:val="ACARAbodytext"/>
                        <w:rPr>
                          <w:lang w:eastAsia="zh-CN"/>
                        </w:rPr>
                      </w:pPr>
                      <w:r w:rsidRPr="008C5702">
                        <w:rPr>
                          <w:lang w:eastAsia="zh-CN"/>
                        </w:rPr>
                        <w:t>澳大利亞課程大綱被學校和教師靈活使用，他們在規劃所有學生的學習時，也考慮到了他們所在的當地學校社區的具體情況。</w:t>
                      </w:r>
                    </w:p>
                    <w:p w14:paraId="38CF9782" w14:textId="0EF420B5" w:rsidR="005260FB" w:rsidRPr="008C5702" w:rsidRDefault="005260FB" w:rsidP="00694B6C">
                      <w:pPr>
                        <w:pStyle w:val="ACARAbodytext"/>
                        <w:rPr>
                          <w:lang w:eastAsia="zh-CN"/>
                        </w:rPr>
                      </w:pPr>
                      <w:r w:rsidRPr="008C5702">
                        <w:rPr>
                          <w:lang w:eastAsia="zh-CN"/>
                        </w:rPr>
                        <w:t>有關您的孩子及其學習進展的更多信息，請與您的學校聯繫。</w:t>
                      </w:r>
                    </w:p>
                    <w:p w14:paraId="3E570BA3" w14:textId="77777777" w:rsidR="005260FB" w:rsidRPr="002A322F" w:rsidRDefault="005260FB" w:rsidP="00694B6C">
                      <w:pPr>
                        <w:pStyle w:val="ACARAbodytext"/>
                        <w:rPr>
                          <w:b/>
                          <w:bCs/>
                          <w:lang w:eastAsia="zh-CN"/>
                        </w:rPr>
                      </w:pPr>
                    </w:p>
                  </w:txbxContent>
                </v:textbox>
              </v:rect>
            </w:pict>
          </mc:Fallback>
        </mc:AlternateContent>
      </w:r>
      <w:r w:rsidR="00DD3B28">
        <w:rPr>
          <w:noProof/>
        </w:rPr>
        <mc:AlternateContent>
          <mc:Choice Requires="wpg">
            <w:drawing>
              <wp:anchor distT="0" distB="0" distL="114300" distR="114300" simplePos="0" relativeHeight="251831296" behindDoc="0" locked="0" layoutInCell="1" allowOverlap="1" wp14:anchorId="6994AA41" wp14:editId="6F1598C7">
                <wp:simplePos x="0" y="0"/>
                <wp:positionH relativeFrom="column">
                  <wp:posOffset>-488950</wp:posOffset>
                </wp:positionH>
                <wp:positionV relativeFrom="paragraph">
                  <wp:posOffset>979805</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37668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E0534A5" id="Group 3" o:spid="_x0000_s1026" alt="&quot;&quot;" style="position:absolute;margin-left:-38.5pt;margin-top:77.15pt;width:243.35pt;height:5.75pt;z-index:251831296;mso-width-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">
                <v:shape id="Graphic 23" o:spid="_x0000_s1027" style="position:absolute;width:1376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&#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" path="m,l6688848,e" filled="f" strokecolor="#fdbb33" strokeweight=".5pt">
                  <v:path arrowok="t"/>
                </v:shape>
              </v:group>
            </w:pict>
          </mc:Fallback>
        </mc:AlternateContent>
      </w:r>
      <w:r w:rsidR="002A322F">
        <w:rPr>
          <w:noProof/>
        </w:rPr>
        <mc:AlternateContent>
          <mc:Choice Requires="wps">
            <w:drawing>
              <wp:anchor distT="0" distB="0" distL="114300" distR="114300" simplePos="0" relativeHeight="251824128" behindDoc="0" locked="0" layoutInCell="1" allowOverlap="1" wp14:anchorId="03A38D5E" wp14:editId="7C48AE64">
                <wp:simplePos x="0" y="0"/>
                <wp:positionH relativeFrom="column">
                  <wp:posOffset>-586070</wp:posOffset>
                </wp:positionH>
                <wp:positionV relativeFrom="paragraph">
                  <wp:posOffset>-600075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A948C0" w14:textId="1630A2A2" w:rsidR="009627AC" w:rsidRPr="008D6F61" w:rsidRDefault="005260FB" w:rsidP="009627AC">
                            <w:pPr>
                              <w:pStyle w:val="ACARAparentinfobodytext"/>
                              <w:spacing w:before="0" w:after="0" w:line="240" w:lineRule="auto"/>
                              <w:rPr>
                                <w:rFonts w:asciiTheme="minorEastAsia" w:hAnsiTheme="minorEastAsia" w:cs="Roboto Slab SemiBold"/>
                                <w:b/>
                                <w:bCs/>
                                <w:color w:val="1F629B"/>
                                <w:sz w:val="44"/>
                                <w:szCs w:val="44"/>
                              </w:rPr>
                            </w:pPr>
                            <w:proofErr w:type="spellStart"/>
                            <w:r>
                              <w:rPr>
                                <w:rFonts w:asciiTheme="minorEastAsia" w:hAnsiTheme="minorEastAsia" w:cs="Roboto Slab SemiBold"/>
                                <w:b/>
                                <w:bCs/>
                                <w:color w:val="1F629B"/>
                                <w:sz w:val="44"/>
                                <w:szCs w:val="44"/>
                              </w:rPr>
                              <w:t>澳大利亞課程大綱</w:t>
                            </w:r>
                            <w:proofErr w:type="spellEnd"/>
                            <w:r>
                              <w:rPr>
                                <w:rFonts w:asciiTheme="minorEastAsia" w:hAnsiTheme="minorEastAsia" w:cs="Roboto Slab SemiBold"/>
                                <w:b/>
                                <w:bCs/>
                                <w:color w:val="1F629B"/>
                                <w:sz w:val="44"/>
                                <w:szCs w:val="44"/>
                              </w:rPr>
                              <w:t xml:space="preserve"> </w:t>
                            </w:r>
                          </w:p>
                          <w:p w14:paraId="43D4437F" w14:textId="4474F46A" w:rsidR="00F451EE" w:rsidRPr="00F451EE" w:rsidRDefault="00F451EE" w:rsidP="00F451EE">
                            <w:pPr>
                              <w:pStyle w:val="ACARAparentinfobodytext"/>
                              <w:spacing w:before="0" w:after="0" w:line="240" w:lineRule="auto"/>
                              <w:rPr>
                                <w:rFonts w:ascii="Roboto Slab ExtraBold" w:hAnsi="Roboto Slab ExtraBold" w:cs="Roboto Slab SemiBold"/>
                                <w:b/>
                                <w:bCs/>
                                <w:color w:val="1F629B"/>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38D5E" id="_x0000_s1030" style="position:absolute;margin-left:-46.15pt;margin-top:-47.25pt;width:313.05pt;height:3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" filled="f" stroked="f" strokeweight="1pt">
                <v:textbox>
                  <w:txbxContent>
                    <w:p w14:paraId="41A948C0" w14:textId="1630A2A2" w:rsidR="009627AC" w:rsidRPr="008D6F61" w:rsidRDefault="005260FB" w:rsidP="009627AC">
                      <w:pPr>
                        <w:pStyle w:val="ACARAparentinfobodytext"/>
                        <w:spacing w:before="0" w:after="0" w:line="240" w:lineRule="auto"/>
                        <w:rPr>
                          <w:rFonts w:asciiTheme="minorEastAsia" w:hAnsiTheme="minorEastAsia" w:cs="Roboto Slab SemiBold"/>
                          <w:b/>
                          <w:bCs/>
                          <w:color w:val="1F629B"/>
                          <w:sz w:val="44"/>
                          <w:szCs w:val="44"/>
                        </w:rPr>
                      </w:pPr>
                      <w:proofErr w:type="spellStart"/>
                      <w:r>
                        <w:rPr>
                          <w:rFonts w:asciiTheme="minorEastAsia" w:hAnsiTheme="minorEastAsia" w:cs="Roboto Slab SemiBold"/>
                          <w:b/>
                          <w:bCs/>
                          <w:color w:val="1F629B"/>
                          <w:sz w:val="44"/>
                          <w:szCs w:val="44"/>
                        </w:rPr>
                        <w:t>澳大利亞課程大綱</w:t>
                      </w:r>
                      <w:proofErr w:type="spellEnd"/>
                      <w:r>
                        <w:rPr>
                          <w:rFonts w:asciiTheme="minorEastAsia" w:hAnsiTheme="minorEastAsia" w:cs="Roboto Slab SemiBold"/>
                          <w:b/>
                          <w:bCs/>
                          <w:color w:val="1F629B"/>
                          <w:sz w:val="44"/>
                          <w:szCs w:val="44"/>
                        </w:rPr>
                        <w:t xml:space="preserve"> </w:t>
                      </w:r>
                    </w:p>
                    <w:p w14:paraId="43D4437F" w14:textId="4474F46A" w:rsidR="00F451EE" w:rsidRPr="00F451EE" w:rsidRDefault="00F451EE" w:rsidP="00F451EE">
                      <w:pPr>
                        <w:pStyle w:val="ACARAparentinfobodytext"/>
                        <w:spacing w:before="0" w:after="0" w:line="240" w:lineRule="auto"/>
                        <w:rPr>
                          <w:rFonts w:ascii="Roboto Slab ExtraBold" w:hAnsi="Roboto Slab ExtraBold" w:cs="Roboto Slab SemiBold"/>
                          <w:b/>
                          <w:bCs/>
                          <w:color w:val="1F629B"/>
                          <w:sz w:val="44"/>
                          <w:szCs w:val="44"/>
                        </w:rPr>
                      </w:pPr>
                    </w:p>
                  </w:txbxContent>
                </v:textbox>
              </v:rect>
            </w:pict>
          </mc:Fallback>
        </mc:AlternateContent>
      </w:r>
      <w:r w:rsidR="002A322F">
        <w:rPr>
          <w:noProof/>
        </w:rPr>
        <mc:AlternateContent>
          <mc:Choice Requires="wps">
            <w:drawing>
              <wp:anchor distT="0" distB="0" distL="114300" distR="114300" simplePos="0" relativeHeight="251825152" behindDoc="0" locked="0" layoutInCell="1" allowOverlap="1" wp14:anchorId="39F0D48A" wp14:editId="0B573887">
                <wp:simplePos x="0" y="0"/>
                <wp:positionH relativeFrom="column">
                  <wp:posOffset>-590515</wp:posOffset>
                </wp:positionH>
                <wp:positionV relativeFrom="paragraph">
                  <wp:posOffset>-230505</wp:posOffset>
                </wp:positionV>
                <wp:extent cx="3975735" cy="35941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55B10" w14:textId="437800CC" w:rsidR="00F451EE" w:rsidRPr="009E1C32" w:rsidRDefault="005260FB" w:rsidP="00F451EE">
                            <w:pPr>
                              <w:pStyle w:val="ACARAparentinfobodytext"/>
                              <w:spacing w:before="0" w:after="0" w:line="240" w:lineRule="auto"/>
                              <w:rPr>
                                <w:rFonts w:asciiTheme="minorEastAsia" w:hAnsiTheme="minorEastAsia" w:cs="Roboto Slab Light"/>
                                <w:color w:val="1F629B"/>
                                <w:sz w:val="32"/>
                                <w:szCs w:val="32"/>
                              </w:rPr>
                            </w:pPr>
                            <w:proofErr w:type="spellStart"/>
                            <w:r>
                              <w:rPr>
                                <w:rFonts w:asciiTheme="minorEastAsia" w:hAnsiTheme="minorEastAsia" w:cs="Roboto Slab Light"/>
                                <w:color w:val="1F629B"/>
                                <w:sz w:val="32"/>
                                <w:szCs w:val="32"/>
                              </w:rPr>
                              <w:t>家長及監護人信息手冊</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D48A" id="_x0000_s1031" style="position:absolute;margin-left:-46.5pt;margin-top:-18.15pt;width:313.05pt;height:2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" filled="f" stroked="f" strokeweight="1pt">
                <v:textbox>
                  <w:txbxContent>
                    <w:p w14:paraId="25C55B10" w14:textId="437800CC" w:rsidR="00F451EE" w:rsidRPr="009E1C32" w:rsidRDefault="005260FB" w:rsidP="00F451EE">
                      <w:pPr>
                        <w:pStyle w:val="ACARAparentinfobodytext"/>
                        <w:spacing w:before="0" w:after="0" w:line="240" w:lineRule="auto"/>
                        <w:rPr>
                          <w:rFonts w:asciiTheme="minorEastAsia" w:hAnsiTheme="minorEastAsia" w:cs="Roboto Slab Light"/>
                          <w:color w:val="1F629B"/>
                          <w:sz w:val="32"/>
                          <w:szCs w:val="32"/>
                        </w:rPr>
                      </w:pPr>
                      <w:proofErr w:type="spellStart"/>
                      <w:r>
                        <w:rPr>
                          <w:rFonts w:asciiTheme="minorEastAsia" w:hAnsiTheme="minorEastAsia" w:cs="Roboto Slab Light"/>
                          <w:color w:val="1F629B"/>
                          <w:sz w:val="32"/>
                          <w:szCs w:val="32"/>
                        </w:rPr>
                        <w:t>家長及監護人信息手冊</w:t>
                      </w:r>
                      <w:proofErr w:type="spellEnd"/>
                    </w:p>
                  </w:txbxContent>
                </v:textbox>
              </v:rect>
            </w:pict>
          </mc:Fallback>
        </mc:AlternateContent>
      </w:r>
      <w:r w:rsidR="00F451EE">
        <w:rPr>
          <w:noProof/>
        </w:rPr>
        <w:drawing>
          <wp:anchor distT="0" distB="0" distL="114300" distR="114300" simplePos="0" relativeHeight="251614206" behindDoc="1" locked="0" layoutInCell="1" allowOverlap="1" wp14:anchorId="3D780187" wp14:editId="6D7B67AF">
            <wp:simplePos x="0" y="0"/>
            <wp:positionH relativeFrom="column">
              <wp:posOffset>-1069543</wp:posOffset>
            </wp:positionH>
            <wp:positionV relativeFrom="paragraph">
              <wp:posOffset>-1789430</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r w:rsidR="00F451EE">
        <w:rPr>
          <w:noProof/>
        </w:rPr>
        <mc:AlternateContent>
          <mc:Choice Requires="wps">
            <w:drawing>
              <wp:anchor distT="0" distB="0" distL="0" distR="0" simplePos="0" relativeHeight="251823104" behindDoc="1" locked="0" layoutInCell="1" allowOverlap="1" wp14:anchorId="1AEE1F05" wp14:editId="0585E256">
                <wp:simplePos x="0" y="0"/>
                <wp:positionH relativeFrom="page">
                  <wp:posOffset>0</wp:posOffset>
                </wp:positionH>
                <wp:positionV relativeFrom="page">
                  <wp:posOffset>3810</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91CA487" id="Graphic 16" o:spid="_x0000_s1026" alt="&quot;&quot;" style="position:absolute;margin-left:0;margin-top:.3pt;width:595.25pt;height:14.1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" path="m7559992,l,,,111899r7559992,l7559992,xe" fillcolor="#1f629b" stroked="f">
                <v:path arrowok="t"/>
                <w10:wrap anchorx="page" anchory="page"/>
              </v:shape>
            </w:pict>
          </mc:Fallback>
        </mc:AlternateContent>
      </w:r>
    </w:p>
    <w:p w14:paraId="760850A1" w14:textId="4AC5F52F" w:rsidR="00A3703B" w:rsidRDefault="0065021A">
      <w:pPr>
        <w:sectPr w:rsidR="00A3703B" w:rsidSect="000B0ED5">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s">
            <w:drawing>
              <wp:anchor distT="0" distB="0" distL="114300" distR="114300" simplePos="0" relativeHeight="251662336" behindDoc="0" locked="0" layoutInCell="1" allowOverlap="1" wp14:anchorId="6385C76F" wp14:editId="208DCDDC">
                <wp:simplePos x="0" y="0"/>
                <wp:positionH relativeFrom="column">
                  <wp:posOffset>-580829</wp:posOffset>
                </wp:positionH>
                <wp:positionV relativeFrom="paragraph">
                  <wp:posOffset>4855600</wp:posOffset>
                </wp:positionV>
                <wp:extent cx="2788920" cy="3264196"/>
                <wp:effectExtent l="0" t="0" r="0" b="0"/>
                <wp:wrapNone/>
                <wp:docPr id="326135590" name="Rectangle 1"/>
                <wp:cNvGraphicFramePr/>
                <a:graphic xmlns:a="http://schemas.openxmlformats.org/drawingml/2006/main">
                  <a:graphicData uri="http://schemas.microsoft.com/office/word/2010/wordprocessingShape">
                    <wps:wsp>
                      <wps:cNvSpPr/>
                      <wps:spPr>
                        <a:xfrm>
                          <a:off x="0" y="0"/>
                          <a:ext cx="2788920" cy="326419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8BB306" w14:textId="77BB0C95" w:rsidR="008D3CB4" w:rsidRDefault="005260FB" w:rsidP="008D3CB4">
                            <w:pPr>
                              <w:pStyle w:val="ACARAbulletpoint"/>
                              <w:numPr>
                                <w:ilvl w:val="0"/>
                                <w:numId w:val="0"/>
                              </w:numPr>
                              <w:rPr>
                                <w:lang w:eastAsia="zh-CN"/>
                              </w:rPr>
                            </w:pPr>
                            <w:r>
                              <w:rPr>
                                <w:lang w:eastAsia="zh-CN"/>
                              </w:rPr>
                              <w:t>學生學習：</w:t>
                            </w:r>
                          </w:p>
                          <w:p w14:paraId="168F8CB7" w14:textId="77777777" w:rsidR="008D3CB4" w:rsidRDefault="008D3CB4" w:rsidP="008D3CB4">
                            <w:pPr>
                              <w:pStyle w:val="ACARAbulletpoint"/>
                              <w:numPr>
                                <w:ilvl w:val="0"/>
                                <w:numId w:val="0"/>
                              </w:numPr>
                              <w:rPr>
                                <w:lang w:eastAsia="zh-CN"/>
                              </w:rPr>
                            </w:pPr>
                          </w:p>
                          <w:p w14:paraId="37ABA38C" w14:textId="4F3E2156" w:rsidR="008B0CBD" w:rsidRDefault="005260FB" w:rsidP="008D3CB4">
                            <w:pPr>
                              <w:pStyle w:val="ACARAbulletpoint"/>
                              <w:rPr>
                                <w:lang w:eastAsia="zh-CN"/>
                              </w:rPr>
                            </w:pPr>
                            <w:r>
                              <w:rPr>
                                <w:lang w:eastAsia="zh-CN"/>
                              </w:rPr>
                              <w:t>理解積極的人際關係以及處理人際關係問題時應該採取的行動</w:t>
                            </w:r>
                          </w:p>
                          <w:p w14:paraId="72FAF89F" w14:textId="027E6403" w:rsidR="005260FB" w:rsidRDefault="005260FB" w:rsidP="008D3CB4">
                            <w:pPr>
                              <w:pStyle w:val="ACARAbulletpoint"/>
                              <w:rPr>
                                <w:lang w:eastAsia="zh-CN"/>
                              </w:rPr>
                            </w:pPr>
                            <w:r>
                              <w:rPr>
                                <w:lang w:eastAsia="zh-CN"/>
                              </w:rPr>
                              <w:t>提出促進社區包容性的方法</w:t>
                            </w:r>
                          </w:p>
                          <w:p w14:paraId="0CFFF61C" w14:textId="40FA5CBE" w:rsidR="005260FB" w:rsidRDefault="005260FB" w:rsidP="008D3CB4">
                            <w:pPr>
                              <w:pStyle w:val="ACARAbulletpoint"/>
                              <w:rPr>
                                <w:lang w:eastAsia="zh-CN"/>
                              </w:rPr>
                            </w:pPr>
                            <w:r>
                              <w:rPr>
                                <w:lang w:eastAsia="zh-CN"/>
                              </w:rPr>
                              <w:t>判斷健康信息來源是否可靠和有用</w:t>
                            </w:r>
                          </w:p>
                          <w:p w14:paraId="782F09A5" w14:textId="18E3C115" w:rsidR="005260FB" w:rsidRDefault="005260FB" w:rsidP="008D3CB4">
                            <w:pPr>
                              <w:pStyle w:val="ACARAbulletpoint"/>
                              <w:rPr>
                                <w:lang w:eastAsia="zh-CN"/>
                              </w:rPr>
                            </w:pPr>
                            <w:r>
                              <w:rPr>
                                <w:lang w:eastAsia="zh-CN"/>
                              </w:rPr>
                              <w:t>在各種情況下分析自己和他人的運動技能以提高表現</w:t>
                            </w:r>
                          </w:p>
                          <w:p w14:paraId="14512C13" w14:textId="7AA5AC7A" w:rsidR="005260FB" w:rsidRDefault="005260FB" w:rsidP="008D3CB4">
                            <w:pPr>
                              <w:pStyle w:val="ACARAbulletpoint"/>
                              <w:rPr>
                                <w:lang w:eastAsia="zh-CN"/>
                              </w:rPr>
                            </w:pPr>
                            <w:r>
                              <w:rPr>
                                <w:lang w:eastAsia="zh-CN"/>
                              </w:rPr>
                              <w:t>參與旨在增進健康、福祉和體能的體育活動</w:t>
                            </w:r>
                          </w:p>
                          <w:p w14:paraId="40F63BB1" w14:textId="078679BA" w:rsidR="005260FB" w:rsidRDefault="005260FB" w:rsidP="008D3CB4">
                            <w:pPr>
                              <w:pStyle w:val="ACARAbulletpoint"/>
                              <w:rPr>
                                <w:lang w:eastAsia="zh-CN"/>
                              </w:rPr>
                            </w:pPr>
                            <w:r>
                              <w:rPr>
                                <w:lang w:eastAsia="zh-CN"/>
                              </w:rPr>
                              <w:t>展示公平競爭</w:t>
                            </w:r>
                          </w:p>
                          <w:p w14:paraId="6D31CB9C" w14:textId="6026C0C9" w:rsidR="005260FB" w:rsidRPr="00E154B5" w:rsidRDefault="005260FB" w:rsidP="005260FB">
                            <w:pPr>
                              <w:pStyle w:val="ACARAbulletpoint"/>
                              <w:rPr>
                                <w:lang w:eastAsia="zh-CN"/>
                              </w:rPr>
                            </w:pPr>
                            <w:r>
                              <w:rPr>
                                <w:lang w:eastAsia="zh-CN"/>
                              </w:rPr>
                              <w:t>思考道德行為如何影響體育活動結果。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2" style="position:absolute;margin-left:-45.75pt;margin-top:382.35pt;width:219.6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" filled="f" stroked="f" strokeweight="1pt">
                <v:textbox>
                  <w:txbxContent>
                    <w:p w14:paraId="328BB306" w14:textId="77BB0C95" w:rsidR="008D3CB4" w:rsidRDefault="005260FB" w:rsidP="008D3CB4">
                      <w:pPr>
                        <w:pStyle w:val="ACARAbulletpoint"/>
                        <w:numPr>
                          <w:ilvl w:val="0"/>
                          <w:numId w:val="0"/>
                        </w:numPr>
                        <w:rPr>
                          <w:lang w:eastAsia="zh-CN"/>
                        </w:rPr>
                      </w:pPr>
                      <w:r>
                        <w:rPr>
                          <w:lang w:eastAsia="zh-CN"/>
                        </w:rPr>
                        <w:t>學生學習：</w:t>
                      </w:r>
                    </w:p>
                    <w:p w14:paraId="168F8CB7" w14:textId="77777777" w:rsidR="008D3CB4" w:rsidRDefault="008D3CB4" w:rsidP="008D3CB4">
                      <w:pPr>
                        <w:pStyle w:val="ACARAbulletpoint"/>
                        <w:numPr>
                          <w:ilvl w:val="0"/>
                          <w:numId w:val="0"/>
                        </w:numPr>
                        <w:rPr>
                          <w:lang w:eastAsia="zh-CN"/>
                        </w:rPr>
                      </w:pPr>
                    </w:p>
                    <w:p w14:paraId="37ABA38C" w14:textId="4F3E2156" w:rsidR="008B0CBD" w:rsidRDefault="005260FB" w:rsidP="008D3CB4">
                      <w:pPr>
                        <w:pStyle w:val="ACARAbulletpoint"/>
                        <w:rPr>
                          <w:lang w:eastAsia="zh-CN"/>
                        </w:rPr>
                      </w:pPr>
                      <w:r>
                        <w:rPr>
                          <w:lang w:eastAsia="zh-CN"/>
                        </w:rPr>
                        <w:t>理解積極的人際關係以及處理人際關係問題時應該採取的行動</w:t>
                      </w:r>
                    </w:p>
                    <w:p w14:paraId="72FAF89F" w14:textId="027E6403" w:rsidR="005260FB" w:rsidRDefault="005260FB" w:rsidP="008D3CB4">
                      <w:pPr>
                        <w:pStyle w:val="ACARAbulletpoint"/>
                        <w:rPr>
                          <w:lang w:eastAsia="zh-CN"/>
                        </w:rPr>
                      </w:pPr>
                      <w:r>
                        <w:rPr>
                          <w:lang w:eastAsia="zh-CN"/>
                        </w:rPr>
                        <w:t>提出促進社區包容性的方法</w:t>
                      </w:r>
                    </w:p>
                    <w:p w14:paraId="0CFFF61C" w14:textId="40FA5CBE" w:rsidR="005260FB" w:rsidRDefault="005260FB" w:rsidP="008D3CB4">
                      <w:pPr>
                        <w:pStyle w:val="ACARAbulletpoint"/>
                        <w:rPr>
                          <w:lang w:eastAsia="zh-CN"/>
                        </w:rPr>
                      </w:pPr>
                      <w:r>
                        <w:rPr>
                          <w:lang w:eastAsia="zh-CN"/>
                        </w:rPr>
                        <w:t>判斷健康信息來源是否可靠和有用</w:t>
                      </w:r>
                    </w:p>
                    <w:p w14:paraId="782F09A5" w14:textId="18E3C115" w:rsidR="005260FB" w:rsidRDefault="005260FB" w:rsidP="008D3CB4">
                      <w:pPr>
                        <w:pStyle w:val="ACARAbulletpoint"/>
                        <w:rPr>
                          <w:lang w:eastAsia="zh-CN"/>
                        </w:rPr>
                      </w:pPr>
                      <w:r>
                        <w:rPr>
                          <w:lang w:eastAsia="zh-CN"/>
                        </w:rPr>
                        <w:t>在各種情況下分析自己和他人的運動技能以提高表現</w:t>
                      </w:r>
                    </w:p>
                    <w:p w14:paraId="14512C13" w14:textId="7AA5AC7A" w:rsidR="005260FB" w:rsidRDefault="005260FB" w:rsidP="008D3CB4">
                      <w:pPr>
                        <w:pStyle w:val="ACARAbulletpoint"/>
                        <w:rPr>
                          <w:lang w:eastAsia="zh-CN"/>
                        </w:rPr>
                      </w:pPr>
                      <w:r>
                        <w:rPr>
                          <w:lang w:eastAsia="zh-CN"/>
                        </w:rPr>
                        <w:t>參與旨在增進健康、福祉和體能的體育活動</w:t>
                      </w:r>
                    </w:p>
                    <w:p w14:paraId="40F63BB1" w14:textId="078679BA" w:rsidR="005260FB" w:rsidRDefault="005260FB" w:rsidP="008D3CB4">
                      <w:pPr>
                        <w:pStyle w:val="ACARAbulletpoint"/>
                        <w:rPr>
                          <w:lang w:eastAsia="zh-CN"/>
                        </w:rPr>
                      </w:pPr>
                      <w:r>
                        <w:rPr>
                          <w:lang w:eastAsia="zh-CN"/>
                        </w:rPr>
                        <w:t>展示公平競爭</w:t>
                      </w:r>
                    </w:p>
                    <w:p w14:paraId="6D31CB9C" w14:textId="6026C0C9" w:rsidR="005260FB" w:rsidRPr="00E154B5" w:rsidRDefault="005260FB" w:rsidP="005260FB">
                      <w:pPr>
                        <w:pStyle w:val="ACARAbulletpoint"/>
                        <w:rPr>
                          <w:lang w:eastAsia="zh-CN"/>
                        </w:rPr>
                      </w:pPr>
                      <w:r>
                        <w:rPr>
                          <w:lang w:eastAsia="zh-CN"/>
                        </w:rPr>
                        <w:t>思考道德行為如何影響體育活動結果。</w:t>
                      </w:r>
                    </w:p>
                  </w:txbxContent>
                </v:textbox>
              </v:rect>
            </w:pict>
          </mc:Fallback>
        </mc:AlternateContent>
      </w:r>
      <w:r w:rsidR="00F07779">
        <w:rPr>
          <w:noProof/>
        </w:rPr>
        <w:drawing>
          <wp:anchor distT="0" distB="0" distL="114300" distR="114300" simplePos="0" relativeHeight="251847680" behindDoc="0" locked="0" layoutInCell="1" allowOverlap="1" wp14:anchorId="1BD70BB7" wp14:editId="254B187B">
            <wp:simplePos x="0" y="0"/>
            <wp:positionH relativeFrom="column">
              <wp:posOffset>2410171</wp:posOffset>
            </wp:positionH>
            <wp:positionV relativeFrom="paragraph">
              <wp:posOffset>5459846</wp:posOffset>
            </wp:positionV>
            <wp:extent cx="3565236" cy="3626918"/>
            <wp:effectExtent l="0" t="0" r="3810" b="5715"/>
            <wp:wrapNone/>
            <wp:docPr id="12647583" name="Picture 1" descr="Photo of secondary students (girls) in sports uniform huddled together. Inset is a cartoon of a person raising thei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583" name="Picture 1" descr="Photo of secondary students (girls) in sports uniform huddled together. Inset is a cartoon of a person raising their arms."/>
                    <pic:cNvPicPr/>
                  </pic:nvPicPr>
                  <pic:blipFill>
                    <a:blip r:embed="rId21" cstate="print">
                      <a:extLst>
                        <a:ext uri="{28A0092B-C50C-407E-A947-70E740481C1C}">
                          <a14:useLocalDpi xmlns:a14="http://schemas.microsoft.com/office/drawing/2010/main"/>
                        </a:ext>
                      </a:extLst>
                    </a:blip>
                    <a:stretch>
                      <a:fillRect/>
                    </a:stretch>
                  </pic:blipFill>
                  <pic:spPr>
                    <a:xfrm>
                      <a:off x="0" y="0"/>
                      <a:ext cx="3565236" cy="3626918"/>
                    </a:xfrm>
                    <a:prstGeom prst="rect">
                      <a:avLst/>
                    </a:prstGeom>
                  </pic:spPr>
                </pic:pic>
              </a:graphicData>
            </a:graphic>
            <wp14:sizeRelH relativeFrom="page">
              <wp14:pctWidth>0</wp14:pctWidth>
            </wp14:sizeRelH>
            <wp14:sizeRelV relativeFrom="page">
              <wp14:pctHeight>0</wp14:pctHeight>
            </wp14:sizeRelV>
          </wp:anchor>
        </w:drawing>
      </w:r>
      <w:r w:rsidR="00F07779">
        <w:rPr>
          <w:noProof/>
        </w:rPr>
        <w:drawing>
          <wp:anchor distT="0" distB="0" distL="114300" distR="114300" simplePos="0" relativeHeight="251841536" behindDoc="0" locked="0" layoutInCell="1" allowOverlap="1" wp14:anchorId="4A0E330B" wp14:editId="01203F87">
            <wp:simplePos x="0" y="0"/>
            <wp:positionH relativeFrom="column">
              <wp:posOffset>-714375</wp:posOffset>
            </wp:positionH>
            <wp:positionV relativeFrom="paragraph">
              <wp:posOffset>928515</wp:posOffset>
            </wp:positionV>
            <wp:extent cx="3733800" cy="3022600"/>
            <wp:effectExtent l="0" t="0" r="0" b="0"/>
            <wp:wrapNone/>
            <wp:docPr id="225960810" name="Picture 1" descr="Photo of secondary students using a measuring device outside. Inset is a cartoon of a man with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60810" name="Picture 1" descr="Photo of secondary students using a measuring device outside. Inset is a cartoon of a man with a thought bubble."/>
                    <pic:cNvPicPr/>
                  </pic:nvPicPr>
                  <pic:blipFill>
                    <a:blip r:embed="rId22" cstate="print">
                      <a:extLst>
                        <a:ext uri="{28A0092B-C50C-407E-A947-70E740481C1C}">
                          <a14:useLocalDpi xmlns:a14="http://schemas.microsoft.com/office/drawing/2010/main"/>
                        </a:ext>
                      </a:extLst>
                    </a:blip>
                    <a:stretch>
                      <a:fillRect/>
                    </a:stretch>
                  </pic:blipFill>
                  <pic:spPr>
                    <a:xfrm>
                      <a:off x="0" y="0"/>
                      <a:ext cx="3733800" cy="3022600"/>
                    </a:xfrm>
                    <a:prstGeom prst="rect">
                      <a:avLst/>
                    </a:prstGeom>
                  </pic:spPr>
                </pic:pic>
              </a:graphicData>
            </a:graphic>
            <wp14:sizeRelH relativeFrom="page">
              <wp14:pctWidth>0</wp14:pctWidth>
            </wp14:sizeRelH>
            <wp14:sizeRelV relativeFrom="page">
              <wp14:pctHeight>0</wp14:pctHeight>
            </wp14:sizeRelV>
          </wp:anchor>
        </w:drawing>
      </w:r>
      <w:r w:rsidR="00F07779">
        <w:rPr>
          <w:noProof/>
        </w:rPr>
        <mc:AlternateContent>
          <mc:Choice Requires="wpg">
            <w:drawing>
              <wp:anchor distT="0" distB="0" distL="114300" distR="114300" simplePos="0" relativeHeight="251730944" behindDoc="0" locked="0" layoutInCell="1" allowOverlap="1" wp14:anchorId="7FDBB632" wp14:editId="20045D87">
                <wp:simplePos x="0" y="0"/>
                <wp:positionH relativeFrom="column">
                  <wp:posOffset>-492012</wp:posOffset>
                </wp:positionH>
                <wp:positionV relativeFrom="paragraph">
                  <wp:posOffset>4715889</wp:posOffset>
                </wp:positionV>
                <wp:extent cx="6706235" cy="47626"/>
                <wp:effectExtent l="0" t="0" r="12065" b="3175"/>
                <wp:wrapNone/>
                <wp:docPr id="511806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6235" cy="47626"/>
                          <a:chOff x="0" y="-6508"/>
                          <a:chExt cx="6706510" cy="47982"/>
                        </a:xfrm>
                      </wpg:grpSpPr>
                      <wps:wsp>
                        <wps:cNvPr id="700003955" name="Graphic 23"/>
                        <wps:cNvSpPr/>
                        <wps:spPr>
                          <a:xfrm>
                            <a:off x="0" y="-6508"/>
                            <a:ext cx="2436953" cy="46061"/>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4245"/>
                            <a:ext cx="6706510"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C547FCC" id="Group 1" o:spid="_x0000_s1026" alt="&quot;&quot;" style="position:absolute;margin-left:-38.75pt;margin-top:371.35pt;width:528.05pt;height:3.75pt;z-index:251730944;mso-width-relative:margin" coordorigin=",-65" coordsize="6706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">
                <v:shape id="Graphic 23" o:spid="_x0000_s1027" style="position:absolute;top:-65;width:24369;height:46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" path="m1044194,l,,,45999r1044194,l1044194,xe" fillcolor="#fdbb33" stroked="f">
                  <v:path arrowok="t"/>
                </v:shape>
                <v:shape id="Graphic 22" o:spid="_x0000_s1028" style="position:absolute;top:-42;width:67065;height:456;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" path="m,l6688848,e" filled="f" strokecolor="#fdbb33" strokeweight=".5pt">
                  <v:path arrowok="t"/>
                </v:shape>
              </v:group>
            </w:pict>
          </mc:Fallback>
        </mc:AlternateContent>
      </w:r>
      <w:r w:rsidR="00F07779">
        <w:rPr>
          <w:noProof/>
        </w:rPr>
        <mc:AlternateContent>
          <mc:Choice Requires="wps">
            <w:drawing>
              <wp:anchor distT="0" distB="0" distL="114300" distR="114300" simplePos="0" relativeHeight="251659264" behindDoc="0" locked="0" layoutInCell="1" allowOverlap="1" wp14:anchorId="5D307160" wp14:editId="2D4D0506">
                <wp:simplePos x="0" y="0"/>
                <wp:positionH relativeFrom="column">
                  <wp:posOffset>-582109</wp:posOffset>
                </wp:positionH>
                <wp:positionV relativeFrom="paragraph">
                  <wp:posOffset>4389755</wp:posOffset>
                </wp:positionV>
                <wp:extent cx="6810375" cy="1076960"/>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10375" cy="10769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08BA4720" w:rsidR="00690B4A" w:rsidRPr="00DF6535" w:rsidRDefault="005260FB"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健康和體育</w:t>
                            </w:r>
                          </w:p>
                          <w:p w14:paraId="46E0F1FC" w14:textId="5E78FCA9" w:rsidR="008B0CBD" w:rsidRPr="00DF6535" w:rsidRDefault="005260FB" w:rsidP="000F0538">
                            <w:pPr>
                              <w:pStyle w:val="ACARAbodytext"/>
                              <w:spacing w:before="240"/>
                              <w:ind w:right="-17"/>
                              <w:rPr>
                                <w:lang w:eastAsia="zh-CN"/>
                              </w:rPr>
                            </w:pPr>
                            <w:r>
                              <w:rPr>
                                <w:lang w:eastAsia="zh-CN"/>
                              </w:rPr>
                              <w:t>學生進一步完善了他們對如何促進健康和福祉的理解。他們在不同的運動環境和挑戰中適應並靈活運用自己的動作。學生通過參與各種體育活動進一步完善和鞏固他們的領導力、團隊合作和協作能力。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3" style="position:absolute;margin-left:-45.85pt;margin-top:345.65pt;width:536.25pt;height: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" filled="f" stroked="f" strokeweight="1pt">
                <v:textbox>
                  <w:txbxContent>
                    <w:p w14:paraId="54577ECB" w14:textId="08BA4720" w:rsidR="00690B4A" w:rsidRPr="00DF6535" w:rsidRDefault="005260FB"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健康和體育</w:t>
                      </w:r>
                    </w:p>
                    <w:p w14:paraId="46E0F1FC" w14:textId="5E78FCA9" w:rsidR="008B0CBD" w:rsidRPr="00DF6535" w:rsidRDefault="005260FB" w:rsidP="000F0538">
                      <w:pPr>
                        <w:pStyle w:val="ACARAbodytext"/>
                        <w:spacing w:before="240"/>
                        <w:ind w:right="-17"/>
                        <w:rPr>
                          <w:lang w:eastAsia="zh-CN"/>
                        </w:rPr>
                      </w:pPr>
                      <w:r>
                        <w:rPr>
                          <w:lang w:eastAsia="zh-CN"/>
                        </w:rPr>
                        <w:t>學生進一步完善了他們對如何促進健康和福祉的理解。他們在不同的運動環境和挑戰中適應並靈活運用自己的動作。學生通過參與各種體育活動進一步完善和鞏固他們的領導力、團隊合作和協作能力。</w:t>
                      </w:r>
                    </w:p>
                  </w:txbxContent>
                </v:textbox>
              </v:rect>
            </w:pict>
          </mc:Fallback>
        </mc:AlternateContent>
      </w:r>
      <w:r w:rsidR="00F07779">
        <w:rPr>
          <w:noProof/>
        </w:rPr>
        <mc:AlternateContent>
          <mc:Choice Requires="wpg">
            <w:drawing>
              <wp:anchor distT="0" distB="0" distL="114300" distR="114300" simplePos="0" relativeHeight="251809792" behindDoc="0" locked="0" layoutInCell="1" allowOverlap="1" wp14:anchorId="2F208E73" wp14:editId="3E54C420">
                <wp:simplePos x="0" y="0"/>
                <wp:positionH relativeFrom="column">
                  <wp:posOffset>-474980</wp:posOffset>
                </wp:positionH>
                <wp:positionV relativeFrom="paragraph">
                  <wp:posOffset>173355</wp:posOffset>
                </wp:positionV>
                <wp:extent cx="6708775" cy="113030"/>
                <wp:effectExtent l="0" t="0" r="9525" b="1270"/>
                <wp:wrapNone/>
                <wp:docPr id="1116043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8775" cy="113030"/>
                          <a:chOff x="0" y="-63092"/>
                          <a:chExt cx="6709210" cy="113287"/>
                        </a:xfrm>
                      </wpg:grpSpPr>
                      <wps:wsp>
                        <wps:cNvPr id="1242777833" name="Graphic 22"/>
                        <wps:cNvSpPr/>
                        <wps:spPr>
                          <a:xfrm flipV="1">
                            <a:off x="834" y="-63092"/>
                            <a:ext cx="6708376" cy="63092"/>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180620077" name="Graphic 23"/>
                        <wps:cNvSpPr/>
                        <wps:spPr>
                          <a:xfrm>
                            <a:off x="0" y="3373"/>
                            <a:ext cx="1049054" cy="4682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324747" id="Group 1" o:spid="_x0000_s1026" alt="&quot;&quot;" style="position:absolute;margin-left:-37.4pt;margin-top:13.65pt;width:528.25pt;height:8.9pt;z-index:251809792;mso-width-relative:margin;mso-height-relative:margin" coordorigin=",-630" coordsize="6709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">
                <v:shape id="Graphic 22" o:spid="_x0000_s1027" style="position:absolute;left:8;top:-630;width:67084;height:630;flip:y;visibility:visible;mso-wrap-style:square;v-text-anchor:top" coordsize="6689090,6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" path="m,l6688848,e" filled="f" strokecolor="#fdbb33" strokeweight=".5pt">
                  <v:path arrowok="t"/>
                </v:shape>
                <v:shape id="Graphic 23" o:spid="_x0000_s1028" style="position:absolute;top:33;width:10490;height:46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" path="m1044194,l,,,45999r1044194,l1044194,xe" fillcolor="#fdbb33" stroked="f">
                  <v:path arrowok="t"/>
                </v:shape>
              </v:group>
            </w:pict>
          </mc:Fallback>
        </mc:AlternateContent>
      </w:r>
      <w:r w:rsidR="00F07779">
        <w:rPr>
          <w:noProof/>
        </w:rPr>
        <mc:AlternateContent>
          <mc:Choice Requires="wps">
            <w:drawing>
              <wp:anchor distT="0" distB="0" distL="114300" distR="114300" simplePos="0" relativeHeight="251807744" behindDoc="0" locked="0" layoutInCell="1" allowOverlap="1" wp14:anchorId="79FE2BA0" wp14:editId="6B6FE298">
                <wp:simplePos x="0" y="0"/>
                <wp:positionH relativeFrom="column">
                  <wp:posOffset>-573854</wp:posOffset>
                </wp:positionH>
                <wp:positionV relativeFrom="paragraph">
                  <wp:posOffset>-68580</wp:posOffset>
                </wp:positionV>
                <wp:extent cx="6790055" cy="850900"/>
                <wp:effectExtent l="0" t="0" r="0" b="0"/>
                <wp:wrapNone/>
                <wp:docPr id="1203323183" name="Rectangle 1"/>
                <wp:cNvGraphicFramePr/>
                <a:graphic xmlns:a="http://schemas.openxmlformats.org/drawingml/2006/main">
                  <a:graphicData uri="http://schemas.microsoft.com/office/word/2010/wordprocessingShape">
                    <wps:wsp>
                      <wps:cNvSpPr/>
                      <wps:spPr>
                        <a:xfrm>
                          <a:off x="0" y="0"/>
                          <a:ext cx="6790055" cy="8509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20AFB1" w14:textId="2331AA92" w:rsidR="00A31127" w:rsidRPr="00DF6535" w:rsidRDefault="005260FB" w:rsidP="00A31127">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數學</w:t>
                            </w:r>
                          </w:p>
                          <w:p w14:paraId="02BCF779" w14:textId="401F5E77" w:rsidR="00A31127" w:rsidRPr="00DF6535" w:rsidRDefault="005260FB" w:rsidP="000C67EA">
                            <w:pPr>
                              <w:pStyle w:val="ACARAbodytext"/>
                              <w:spacing w:before="240"/>
                              <w:ind w:right="-17"/>
                              <w:rPr>
                                <w:lang w:eastAsia="zh-CN"/>
                              </w:rPr>
                            </w:pPr>
                            <w:r>
                              <w:rPr>
                                <w:lang w:eastAsia="zh-CN"/>
                              </w:rPr>
                              <w:t>學生擴展了對代數、繪圖和幾何學的知識。他們開始學習直角三角學。他們學習概率和統計學。他們接觸到網絡、誤差和對數刻度。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2BA0" id="_x0000_s1034" style="position:absolute;margin-left:-45.2pt;margin-top:-5.4pt;width:534.65pt;height: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" filled="f" stroked="f" strokeweight="1pt">
                <v:textbox>
                  <w:txbxContent>
                    <w:p w14:paraId="5420AFB1" w14:textId="2331AA92" w:rsidR="00A31127" w:rsidRPr="00DF6535" w:rsidRDefault="005260FB" w:rsidP="00A31127">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數學</w:t>
                      </w:r>
                    </w:p>
                    <w:p w14:paraId="02BCF779" w14:textId="401F5E77" w:rsidR="00A31127" w:rsidRPr="00DF6535" w:rsidRDefault="005260FB" w:rsidP="000C67EA">
                      <w:pPr>
                        <w:pStyle w:val="ACARAbodytext"/>
                        <w:spacing w:before="240"/>
                        <w:ind w:right="-17"/>
                        <w:rPr>
                          <w:lang w:eastAsia="zh-CN"/>
                        </w:rPr>
                      </w:pPr>
                      <w:r>
                        <w:rPr>
                          <w:lang w:eastAsia="zh-CN"/>
                        </w:rPr>
                        <w:t>學生擴展了對代數、繪圖和幾何學的知識。他們開始學習直角三角學。他們學習概率和統計學。他們接觸到網絡、誤差和對數刻度。</w:t>
                      </w:r>
                    </w:p>
                  </w:txbxContent>
                </v:textbox>
              </v:rect>
            </w:pict>
          </mc:Fallback>
        </mc:AlternateContent>
      </w:r>
      <w:r w:rsidR="00F07779">
        <w:rPr>
          <w:noProof/>
        </w:rPr>
        <mc:AlternateContent>
          <mc:Choice Requires="wps">
            <w:drawing>
              <wp:anchor distT="0" distB="0" distL="114300" distR="114300" simplePos="0" relativeHeight="251833344" behindDoc="0" locked="0" layoutInCell="1" allowOverlap="1" wp14:anchorId="25B100D7" wp14:editId="2A92F25F">
                <wp:simplePos x="0" y="0"/>
                <wp:positionH relativeFrom="column">
                  <wp:posOffset>3078480</wp:posOffset>
                </wp:positionH>
                <wp:positionV relativeFrom="paragraph">
                  <wp:posOffset>714824</wp:posOffset>
                </wp:positionV>
                <wp:extent cx="3281045" cy="3326765"/>
                <wp:effectExtent l="0" t="0" r="0" b="0"/>
                <wp:wrapNone/>
                <wp:docPr id="2113218415" name="Rectangle 1"/>
                <wp:cNvGraphicFramePr/>
                <a:graphic xmlns:a="http://schemas.openxmlformats.org/drawingml/2006/main">
                  <a:graphicData uri="http://schemas.microsoft.com/office/word/2010/wordprocessingShape">
                    <wps:wsp>
                      <wps:cNvSpPr/>
                      <wps:spPr>
                        <a:xfrm>
                          <a:off x="0" y="0"/>
                          <a:ext cx="3281045" cy="33267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E9D863" w14:textId="236185CE" w:rsidR="00562E1F" w:rsidRDefault="005260FB" w:rsidP="00562E1F">
                            <w:pPr>
                              <w:pStyle w:val="ACARAbodytext"/>
                              <w:rPr>
                                <w:lang w:eastAsia="zh-CN"/>
                              </w:rPr>
                            </w:pPr>
                            <w:r>
                              <w:rPr>
                                <w:lang w:eastAsia="zh-CN"/>
                              </w:rPr>
                              <w:t>學生學習：</w:t>
                            </w:r>
                          </w:p>
                          <w:p w14:paraId="35E0C6FE" w14:textId="61E8C543" w:rsidR="00562E1F" w:rsidRDefault="005260FB" w:rsidP="00562E1F">
                            <w:pPr>
                              <w:pStyle w:val="ACARAbodytext"/>
                              <w:numPr>
                                <w:ilvl w:val="0"/>
                                <w:numId w:val="9"/>
                              </w:numPr>
                              <w:rPr>
                                <w:lang w:eastAsia="zh-CN"/>
                              </w:rPr>
                            </w:pPr>
                            <w:r>
                              <w:rPr>
                                <w:lang w:eastAsia="zh-CN"/>
                              </w:rPr>
                              <w:t>對涉及金融、空間和比例背景的實際問題進行建模和解題</w:t>
                            </w:r>
                          </w:p>
                          <w:p w14:paraId="62579252" w14:textId="10052E22" w:rsidR="005260FB" w:rsidRDefault="005260FB" w:rsidP="00562E1F">
                            <w:pPr>
                              <w:pStyle w:val="ACARAbodytext"/>
                              <w:numPr>
                                <w:ilvl w:val="0"/>
                                <w:numId w:val="9"/>
                              </w:numPr>
                              <w:rPr>
                                <w:lang w:eastAsia="zh-CN"/>
                              </w:rPr>
                            </w:pPr>
                            <w:r>
                              <w:rPr>
                                <w:lang w:eastAsia="zh-CN"/>
                              </w:rPr>
                              <w:t>解決涉及直角三角學的問題</w:t>
                            </w:r>
                          </w:p>
                          <w:p w14:paraId="5A9179C9" w14:textId="4C31662E" w:rsidR="005260FB" w:rsidRDefault="005260FB" w:rsidP="00562E1F">
                            <w:pPr>
                              <w:pStyle w:val="ACARAbodytext"/>
                              <w:numPr>
                                <w:ilvl w:val="0"/>
                                <w:numId w:val="9"/>
                              </w:numPr>
                              <w:rPr>
                                <w:lang w:eastAsia="zh-CN"/>
                              </w:rPr>
                            </w:pPr>
                            <w:r>
                              <w:rPr>
                                <w:lang w:eastAsia="zh-CN"/>
                              </w:rPr>
                              <w:t>識別線性和非線性關係並解方程</w:t>
                            </w:r>
                          </w:p>
                          <w:p w14:paraId="187635F4" w14:textId="469B97BF" w:rsidR="005260FB" w:rsidRDefault="005260FB" w:rsidP="00562E1F">
                            <w:pPr>
                              <w:pStyle w:val="ACARAbodytext"/>
                              <w:numPr>
                                <w:ilvl w:val="0"/>
                                <w:numId w:val="9"/>
                              </w:numPr>
                              <w:rPr>
                                <w:lang w:eastAsia="zh-CN"/>
                              </w:rPr>
                            </w:pPr>
                            <w:r>
                              <w:rPr>
                                <w:lang w:eastAsia="zh-CN"/>
                              </w:rPr>
                              <w:t>計算組合形狀和物體的面積和體積</w:t>
                            </w:r>
                          </w:p>
                          <w:p w14:paraId="2E584B1E" w14:textId="175F76A7" w:rsidR="005260FB" w:rsidRDefault="005260FB" w:rsidP="00562E1F">
                            <w:pPr>
                              <w:pStyle w:val="ACARAbodytext"/>
                              <w:numPr>
                                <w:ilvl w:val="0"/>
                                <w:numId w:val="9"/>
                              </w:numPr>
                              <w:rPr>
                                <w:lang w:eastAsia="zh-CN"/>
                              </w:rPr>
                            </w:pPr>
                            <w:r>
                              <w:rPr>
                                <w:lang w:eastAsia="zh-CN"/>
                              </w:rPr>
                              <w:t>將比例和比例因子應用到相似圖形中</w:t>
                            </w:r>
                          </w:p>
                          <w:p w14:paraId="0C945E93" w14:textId="709CA7CA" w:rsidR="005260FB" w:rsidRDefault="005260FB" w:rsidP="00562E1F">
                            <w:pPr>
                              <w:pStyle w:val="ACARAbodytext"/>
                              <w:numPr>
                                <w:ilvl w:val="0"/>
                                <w:numId w:val="9"/>
                              </w:numPr>
                              <w:rPr>
                                <w:lang w:eastAsia="zh-CN"/>
                              </w:rPr>
                            </w:pPr>
                            <w:r>
                              <w:rPr>
                                <w:lang w:eastAsia="zh-CN"/>
                              </w:rPr>
                              <w:t>創建算法來研究幾何定理和制定幾何證明</w:t>
                            </w:r>
                          </w:p>
                          <w:p w14:paraId="668D300D" w14:textId="10F36136" w:rsidR="005260FB" w:rsidRDefault="005260FB" w:rsidP="00562E1F">
                            <w:pPr>
                              <w:pStyle w:val="ACARAbodytext"/>
                              <w:numPr>
                                <w:ilvl w:val="0"/>
                                <w:numId w:val="9"/>
                              </w:numPr>
                              <w:rPr>
                                <w:lang w:eastAsia="zh-CN"/>
                              </w:rPr>
                            </w:pPr>
                            <w:r>
                              <w:rPr>
                                <w:lang w:eastAsia="zh-CN"/>
                              </w:rPr>
                              <w:t>在規劃、開展和審查統計調查時解釋和比較數據集</w:t>
                            </w:r>
                          </w:p>
                          <w:p w14:paraId="71527C4F" w14:textId="4F8D3503" w:rsidR="00E7471A" w:rsidRPr="00DF6535" w:rsidRDefault="005260FB" w:rsidP="00E7471A">
                            <w:pPr>
                              <w:pStyle w:val="ACARAbodytext"/>
                              <w:numPr>
                                <w:ilvl w:val="0"/>
                                <w:numId w:val="9"/>
                              </w:numPr>
                              <w:rPr>
                                <w:lang w:eastAsia="zh-CN"/>
                              </w:rPr>
                            </w:pPr>
                            <w:r>
                              <w:rPr>
                                <w:lang w:eastAsia="zh-CN"/>
                              </w:rPr>
                              <w:t>解釋在進行概率實驗和模擬時使用相對頻率來估計概率的方法。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100D7" id="_x0000_s1035" style="position:absolute;margin-left:242.4pt;margin-top:56.3pt;width:258.35pt;height:26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" filled="f" stroked="f" strokeweight="1pt">
                <v:textbox>
                  <w:txbxContent>
                    <w:p w14:paraId="2AE9D863" w14:textId="236185CE" w:rsidR="00562E1F" w:rsidRDefault="005260FB" w:rsidP="00562E1F">
                      <w:pPr>
                        <w:pStyle w:val="ACARAbodytext"/>
                        <w:rPr>
                          <w:lang w:eastAsia="zh-CN"/>
                        </w:rPr>
                      </w:pPr>
                      <w:r>
                        <w:rPr>
                          <w:lang w:eastAsia="zh-CN"/>
                        </w:rPr>
                        <w:t>學生學習：</w:t>
                      </w:r>
                    </w:p>
                    <w:p w14:paraId="35E0C6FE" w14:textId="61E8C543" w:rsidR="00562E1F" w:rsidRDefault="005260FB" w:rsidP="00562E1F">
                      <w:pPr>
                        <w:pStyle w:val="ACARAbodytext"/>
                        <w:numPr>
                          <w:ilvl w:val="0"/>
                          <w:numId w:val="9"/>
                        </w:numPr>
                        <w:rPr>
                          <w:lang w:eastAsia="zh-CN"/>
                        </w:rPr>
                      </w:pPr>
                      <w:r>
                        <w:rPr>
                          <w:lang w:eastAsia="zh-CN"/>
                        </w:rPr>
                        <w:t>對涉及金融、空間和比例背景的實際問題進行建模和解題</w:t>
                      </w:r>
                    </w:p>
                    <w:p w14:paraId="62579252" w14:textId="10052E22" w:rsidR="005260FB" w:rsidRDefault="005260FB" w:rsidP="00562E1F">
                      <w:pPr>
                        <w:pStyle w:val="ACARAbodytext"/>
                        <w:numPr>
                          <w:ilvl w:val="0"/>
                          <w:numId w:val="9"/>
                        </w:numPr>
                        <w:rPr>
                          <w:lang w:eastAsia="zh-CN"/>
                        </w:rPr>
                      </w:pPr>
                      <w:r>
                        <w:rPr>
                          <w:lang w:eastAsia="zh-CN"/>
                        </w:rPr>
                        <w:t>解決涉及直角三角學的問題</w:t>
                      </w:r>
                    </w:p>
                    <w:p w14:paraId="5A9179C9" w14:textId="4C31662E" w:rsidR="005260FB" w:rsidRDefault="005260FB" w:rsidP="00562E1F">
                      <w:pPr>
                        <w:pStyle w:val="ACARAbodytext"/>
                        <w:numPr>
                          <w:ilvl w:val="0"/>
                          <w:numId w:val="9"/>
                        </w:numPr>
                        <w:rPr>
                          <w:lang w:eastAsia="zh-CN"/>
                        </w:rPr>
                      </w:pPr>
                      <w:r>
                        <w:rPr>
                          <w:lang w:eastAsia="zh-CN"/>
                        </w:rPr>
                        <w:t>識別線性和非線性關係並解方程</w:t>
                      </w:r>
                    </w:p>
                    <w:p w14:paraId="187635F4" w14:textId="469B97BF" w:rsidR="005260FB" w:rsidRDefault="005260FB" w:rsidP="00562E1F">
                      <w:pPr>
                        <w:pStyle w:val="ACARAbodytext"/>
                        <w:numPr>
                          <w:ilvl w:val="0"/>
                          <w:numId w:val="9"/>
                        </w:numPr>
                        <w:rPr>
                          <w:lang w:eastAsia="zh-CN"/>
                        </w:rPr>
                      </w:pPr>
                      <w:r>
                        <w:rPr>
                          <w:lang w:eastAsia="zh-CN"/>
                        </w:rPr>
                        <w:t>計算組合形狀和物體的面積和體積</w:t>
                      </w:r>
                    </w:p>
                    <w:p w14:paraId="2E584B1E" w14:textId="175F76A7" w:rsidR="005260FB" w:rsidRDefault="005260FB" w:rsidP="00562E1F">
                      <w:pPr>
                        <w:pStyle w:val="ACARAbodytext"/>
                        <w:numPr>
                          <w:ilvl w:val="0"/>
                          <w:numId w:val="9"/>
                        </w:numPr>
                        <w:rPr>
                          <w:lang w:eastAsia="zh-CN"/>
                        </w:rPr>
                      </w:pPr>
                      <w:r>
                        <w:rPr>
                          <w:lang w:eastAsia="zh-CN"/>
                        </w:rPr>
                        <w:t>將比例和比例因子應用到相似圖形中</w:t>
                      </w:r>
                    </w:p>
                    <w:p w14:paraId="0C945E93" w14:textId="709CA7CA" w:rsidR="005260FB" w:rsidRDefault="005260FB" w:rsidP="00562E1F">
                      <w:pPr>
                        <w:pStyle w:val="ACARAbodytext"/>
                        <w:numPr>
                          <w:ilvl w:val="0"/>
                          <w:numId w:val="9"/>
                        </w:numPr>
                        <w:rPr>
                          <w:lang w:eastAsia="zh-CN"/>
                        </w:rPr>
                      </w:pPr>
                      <w:r>
                        <w:rPr>
                          <w:lang w:eastAsia="zh-CN"/>
                        </w:rPr>
                        <w:t>創建算法來研究幾何定理和制定幾何證明</w:t>
                      </w:r>
                    </w:p>
                    <w:p w14:paraId="668D300D" w14:textId="10F36136" w:rsidR="005260FB" w:rsidRDefault="005260FB" w:rsidP="00562E1F">
                      <w:pPr>
                        <w:pStyle w:val="ACARAbodytext"/>
                        <w:numPr>
                          <w:ilvl w:val="0"/>
                          <w:numId w:val="9"/>
                        </w:numPr>
                        <w:rPr>
                          <w:lang w:eastAsia="zh-CN"/>
                        </w:rPr>
                      </w:pPr>
                      <w:r>
                        <w:rPr>
                          <w:lang w:eastAsia="zh-CN"/>
                        </w:rPr>
                        <w:t>在規劃、開展和審查統計調查時解釋和比較數據集</w:t>
                      </w:r>
                    </w:p>
                    <w:p w14:paraId="71527C4F" w14:textId="4F8D3503" w:rsidR="00E7471A" w:rsidRPr="00DF6535" w:rsidRDefault="005260FB" w:rsidP="00E7471A">
                      <w:pPr>
                        <w:pStyle w:val="ACARAbodytext"/>
                        <w:numPr>
                          <w:ilvl w:val="0"/>
                          <w:numId w:val="9"/>
                        </w:numPr>
                        <w:rPr>
                          <w:lang w:eastAsia="zh-CN"/>
                        </w:rPr>
                      </w:pPr>
                      <w:r>
                        <w:rPr>
                          <w:lang w:eastAsia="zh-CN"/>
                        </w:rPr>
                        <w:t>解釋在進行概率實驗和模擬時使用相對頻率來估計概率的方法。</w:t>
                      </w:r>
                    </w:p>
                  </w:txbxContent>
                </v:textbox>
              </v:rect>
            </w:pict>
          </mc:Fallback>
        </mc:AlternateContent>
      </w:r>
      <w:r w:rsidR="00A3703B">
        <w:t xml:space="preserve"> </w:t>
      </w:r>
    </w:p>
    <w:p w14:paraId="7BFC02A8" w14:textId="68395CBB" w:rsidR="00E7471A" w:rsidRDefault="00627217" w:rsidP="00C7525E">
      <w:pPr>
        <w:pStyle w:val="ACARAparentinfobodytext"/>
        <w:spacing w:before="40" w:after="40" w:line="240" w:lineRule="auto"/>
      </w:pPr>
      <w:r>
        <w:rPr>
          <w:noProof/>
          <w14:ligatures w14:val="standardContextual"/>
        </w:rPr>
        <w:lastRenderedPageBreak/>
        <mc:AlternateContent>
          <mc:Choice Requires="wps">
            <w:drawing>
              <wp:anchor distT="0" distB="0" distL="114300" distR="114300" simplePos="0" relativeHeight="251735040" behindDoc="0" locked="0" layoutInCell="1" allowOverlap="1" wp14:anchorId="7BA76E3C" wp14:editId="05C7AE4E">
                <wp:simplePos x="0" y="0"/>
                <wp:positionH relativeFrom="column">
                  <wp:posOffset>-624840</wp:posOffset>
                </wp:positionH>
                <wp:positionV relativeFrom="paragraph">
                  <wp:posOffset>-221252</wp:posOffset>
                </wp:positionV>
                <wp:extent cx="3235960" cy="2856215"/>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235960" cy="28562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E5E378" w14:textId="36E30948" w:rsidR="00E154B5" w:rsidRPr="00DF6535" w:rsidRDefault="005260FB" w:rsidP="00E154B5">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人文和社會科學</w:t>
                            </w:r>
                          </w:p>
                          <w:p w14:paraId="66735BBB" w14:textId="77777777" w:rsidR="00201EBF" w:rsidRDefault="00201EBF" w:rsidP="00201EBF">
                            <w:pPr>
                              <w:pStyle w:val="ACARAbodytext"/>
                              <w:rPr>
                                <w:lang w:eastAsia="zh-CN"/>
                              </w:rPr>
                            </w:pPr>
                          </w:p>
                          <w:p w14:paraId="5F4FCB16" w14:textId="77777777" w:rsidR="005260FB" w:rsidRDefault="005260FB" w:rsidP="00201EBF">
                            <w:pPr>
                              <w:pStyle w:val="ACARAbodytext"/>
                              <w:rPr>
                                <w:lang w:eastAsia="zh-CN"/>
                              </w:rPr>
                            </w:pPr>
                            <w:r>
                              <w:rPr>
                                <w:lang w:eastAsia="zh-CN"/>
                              </w:rPr>
                              <w:t>學生參與更深入、更複雜的思考。他們在質疑世界事件和問題時運用邏輯、道德思考和自我反思。儘管所有學生繼續學習歷史，他們也可以選擇將地理、公民和政治或經濟與商業作為選修科目進行深入學習。</w:t>
                            </w:r>
                          </w:p>
                          <w:p w14:paraId="46150AB7" w14:textId="55DF6179" w:rsidR="00201EBF" w:rsidRDefault="005260FB" w:rsidP="00201EBF">
                            <w:pPr>
                              <w:pStyle w:val="ACARAbodytext"/>
                              <w:rPr>
                                <w:lang w:eastAsia="zh-CN"/>
                              </w:rPr>
                            </w:pPr>
                            <w:r>
                              <w:rPr>
                                <w:lang w:eastAsia="zh-CN"/>
                              </w:rPr>
                              <w:t>學生學習</w:t>
                            </w:r>
                            <w:r w:rsidR="00201EBF">
                              <w:rPr>
                                <w:rFonts w:hint="eastAsia"/>
                                <w:lang w:eastAsia="zh-CN"/>
                              </w:rPr>
                              <w:t>：</w:t>
                            </w:r>
                          </w:p>
                          <w:p w14:paraId="70C62471" w14:textId="764A5193" w:rsidR="00E24680" w:rsidRPr="00E24680" w:rsidRDefault="005260FB" w:rsidP="00201EBF">
                            <w:pPr>
                              <w:pStyle w:val="ACARAbodytext"/>
                              <w:numPr>
                                <w:ilvl w:val="0"/>
                                <w:numId w:val="10"/>
                              </w:numPr>
                              <w:rPr>
                                <w:lang w:eastAsia="zh-CN"/>
                              </w:rPr>
                            </w:pPr>
                            <w:r>
                              <w:rPr>
                                <w:lang w:eastAsia="zh-CN"/>
                              </w:rPr>
                              <w:t>在歷史學科中，調研歐洲和其他地區塑造現代全球化世界的理想和發展，包括戰爭、移民、權利運動、流行文化和環保倡導。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76E3C" id="_x0000_s1036" style="position:absolute;margin-left:-49.2pt;margin-top:-17.4pt;width:254.8pt;height:224.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" filled="f" stroked="f" strokeweight="1pt">
                <v:textbox>
                  <w:txbxContent>
                    <w:p w14:paraId="06E5E378" w14:textId="36E30948" w:rsidR="00E154B5" w:rsidRPr="00DF6535" w:rsidRDefault="005260FB" w:rsidP="00E154B5">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人文和社會科學</w:t>
                      </w:r>
                    </w:p>
                    <w:p w14:paraId="66735BBB" w14:textId="77777777" w:rsidR="00201EBF" w:rsidRDefault="00201EBF" w:rsidP="00201EBF">
                      <w:pPr>
                        <w:pStyle w:val="ACARAbodytext"/>
                        <w:rPr>
                          <w:lang w:eastAsia="zh-CN"/>
                        </w:rPr>
                      </w:pPr>
                    </w:p>
                    <w:p w14:paraId="5F4FCB16" w14:textId="77777777" w:rsidR="005260FB" w:rsidRDefault="005260FB" w:rsidP="00201EBF">
                      <w:pPr>
                        <w:pStyle w:val="ACARAbodytext"/>
                        <w:rPr>
                          <w:lang w:eastAsia="zh-CN"/>
                        </w:rPr>
                      </w:pPr>
                      <w:r>
                        <w:rPr>
                          <w:lang w:eastAsia="zh-CN"/>
                        </w:rPr>
                        <w:t>學生參與更深入、更複雜的思考。他們在質疑世界事件和問題時運用邏輯、道德思考和自我反思。儘管所有學生繼續學習歷史，他們也可以選擇將地理、公民和政治或經濟與商業作為選修科目進行深入學習。</w:t>
                      </w:r>
                    </w:p>
                    <w:p w14:paraId="46150AB7" w14:textId="55DF6179" w:rsidR="00201EBF" w:rsidRDefault="005260FB" w:rsidP="00201EBF">
                      <w:pPr>
                        <w:pStyle w:val="ACARAbodytext"/>
                        <w:rPr>
                          <w:lang w:eastAsia="zh-CN"/>
                        </w:rPr>
                      </w:pPr>
                      <w:r>
                        <w:rPr>
                          <w:lang w:eastAsia="zh-CN"/>
                        </w:rPr>
                        <w:t>學生學習</w:t>
                      </w:r>
                      <w:r w:rsidR="00201EBF">
                        <w:rPr>
                          <w:rFonts w:hint="eastAsia"/>
                          <w:lang w:eastAsia="zh-CN"/>
                        </w:rPr>
                        <w:t>：</w:t>
                      </w:r>
                    </w:p>
                    <w:p w14:paraId="70C62471" w14:textId="764A5193" w:rsidR="00E24680" w:rsidRPr="00E24680" w:rsidRDefault="005260FB" w:rsidP="00201EBF">
                      <w:pPr>
                        <w:pStyle w:val="ACARAbodytext"/>
                        <w:numPr>
                          <w:ilvl w:val="0"/>
                          <w:numId w:val="10"/>
                        </w:numPr>
                        <w:rPr>
                          <w:lang w:eastAsia="zh-CN"/>
                        </w:rPr>
                      </w:pPr>
                      <w:r>
                        <w:rPr>
                          <w:lang w:eastAsia="zh-CN"/>
                        </w:rPr>
                        <w:t>在歷史學科中，調研歐洲和其他地區塑造現代全球化世界的理想和發展，包括戰爭、移民、權利運動、流行文化和環保倡導。</w:t>
                      </w:r>
                    </w:p>
                  </w:txbxContent>
                </v:textbox>
              </v:rect>
            </w:pict>
          </mc:Fallback>
        </mc:AlternateContent>
      </w:r>
      <w:r w:rsidR="002878ED">
        <w:rPr>
          <w:noProof/>
        </w:rPr>
        <w:drawing>
          <wp:anchor distT="0" distB="0" distL="114300" distR="114300" simplePos="0" relativeHeight="251819008" behindDoc="1" locked="0" layoutInCell="1" allowOverlap="1" wp14:anchorId="2B945181" wp14:editId="0E29DA99">
            <wp:simplePos x="0" y="0"/>
            <wp:positionH relativeFrom="column">
              <wp:posOffset>2867025</wp:posOffset>
            </wp:positionH>
            <wp:positionV relativeFrom="paragraph">
              <wp:posOffset>90770</wp:posOffset>
            </wp:positionV>
            <wp:extent cx="3375025" cy="2665730"/>
            <wp:effectExtent l="0" t="0" r="3175" b="1270"/>
            <wp:wrapNone/>
            <wp:docPr id="1696236279" name="Picture 3" descr="Photo of secondary students in a science lab working on a chemistry experiment while a teacher supervises.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36279" name="Picture 3" descr="Photo of secondary students in a science lab working on a chemistry experiment while a teacher supervises. Inset is a cartoon of a woman looking through a magnifying glass."/>
                    <pic:cNvPicPr/>
                  </pic:nvPicPr>
                  <pic:blipFill>
                    <a:blip r:embed="rId23" cstate="print">
                      <a:extLst>
                        <a:ext uri="{28A0092B-C50C-407E-A947-70E740481C1C}">
                          <a14:useLocalDpi xmlns:a14="http://schemas.microsoft.com/office/drawing/2010/main"/>
                        </a:ext>
                      </a:extLst>
                    </a:blip>
                    <a:stretch>
                      <a:fillRect/>
                    </a:stretch>
                  </pic:blipFill>
                  <pic:spPr>
                    <a:xfrm>
                      <a:off x="0" y="0"/>
                      <a:ext cx="3375025" cy="2665730"/>
                    </a:xfrm>
                    <a:prstGeom prst="rect">
                      <a:avLst/>
                    </a:prstGeom>
                  </pic:spPr>
                </pic:pic>
              </a:graphicData>
            </a:graphic>
            <wp14:sizeRelH relativeFrom="page">
              <wp14:pctWidth>0</wp14:pctWidth>
            </wp14:sizeRelH>
            <wp14:sizeRelV relativeFrom="page">
              <wp14:pctHeight>0</wp14:pctHeight>
            </wp14:sizeRelV>
          </wp:anchor>
        </w:drawing>
      </w:r>
    </w:p>
    <w:p w14:paraId="088F083D" w14:textId="64D2B280" w:rsidR="00E7471A" w:rsidRDefault="00627217" w:rsidP="00C7525E">
      <w:pPr>
        <w:pStyle w:val="ACARAparentinfobodytext"/>
        <w:spacing w:before="40" w:after="40" w:line="240" w:lineRule="auto"/>
      </w:pPr>
      <w:r>
        <w:rPr>
          <w:noProof/>
          <w14:ligatures w14:val="standardContextual"/>
        </w:rPr>
        <mc:AlternateContent>
          <mc:Choice Requires="wpg">
            <w:drawing>
              <wp:anchor distT="0" distB="0" distL="114300" distR="114300" simplePos="0" relativeHeight="251738112" behindDoc="0" locked="0" layoutInCell="1" allowOverlap="1" wp14:anchorId="65861340" wp14:editId="1CEDC809">
                <wp:simplePos x="0" y="0"/>
                <wp:positionH relativeFrom="column">
                  <wp:posOffset>-509770</wp:posOffset>
                </wp:positionH>
                <wp:positionV relativeFrom="paragraph">
                  <wp:posOffset>123082</wp:posOffset>
                </wp:positionV>
                <wp:extent cx="3137762" cy="57141"/>
                <wp:effectExtent l="0" t="0" r="12065" b="0"/>
                <wp:wrapNone/>
                <wp:docPr id="24845852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7762" cy="57141"/>
                          <a:chOff x="0" y="0"/>
                          <a:chExt cx="3137762" cy="57141"/>
                        </a:xfrm>
                      </wpg:grpSpPr>
                      <wps:wsp>
                        <wps:cNvPr id="1291344568" name="Graphic 23"/>
                        <wps:cNvSpPr/>
                        <wps:spPr>
                          <a:xfrm>
                            <a:off x="0" y="0"/>
                            <a:ext cx="2563072" cy="4974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6372" y="3186"/>
                            <a:ext cx="3131390" cy="5395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1F5727BC" id="Group 1" o:spid="_x0000_s1026" alt="&quot;&quot;" style="position:absolute;margin-left:-40.15pt;margin-top:9.7pt;width:247.05pt;height:4.5pt;z-index:251738112" coordsize="3137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">
                <v:shape id="Graphic 23" o:spid="_x0000_s1027" style="position:absolute;width:25630;height:49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path="m1044194,l,,,45999r1044194,l1044194,xe" fillcolor="#fdbb33" stroked="f">
                  <v:path arrowok="t"/>
                </v:shape>
                <v:shape id="Graphic 22" o:spid="_x0000_s1028" style="position:absolute;left:63;top:31;width:31314;height:540;visibility:visible;mso-wrap-style:square;v-text-anchor:top" coordsize="6689090,5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" path="m,l6688848,e" filled="f" strokecolor="#fdbb33" strokeweight=".5pt">
                  <v:path arrowok="t"/>
                </v:shape>
              </v:group>
            </w:pict>
          </mc:Fallback>
        </mc:AlternateContent>
      </w:r>
    </w:p>
    <w:p w14:paraId="4CF76FB8" w14:textId="77777777" w:rsidR="00E7471A" w:rsidRDefault="00E7471A" w:rsidP="00C7525E">
      <w:pPr>
        <w:pStyle w:val="ACARAparentinfobodytext"/>
        <w:spacing w:before="40" w:after="40" w:line="240" w:lineRule="auto"/>
      </w:pPr>
    </w:p>
    <w:p w14:paraId="65A16809" w14:textId="77777777" w:rsidR="0065021A" w:rsidRPr="0065021A" w:rsidRDefault="0065021A" w:rsidP="0065021A"/>
    <w:p w14:paraId="1D16BBC1" w14:textId="77777777" w:rsidR="0065021A" w:rsidRPr="0065021A" w:rsidRDefault="0065021A" w:rsidP="0065021A"/>
    <w:p w14:paraId="4C117986" w14:textId="77777777" w:rsidR="0065021A" w:rsidRPr="0065021A" w:rsidRDefault="0065021A" w:rsidP="0065021A"/>
    <w:p w14:paraId="43805412" w14:textId="77777777" w:rsidR="0065021A" w:rsidRPr="0065021A" w:rsidRDefault="0065021A" w:rsidP="0065021A"/>
    <w:p w14:paraId="28382BF2" w14:textId="77777777" w:rsidR="0065021A" w:rsidRPr="0065021A" w:rsidRDefault="0065021A" w:rsidP="0065021A"/>
    <w:p w14:paraId="6647D3DF" w14:textId="77777777" w:rsidR="0065021A" w:rsidRPr="0065021A" w:rsidRDefault="0065021A" w:rsidP="0065021A"/>
    <w:p w14:paraId="1D5C438E" w14:textId="77777777" w:rsidR="0065021A" w:rsidRPr="0065021A" w:rsidRDefault="0065021A" w:rsidP="0065021A"/>
    <w:p w14:paraId="2E200CFB" w14:textId="3FF64DBF" w:rsidR="0065021A" w:rsidRPr="0065021A" w:rsidRDefault="005578F9" w:rsidP="0065021A">
      <w:r>
        <w:rPr>
          <w:noProof/>
        </w:rPr>
        <mc:AlternateContent>
          <mc:Choice Requires="wps">
            <w:drawing>
              <wp:anchor distT="0" distB="0" distL="114300" distR="114300" simplePos="0" relativeHeight="251804672" behindDoc="0" locked="0" layoutInCell="1" allowOverlap="1" wp14:anchorId="69BF566F" wp14:editId="1BF5D67F">
                <wp:simplePos x="0" y="0"/>
                <wp:positionH relativeFrom="column">
                  <wp:posOffset>2959100</wp:posOffset>
                </wp:positionH>
                <wp:positionV relativeFrom="paragraph">
                  <wp:posOffset>88900</wp:posOffset>
                </wp:positionV>
                <wp:extent cx="3276600" cy="4784400"/>
                <wp:effectExtent l="0" t="0" r="0" b="0"/>
                <wp:wrapNone/>
                <wp:docPr id="1232358553" name="Rectangle 1"/>
                <wp:cNvGraphicFramePr/>
                <a:graphic xmlns:a="http://schemas.openxmlformats.org/drawingml/2006/main">
                  <a:graphicData uri="http://schemas.microsoft.com/office/word/2010/wordprocessingShape">
                    <wps:wsp>
                      <wps:cNvSpPr/>
                      <wps:spPr>
                        <a:xfrm>
                          <a:off x="0" y="0"/>
                          <a:ext cx="3276600" cy="4784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5DE2FE"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15C0B90E"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04EA6BE9"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252C54E7" w14:textId="4A9B14BF" w:rsidR="00626B27" w:rsidRDefault="005260FB" w:rsidP="00D60551">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科學</w:t>
                            </w:r>
                          </w:p>
                          <w:p w14:paraId="2E952C35" w14:textId="1DDEDB92" w:rsidR="00D60551" w:rsidRPr="00D60551" w:rsidRDefault="00D60551" w:rsidP="005578F9">
                            <w:pPr>
                              <w:pStyle w:val="ACARAparentinfobodytext"/>
                              <w:spacing w:before="0" w:after="0" w:line="240" w:lineRule="auto"/>
                              <w:rPr>
                                <w:rFonts w:ascii="Roboto" w:hAnsi="Roboto" w:cs="Roboto Slab Light"/>
                                <w:b/>
                                <w:bCs/>
                                <w:color w:val="1F629B"/>
                                <w:sz w:val="28"/>
                                <w:szCs w:val="28"/>
                                <w:lang w:eastAsia="zh-CN"/>
                              </w:rPr>
                            </w:pPr>
                            <w:r>
                              <w:rPr>
                                <w:rFonts w:hint="eastAsia"/>
                                <w:lang w:eastAsia="zh-CN"/>
                              </w:rPr>
                              <w:t>学生探索各种科学理论更加关注。</w:t>
                            </w:r>
                          </w:p>
                          <w:p w14:paraId="2BCDBC74" w14:textId="201BBACE" w:rsidR="00D60551" w:rsidRDefault="005260FB" w:rsidP="005578F9">
                            <w:pPr>
                              <w:pStyle w:val="ACARAbodytext"/>
                              <w:spacing w:line="240" w:lineRule="auto"/>
                              <w:rPr>
                                <w:lang w:eastAsia="zh-CN"/>
                              </w:rPr>
                            </w:pPr>
                            <w:r>
                              <w:rPr>
                                <w:lang w:eastAsia="zh-CN"/>
                              </w:rPr>
                              <w:t>學生探索各種科學理論的證據，並就科學發現的影響形成觀點。他們的調查顯示出對測量和數據整理準確性、數據可靠性以及證據在他們結論中的重要性更加關注。</w:t>
                            </w:r>
                          </w:p>
                          <w:p w14:paraId="2E03F725" w14:textId="692D1617" w:rsidR="005260FB" w:rsidRDefault="005260FB" w:rsidP="005578F9">
                            <w:pPr>
                              <w:pStyle w:val="ACARAbodytext"/>
                              <w:spacing w:line="240" w:lineRule="auto"/>
                              <w:rPr>
                                <w:lang w:eastAsia="zh-CN"/>
                              </w:rPr>
                            </w:pPr>
                            <w:r>
                              <w:rPr>
                                <w:lang w:eastAsia="zh-CN"/>
                              </w:rPr>
                              <w:t>學生學習：</w:t>
                            </w:r>
                          </w:p>
                          <w:p w14:paraId="1642C11C" w14:textId="318D73B2" w:rsidR="003B65AF" w:rsidRDefault="005260FB" w:rsidP="005578F9">
                            <w:pPr>
                              <w:pStyle w:val="ACARAbodytext"/>
                              <w:numPr>
                                <w:ilvl w:val="0"/>
                                <w:numId w:val="7"/>
                              </w:numPr>
                              <w:spacing w:line="240" w:lineRule="auto"/>
                              <w:rPr>
                                <w:lang w:eastAsia="zh-CN"/>
                              </w:rPr>
                            </w:pPr>
                            <w:r>
                              <w:rPr>
                                <w:lang w:eastAsia="zh-CN"/>
                              </w:rPr>
                              <w:t>研究身體系統和生態系統作為相互依存、相互作用的系統的例子</w:t>
                            </w:r>
                          </w:p>
                          <w:p w14:paraId="0DB64E4D" w14:textId="76FD5A90" w:rsidR="005260FB" w:rsidRDefault="005260FB" w:rsidP="005578F9">
                            <w:pPr>
                              <w:pStyle w:val="ACARAbodytext"/>
                              <w:numPr>
                                <w:ilvl w:val="0"/>
                                <w:numId w:val="7"/>
                              </w:numPr>
                              <w:spacing w:line="240" w:lineRule="auto"/>
                              <w:rPr>
                                <w:lang w:eastAsia="zh-CN"/>
                              </w:rPr>
                            </w:pPr>
                            <w:r>
                              <w:rPr>
                                <w:lang w:eastAsia="zh-CN"/>
                              </w:rPr>
                              <w:t>研究影響我們特徵和進化歷史的基因變化</w:t>
                            </w:r>
                          </w:p>
                          <w:p w14:paraId="27CA5C05" w14:textId="33CD0CBE" w:rsidR="005260FB" w:rsidRDefault="005260FB" w:rsidP="005578F9">
                            <w:pPr>
                              <w:pStyle w:val="ACARAbodytext"/>
                              <w:numPr>
                                <w:ilvl w:val="0"/>
                                <w:numId w:val="7"/>
                              </w:numPr>
                              <w:spacing w:line="240" w:lineRule="auto"/>
                              <w:rPr>
                                <w:lang w:eastAsia="zh-CN"/>
                              </w:rPr>
                            </w:pPr>
                            <w:r>
                              <w:rPr>
                                <w:lang w:eastAsia="zh-CN"/>
                              </w:rPr>
                              <w:t>深入瞭解化學系統中原子水平變化引起的變化</w:t>
                            </w:r>
                          </w:p>
                          <w:p w14:paraId="3F2506F4" w14:textId="1C2EB1DC" w:rsidR="005260FB" w:rsidRDefault="005260FB" w:rsidP="005578F9">
                            <w:pPr>
                              <w:pStyle w:val="ACARAbodytext"/>
                              <w:numPr>
                                <w:ilvl w:val="0"/>
                                <w:numId w:val="7"/>
                              </w:numPr>
                              <w:spacing w:line="240" w:lineRule="auto"/>
                              <w:rPr>
                                <w:lang w:eastAsia="zh-CN"/>
                              </w:rPr>
                            </w:pPr>
                            <w:r>
                              <w:rPr>
                                <w:lang w:eastAsia="zh-CN"/>
                              </w:rPr>
                              <w:t>研究波粒二象性如何解釋光的行為</w:t>
                            </w:r>
                          </w:p>
                          <w:p w14:paraId="63E7FD3F" w14:textId="69AD7B43" w:rsidR="005260FB" w:rsidRDefault="005260FB" w:rsidP="005578F9">
                            <w:pPr>
                              <w:pStyle w:val="ACARAbodytext"/>
                              <w:numPr>
                                <w:ilvl w:val="0"/>
                                <w:numId w:val="7"/>
                              </w:numPr>
                              <w:spacing w:line="240" w:lineRule="auto"/>
                              <w:rPr>
                                <w:lang w:eastAsia="zh-CN"/>
                              </w:rPr>
                            </w:pPr>
                            <w:r>
                              <w:rPr>
                                <w:lang w:eastAsia="zh-CN"/>
                              </w:rPr>
                              <w:t>深入瞭解運動物理定律</w:t>
                            </w:r>
                          </w:p>
                          <w:p w14:paraId="748F0AF1" w14:textId="2AB41836" w:rsidR="005260FB" w:rsidRDefault="005260FB" w:rsidP="005578F9">
                            <w:pPr>
                              <w:pStyle w:val="ACARAbodytext"/>
                              <w:numPr>
                                <w:ilvl w:val="0"/>
                                <w:numId w:val="7"/>
                              </w:numPr>
                              <w:spacing w:line="240" w:lineRule="auto"/>
                              <w:rPr>
                                <w:lang w:eastAsia="zh-CN"/>
                              </w:rPr>
                            </w:pPr>
                            <w:r>
                              <w:rPr>
                                <w:lang w:eastAsia="zh-CN"/>
                              </w:rPr>
                              <w:t>批判性地分析和評估用於解決問題的聲明和方法，同時考慮到相關的道德准則以及人類生活可能受到的影響</w:t>
                            </w:r>
                          </w:p>
                          <w:p w14:paraId="5982DA51" w14:textId="0C4F7A4B" w:rsidR="005260FB" w:rsidRPr="00E24680" w:rsidRDefault="005260FB" w:rsidP="005260FB">
                            <w:pPr>
                              <w:pStyle w:val="ACARAbodytext"/>
                              <w:numPr>
                                <w:ilvl w:val="0"/>
                                <w:numId w:val="7"/>
                              </w:numPr>
                              <w:spacing w:line="240" w:lineRule="auto"/>
                              <w:rPr>
                                <w:lang w:eastAsia="zh-CN"/>
                              </w:rPr>
                            </w:pPr>
                            <w:r>
                              <w:rPr>
                                <w:lang w:eastAsia="zh-CN"/>
                              </w:rPr>
                              <w:t>批判性地思考科學領域相關職業的重要性。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F566F" id="_x0000_s1037" style="position:absolute;margin-left:233pt;margin-top:7pt;width:258pt;height:376.7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" filled="f" stroked="f" strokeweight="1pt">
                <v:textbox>
                  <w:txbxContent>
                    <w:p w14:paraId="185DE2FE"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15C0B90E"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04EA6BE9"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252C54E7" w14:textId="4A9B14BF" w:rsidR="00626B27" w:rsidRDefault="005260FB" w:rsidP="00D60551">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科學</w:t>
                      </w:r>
                    </w:p>
                    <w:p w14:paraId="2E952C35" w14:textId="1DDEDB92" w:rsidR="00D60551" w:rsidRPr="00D60551" w:rsidRDefault="00D60551" w:rsidP="005578F9">
                      <w:pPr>
                        <w:pStyle w:val="ACARAparentinfobodytext"/>
                        <w:spacing w:before="0" w:after="0" w:line="240" w:lineRule="auto"/>
                        <w:rPr>
                          <w:rFonts w:ascii="Roboto" w:hAnsi="Roboto" w:cs="Roboto Slab Light"/>
                          <w:b/>
                          <w:bCs/>
                          <w:color w:val="1F629B"/>
                          <w:sz w:val="28"/>
                          <w:szCs w:val="28"/>
                          <w:lang w:eastAsia="zh-CN"/>
                        </w:rPr>
                      </w:pPr>
                      <w:r>
                        <w:rPr>
                          <w:rFonts w:hint="eastAsia"/>
                          <w:lang w:eastAsia="zh-CN"/>
                        </w:rPr>
                        <w:t>学生探索各种科学理论更加关注。</w:t>
                      </w:r>
                    </w:p>
                    <w:p w14:paraId="2BCDBC74" w14:textId="201BBACE" w:rsidR="00D60551" w:rsidRDefault="005260FB" w:rsidP="005578F9">
                      <w:pPr>
                        <w:pStyle w:val="ACARAbodytext"/>
                        <w:spacing w:line="240" w:lineRule="auto"/>
                        <w:rPr>
                          <w:lang w:eastAsia="zh-CN"/>
                        </w:rPr>
                      </w:pPr>
                      <w:r>
                        <w:rPr>
                          <w:lang w:eastAsia="zh-CN"/>
                        </w:rPr>
                        <w:t>學生探索各種科學理論的證據，並就科學發現的影響形成觀點。他們的調查顯示出對測量和數據整理準確性、數據可靠性以及證據在他們結論中的重要性更加關注。</w:t>
                      </w:r>
                    </w:p>
                    <w:p w14:paraId="2E03F725" w14:textId="692D1617" w:rsidR="005260FB" w:rsidRDefault="005260FB" w:rsidP="005578F9">
                      <w:pPr>
                        <w:pStyle w:val="ACARAbodytext"/>
                        <w:spacing w:line="240" w:lineRule="auto"/>
                        <w:rPr>
                          <w:lang w:eastAsia="zh-CN"/>
                        </w:rPr>
                      </w:pPr>
                      <w:r>
                        <w:rPr>
                          <w:lang w:eastAsia="zh-CN"/>
                        </w:rPr>
                        <w:t>學生學習：</w:t>
                      </w:r>
                    </w:p>
                    <w:p w14:paraId="1642C11C" w14:textId="318D73B2" w:rsidR="003B65AF" w:rsidRDefault="005260FB" w:rsidP="005578F9">
                      <w:pPr>
                        <w:pStyle w:val="ACARAbodytext"/>
                        <w:numPr>
                          <w:ilvl w:val="0"/>
                          <w:numId w:val="7"/>
                        </w:numPr>
                        <w:spacing w:line="240" w:lineRule="auto"/>
                        <w:rPr>
                          <w:lang w:eastAsia="zh-CN"/>
                        </w:rPr>
                      </w:pPr>
                      <w:r>
                        <w:rPr>
                          <w:lang w:eastAsia="zh-CN"/>
                        </w:rPr>
                        <w:t>研究身體系統和生態系統作為相互依存、相互作用的系統的例子</w:t>
                      </w:r>
                    </w:p>
                    <w:p w14:paraId="0DB64E4D" w14:textId="76FD5A90" w:rsidR="005260FB" w:rsidRDefault="005260FB" w:rsidP="005578F9">
                      <w:pPr>
                        <w:pStyle w:val="ACARAbodytext"/>
                        <w:numPr>
                          <w:ilvl w:val="0"/>
                          <w:numId w:val="7"/>
                        </w:numPr>
                        <w:spacing w:line="240" w:lineRule="auto"/>
                        <w:rPr>
                          <w:lang w:eastAsia="zh-CN"/>
                        </w:rPr>
                      </w:pPr>
                      <w:r>
                        <w:rPr>
                          <w:lang w:eastAsia="zh-CN"/>
                        </w:rPr>
                        <w:t>研究影響我們特徵和進化歷史的基因變化</w:t>
                      </w:r>
                    </w:p>
                    <w:p w14:paraId="27CA5C05" w14:textId="33CD0CBE" w:rsidR="005260FB" w:rsidRDefault="005260FB" w:rsidP="005578F9">
                      <w:pPr>
                        <w:pStyle w:val="ACARAbodytext"/>
                        <w:numPr>
                          <w:ilvl w:val="0"/>
                          <w:numId w:val="7"/>
                        </w:numPr>
                        <w:spacing w:line="240" w:lineRule="auto"/>
                        <w:rPr>
                          <w:lang w:eastAsia="zh-CN"/>
                        </w:rPr>
                      </w:pPr>
                      <w:r>
                        <w:rPr>
                          <w:lang w:eastAsia="zh-CN"/>
                        </w:rPr>
                        <w:t>深入瞭解化學系統中原子水平變化引起的變化</w:t>
                      </w:r>
                    </w:p>
                    <w:p w14:paraId="3F2506F4" w14:textId="1C2EB1DC" w:rsidR="005260FB" w:rsidRDefault="005260FB" w:rsidP="005578F9">
                      <w:pPr>
                        <w:pStyle w:val="ACARAbodytext"/>
                        <w:numPr>
                          <w:ilvl w:val="0"/>
                          <w:numId w:val="7"/>
                        </w:numPr>
                        <w:spacing w:line="240" w:lineRule="auto"/>
                        <w:rPr>
                          <w:lang w:eastAsia="zh-CN"/>
                        </w:rPr>
                      </w:pPr>
                      <w:r>
                        <w:rPr>
                          <w:lang w:eastAsia="zh-CN"/>
                        </w:rPr>
                        <w:t>研究波粒二象性如何解釋光的行為</w:t>
                      </w:r>
                    </w:p>
                    <w:p w14:paraId="63E7FD3F" w14:textId="69AD7B43" w:rsidR="005260FB" w:rsidRDefault="005260FB" w:rsidP="005578F9">
                      <w:pPr>
                        <w:pStyle w:val="ACARAbodytext"/>
                        <w:numPr>
                          <w:ilvl w:val="0"/>
                          <w:numId w:val="7"/>
                        </w:numPr>
                        <w:spacing w:line="240" w:lineRule="auto"/>
                        <w:rPr>
                          <w:lang w:eastAsia="zh-CN"/>
                        </w:rPr>
                      </w:pPr>
                      <w:r>
                        <w:rPr>
                          <w:lang w:eastAsia="zh-CN"/>
                        </w:rPr>
                        <w:t>深入瞭解運動物理定律</w:t>
                      </w:r>
                    </w:p>
                    <w:p w14:paraId="748F0AF1" w14:textId="2AB41836" w:rsidR="005260FB" w:rsidRDefault="005260FB" w:rsidP="005578F9">
                      <w:pPr>
                        <w:pStyle w:val="ACARAbodytext"/>
                        <w:numPr>
                          <w:ilvl w:val="0"/>
                          <w:numId w:val="7"/>
                        </w:numPr>
                        <w:spacing w:line="240" w:lineRule="auto"/>
                        <w:rPr>
                          <w:lang w:eastAsia="zh-CN"/>
                        </w:rPr>
                      </w:pPr>
                      <w:r>
                        <w:rPr>
                          <w:lang w:eastAsia="zh-CN"/>
                        </w:rPr>
                        <w:t>批判性地分析和評估用於解決問題的聲明和方法，同時考慮到相關的道德准則以及人類生活可能受到的影響</w:t>
                      </w:r>
                    </w:p>
                    <w:p w14:paraId="5982DA51" w14:textId="0C4F7A4B" w:rsidR="005260FB" w:rsidRPr="00E24680" w:rsidRDefault="005260FB" w:rsidP="005260FB">
                      <w:pPr>
                        <w:pStyle w:val="ACARAbodytext"/>
                        <w:numPr>
                          <w:ilvl w:val="0"/>
                          <w:numId w:val="7"/>
                        </w:numPr>
                        <w:spacing w:line="240" w:lineRule="auto"/>
                        <w:rPr>
                          <w:lang w:eastAsia="zh-CN"/>
                        </w:rPr>
                      </w:pPr>
                      <w:r>
                        <w:rPr>
                          <w:lang w:eastAsia="zh-CN"/>
                        </w:rPr>
                        <w:t>批判性地思考科學領域相關職業的重要性。</w:t>
                      </w:r>
                    </w:p>
                  </w:txbxContent>
                </v:textbox>
              </v:rect>
            </w:pict>
          </mc:Fallback>
        </mc:AlternateContent>
      </w:r>
    </w:p>
    <w:p w14:paraId="4A7A883C" w14:textId="47487374" w:rsidR="0065021A" w:rsidRPr="0065021A" w:rsidRDefault="0065021A" w:rsidP="0065021A"/>
    <w:p w14:paraId="1AB1C9D6" w14:textId="682DCBF4" w:rsidR="0065021A" w:rsidRPr="0065021A" w:rsidRDefault="0065021A" w:rsidP="0065021A"/>
    <w:p w14:paraId="4D9E177F" w14:textId="3926E55D" w:rsidR="0065021A" w:rsidRPr="0065021A" w:rsidRDefault="0065021A" w:rsidP="0065021A"/>
    <w:p w14:paraId="057E2F82" w14:textId="75A72226" w:rsidR="0065021A" w:rsidRPr="0065021A" w:rsidRDefault="00627217" w:rsidP="0065021A">
      <w:r>
        <w:rPr>
          <w:noProof/>
        </w:rPr>
        <mc:AlternateContent>
          <mc:Choice Requires="wps">
            <w:drawing>
              <wp:anchor distT="0" distB="0" distL="114300" distR="114300" simplePos="0" relativeHeight="251837440" behindDoc="0" locked="0" layoutInCell="1" allowOverlap="1" wp14:anchorId="014064FF" wp14:editId="59863B40">
                <wp:simplePos x="0" y="0"/>
                <wp:positionH relativeFrom="column">
                  <wp:posOffset>-598868</wp:posOffset>
                </wp:positionH>
                <wp:positionV relativeFrom="paragraph">
                  <wp:posOffset>177424</wp:posOffset>
                </wp:positionV>
                <wp:extent cx="3184096" cy="2418715"/>
                <wp:effectExtent l="0" t="0" r="0" b="0"/>
                <wp:wrapNone/>
                <wp:docPr id="1066195878" name="Rectangle 1"/>
                <wp:cNvGraphicFramePr/>
                <a:graphic xmlns:a="http://schemas.openxmlformats.org/drawingml/2006/main">
                  <a:graphicData uri="http://schemas.microsoft.com/office/word/2010/wordprocessingShape">
                    <wps:wsp>
                      <wps:cNvSpPr/>
                      <wps:spPr>
                        <a:xfrm>
                          <a:off x="0" y="0"/>
                          <a:ext cx="3184096" cy="24187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CFD491" w14:textId="537C192E" w:rsidR="002327C0" w:rsidRPr="00DF6535" w:rsidRDefault="005260FB" w:rsidP="002327C0">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外語</w:t>
                            </w:r>
                          </w:p>
                          <w:p w14:paraId="4DB01F37" w14:textId="77777777" w:rsidR="00AC5392" w:rsidRDefault="00AC5392" w:rsidP="00AC5392">
                            <w:pPr>
                              <w:pStyle w:val="ACARAbodytext"/>
                              <w:spacing w:before="0"/>
                              <w:ind w:right="-17"/>
                              <w:rPr>
                                <w:rFonts w:asciiTheme="minorEastAsia" w:hAnsiTheme="minorEastAsia"/>
                                <w:lang w:eastAsia="zh-CN"/>
                              </w:rPr>
                            </w:pPr>
                          </w:p>
                          <w:p w14:paraId="71E4B86F" w14:textId="334C640A" w:rsidR="00AC5392" w:rsidRDefault="005260FB" w:rsidP="00AC5392">
                            <w:pPr>
                              <w:pStyle w:val="ACARAbodytext"/>
                              <w:spacing w:before="0"/>
                              <w:ind w:right="-17"/>
                              <w:rPr>
                                <w:rFonts w:asciiTheme="minorEastAsia" w:hAnsiTheme="minorEastAsia"/>
                                <w:lang w:eastAsia="zh-CN"/>
                              </w:rPr>
                            </w:pPr>
                            <w:r>
                              <w:rPr>
                                <w:rFonts w:asciiTheme="minorEastAsia" w:hAnsiTheme="minorEastAsia"/>
                                <w:lang w:eastAsia="zh-CN"/>
                              </w:rPr>
                              <w:t>學生可以選擇繼續學習英語以外的其他語言。</w:t>
                            </w:r>
                          </w:p>
                          <w:p w14:paraId="1C6C1B1F" w14:textId="7A5932F9" w:rsidR="005260FB" w:rsidRDefault="005260FB" w:rsidP="00AC5392">
                            <w:pPr>
                              <w:pStyle w:val="ACARAbodytext"/>
                              <w:spacing w:before="0"/>
                              <w:ind w:right="-17"/>
                              <w:rPr>
                                <w:rFonts w:asciiTheme="minorEastAsia" w:hAnsiTheme="minorEastAsia"/>
                                <w:lang w:eastAsia="zh-CN"/>
                              </w:rPr>
                            </w:pPr>
                            <w:r>
                              <w:rPr>
                                <w:rFonts w:asciiTheme="minorEastAsia" w:hAnsiTheme="minorEastAsia"/>
                                <w:lang w:eastAsia="zh-CN"/>
                              </w:rPr>
                              <w:t>學生學習：</w:t>
                            </w:r>
                          </w:p>
                          <w:p w14:paraId="7562CDE7" w14:textId="0A6EE033" w:rsidR="002327C0"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與他人開展和保持交流</w:t>
                            </w:r>
                          </w:p>
                          <w:p w14:paraId="5278FC59" w14:textId="23398CAD"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理解和創建各種口頭、書面或多模式文本</w:t>
                            </w:r>
                          </w:p>
                          <w:p w14:paraId="73797F43" w14:textId="4D8BC0E4"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應用語言規則和慣例來解釋和創建文本</w:t>
                            </w:r>
                          </w:p>
                          <w:p w14:paraId="0DEAB1F3" w14:textId="46B6D57F"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反思他們的語言學習如何影響他們的態度、信念和價值觀。</w:t>
                            </w:r>
                          </w:p>
                          <w:p w14:paraId="00F872B1" w14:textId="77777777" w:rsidR="005260FB" w:rsidRPr="00AC5392" w:rsidRDefault="005260FB" w:rsidP="00AC5392">
                            <w:pPr>
                              <w:pStyle w:val="ACARAbodytext"/>
                              <w:numPr>
                                <w:ilvl w:val="0"/>
                                <w:numId w:val="6"/>
                              </w:numPr>
                              <w:spacing w:before="0"/>
                              <w:ind w:right="-17"/>
                              <w:rPr>
                                <w:rFonts w:asciiTheme="minorEastAsia" w:hAnsi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064FF" id="_x0000_s1038" style="position:absolute;margin-left:-47.15pt;margin-top:13.95pt;width:250.7pt;height:190.4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" filled="f" stroked="f" strokeweight="1pt">
                <v:textbox>
                  <w:txbxContent>
                    <w:p w14:paraId="63CFD491" w14:textId="537C192E" w:rsidR="002327C0" w:rsidRPr="00DF6535" w:rsidRDefault="005260FB" w:rsidP="002327C0">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外語</w:t>
                      </w:r>
                    </w:p>
                    <w:p w14:paraId="4DB01F37" w14:textId="77777777" w:rsidR="00AC5392" w:rsidRDefault="00AC5392" w:rsidP="00AC5392">
                      <w:pPr>
                        <w:pStyle w:val="ACARAbodytext"/>
                        <w:spacing w:before="0"/>
                        <w:ind w:right="-17"/>
                        <w:rPr>
                          <w:rFonts w:asciiTheme="minorEastAsia" w:hAnsiTheme="minorEastAsia"/>
                          <w:lang w:eastAsia="zh-CN"/>
                        </w:rPr>
                      </w:pPr>
                    </w:p>
                    <w:p w14:paraId="71E4B86F" w14:textId="334C640A" w:rsidR="00AC5392" w:rsidRDefault="005260FB" w:rsidP="00AC5392">
                      <w:pPr>
                        <w:pStyle w:val="ACARAbodytext"/>
                        <w:spacing w:before="0"/>
                        <w:ind w:right="-17"/>
                        <w:rPr>
                          <w:rFonts w:asciiTheme="minorEastAsia" w:hAnsiTheme="minorEastAsia"/>
                          <w:lang w:eastAsia="zh-CN"/>
                        </w:rPr>
                      </w:pPr>
                      <w:r>
                        <w:rPr>
                          <w:rFonts w:asciiTheme="minorEastAsia" w:hAnsiTheme="minorEastAsia"/>
                          <w:lang w:eastAsia="zh-CN"/>
                        </w:rPr>
                        <w:t>學生可以選擇繼續學習英語以外的其他語言。</w:t>
                      </w:r>
                    </w:p>
                    <w:p w14:paraId="1C6C1B1F" w14:textId="7A5932F9" w:rsidR="005260FB" w:rsidRDefault="005260FB" w:rsidP="00AC5392">
                      <w:pPr>
                        <w:pStyle w:val="ACARAbodytext"/>
                        <w:spacing w:before="0"/>
                        <w:ind w:right="-17"/>
                        <w:rPr>
                          <w:rFonts w:asciiTheme="minorEastAsia" w:hAnsiTheme="minorEastAsia"/>
                          <w:lang w:eastAsia="zh-CN"/>
                        </w:rPr>
                      </w:pPr>
                      <w:r>
                        <w:rPr>
                          <w:rFonts w:asciiTheme="minorEastAsia" w:hAnsiTheme="minorEastAsia"/>
                          <w:lang w:eastAsia="zh-CN"/>
                        </w:rPr>
                        <w:t>學生學習：</w:t>
                      </w:r>
                    </w:p>
                    <w:p w14:paraId="7562CDE7" w14:textId="0A6EE033" w:rsidR="002327C0"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與他人開展和保持交流</w:t>
                      </w:r>
                    </w:p>
                    <w:p w14:paraId="5278FC59" w14:textId="23398CAD"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理解和創建各種口頭、書面或多模式文本</w:t>
                      </w:r>
                    </w:p>
                    <w:p w14:paraId="73797F43" w14:textId="4D8BC0E4"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應用語言規則和慣例來解釋和創建文本</w:t>
                      </w:r>
                    </w:p>
                    <w:p w14:paraId="0DEAB1F3" w14:textId="46B6D57F"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反思他們的語言學習如何影響他們的態度、信念和價值觀。</w:t>
                      </w:r>
                    </w:p>
                    <w:p w14:paraId="00F872B1" w14:textId="77777777" w:rsidR="005260FB" w:rsidRPr="00AC5392" w:rsidRDefault="005260FB" w:rsidP="00AC5392">
                      <w:pPr>
                        <w:pStyle w:val="ACARAbodytext"/>
                        <w:numPr>
                          <w:ilvl w:val="0"/>
                          <w:numId w:val="6"/>
                        </w:numPr>
                        <w:spacing w:before="0"/>
                        <w:ind w:right="-17"/>
                        <w:rPr>
                          <w:rFonts w:asciiTheme="minorEastAsia" w:hAnsiTheme="minorEastAsia"/>
                          <w:lang w:eastAsia="zh-CN"/>
                        </w:rPr>
                      </w:pPr>
                    </w:p>
                  </w:txbxContent>
                </v:textbox>
              </v:rect>
            </w:pict>
          </mc:Fallback>
        </mc:AlternateContent>
      </w:r>
    </w:p>
    <w:p w14:paraId="47F95679" w14:textId="13CC5DB1" w:rsidR="0065021A" w:rsidRPr="0065021A" w:rsidRDefault="0065021A" w:rsidP="0065021A"/>
    <w:p w14:paraId="521EBFB1" w14:textId="5CE9F131" w:rsidR="0065021A" w:rsidRPr="0065021A" w:rsidRDefault="00627217" w:rsidP="0065021A">
      <w:r>
        <w:rPr>
          <w:noProof/>
        </w:rPr>
        <mc:AlternateContent>
          <mc:Choice Requires="wpg">
            <w:drawing>
              <wp:anchor distT="0" distB="0" distL="114300" distR="114300" simplePos="0" relativeHeight="251805696" behindDoc="0" locked="0" layoutInCell="1" allowOverlap="1" wp14:anchorId="15D6DAD1" wp14:editId="56EC66F2">
                <wp:simplePos x="0" y="0"/>
                <wp:positionH relativeFrom="column">
                  <wp:posOffset>3064016</wp:posOffset>
                </wp:positionH>
                <wp:positionV relativeFrom="paragraph">
                  <wp:posOffset>126421</wp:posOffset>
                </wp:positionV>
                <wp:extent cx="3055191" cy="45719"/>
                <wp:effectExtent l="0" t="0" r="18415" b="5715"/>
                <wp:wrapNone/>
                <wp:docPr id="36252552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5191" cy="45719"/>
                          <a:chOff x="-10408" y="265035"/>
                          <a:chExt cx="3055671" cy="45725"/>
                        </a:xfrm>
                      </wpg:grpSpPr>
                      <wps:wsp>
                        <wps:cNvPr id="1653125314" name="Graphic 23"/>
                        <wps:cNvSpPr/>
                        <wps:spPr>
                          <a:xfrm>
                            <a:off x="-10408" y="265035"/>
                            <a:ext cx="638052" cy="45724"/>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10407" y="265036"/>
                            <a:ext cx="3055670" cy="4572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5D16C9B0" id="Group 7" o:spid="_x0000_s1026" alt="&quot;&quot;" style="position:absolute;margin-left:241.25pt;margin-top:9.95pt;width:240.55pt;height:3.6pt;z-index:251805696" coordorigin="-104,2650" coordsize="3055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">
                <v:shape id="Graphic 23" o:spid="_x0000_s1027" style="position:absolute;left:-104;top:2650;width:6380;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" path="m1044194,l,,,45999r1044194,l1044194,xe" fillcolor="#fdbb33" stroked="f">
                  <v:path arrowok="t"/>
                </v:shape>
                <v:shape id="Graphic 22" o:spid="_x0000_s1028" style="position:absolute;left:-104;top:2650;width:30556;height:457;visibility:visible;mso-wrap-style:square;v-text-anchor:top" coordsize="6689090,4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" path="m,l6688848,e" filled="f" strokecolor="#fdbb33" strokeweight=".5pt">
                  <v:path arrowok="t"/>
                </v:shape>
              </v:group>
            </w:pict>
          </mc:Fallback>
        </mc:AlternateContent>
      </w:r>
      <w:r>
        <w:rPr>
          <w:noProof/>
        </w:rPr>
        <mc:AlternateContent>
          <mc:Choice Requires="wpg">
            <w:drawing>
              <wp:anchor distT="0" distB="0" distL="114300" distR="114300" simplePos="0" relativeHeight="251840512" behindDoc="0" locked="0" layoutInCell="1" allowOverlap="1" wp14:anchorId="76B6C15E" wp14:editId="7CAA4FE3">
                <wp:simplePos x="0" y="0"/>
                <wp:positionH relativeFrom="column">
                  <wp:posOffset>-494890</wp:posOffset>
                </wp:positionH>
                <wp:positionV relativeFrom="paragraph">
                  <wp:posOffset>127655</wp:posOffset>
                </wp:positionV>
                <wp:extent cx="3127447" cy="45795"/>
                <wp:effectExtent l="0" t="0" r="9525" b="5080"/>
                <wp:wrapNone/>
                <wp:docPr id="202029546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7447" cy="45795"/>
                          <a:chOff x="0" y="0"/>
                          <a:chExt cx="3127447" cy="45795"/>
                        </a:xfrm>
                      </wpg:grpSpPr>
                      <wps:wsp>
                        <wps:cNvPr id="187450698" name="Graphic 23"/>
                        <wps:cNvSpPr/>
                        <wps:spPr>
                          <a:xfrm>
                            <a:off x="0" y="0"/>
                            <a:ext cx="877804" cy="4579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252072013" name="Graphic 22"/>
                        <wps:cNvSpPr/>
                        <wps:spPr>
                          <a:xfrm>
                            <a:off x="0" y="0"/>
                            <a:ext cx="3127447" cy="4571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648A50DD" id="Group 2" o:spid="_x0000_s1026" alt="&quot;&quot;" style="position:absolute;margin-left:-38.95pt;margin-top:10.05pt;width:246.25pt;height:3.6pt;z-index:251840512" coordsize="312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">
                <v:shape id="Graphic 23" o:spid="_x0000_s1027" style="position:absolute;width:8778;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" path="m1044194,l,,,45999r1044194,l1044194,xe" fillcolor="#fdbb33" stroked="f">
                  <v:path arrowok="t"/>
                </v:shape>
                <v:shape id="Graphic 22" o:spid="_x0000_s1028" style="position:absolute;width:31274;height:457;visibility:visible;mso-wrap-style:square;v-text-anchor:top" coordsize="6689090,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" path="m,l6688848,e" filled="f" strokecolor="#fdbb33" strokeweight=".5pt">
                  <v:path arrowok="t"/>
                </v:shape>
              </v:group>
            </w:pict>
          </mc:Fallback>
        </mc:AlternateContent>
      </w:r>
    </w:p>
    <w:p w14:paraId="7FA183EB" w14:textId="77777777" w:rsidR="0065021A" w:rsidRPr="0065021A" w:rsidRDefault="0065021A" w:rsidP="0065021A"/>
    <w:p w14:paraId="5355062D" w14:textId="77777777" w:rsidR="0065021A" w:rsidRPr="0065021A" w:rsidRDefault="0065021A" w:rsidP="0065021A"/>
    <w:p w14:paraId="0987135E" w14:textId="77777777" w:rsidR="0065021A" w:rsidRPr="0065021A" w:rsidRDefault="0065021A" w:rsidP="0065021A"/>
    <w:p w14:paraId="5068A92C" w14:textId="77777777" w:rsidR="0065021A" w:rsidRPr="0065021A" w:rsidRDefault="0065021A" w:rsidP="0065021A"/>
    <w:p w14:paraId="54F0CBEC" w14:textId="77777777" w:rsidR="0065021A" w:rsidRPr="0065021A" w:rsidRDefault="0065021A" w:rsidP="0065021A"/>
    <w:p w14:paraId="12209BA9" w14:textId="77777777" w:rsidR="0065021A" w:rsidRPr="0065021A" w:rsidRDefault="0065021A" w:rsidP="0065021A"/>
    <w:p w14:paraId="11274F76" w14:textId="64D2B80A" w:rsidR="0065021A" w:rsidRPr="0065021A" w:rsidRDefault="0065021A" w:rsidP="0065021A"/>
    <w:p w14:paraId="66DC9742" w14:textId="4FF9ADF0" w:rsidR="0065021A" w:rsidRPr="0065021A" w:rsidRDefault="0065021A" w:rsidP="0065021A"/>
    <w:p w14:paraId="1D3DF82A" w14:textId="30A76456" w:rsidR="0065021A" w:rsidRPr="0065021A" w:rsidRDefault="0065021A" w:rsidP="0065021A"/>
    <w:p w14:paraId="03B3573F" w14:textId="27FBD290" w:rsidR="0065021A" w:rsidRPr="0065021A" w:rsidRDefault="0065021A" w:rsidP="0065021A"/>
    <w:p w14:paraId="708B86DB" w14:textId="7B10B40E" w:rsidR="0065021A" w:rsidRPr="0065021A" w:rsidRDefault="0065021A" w:rsidP="0065021A">
      <w:r w:rsidRPr="0065021A">
        <w:rPr>
          <w:noProof/>
        </w:rPr>
        <w:drawing>
          <wp:anchor distT="0" distB="0" distL="114300" distR="114300" simplePos="0" relativeHeight="251850752" behindDoc="0" locked="0" layoutInCell="1" allowOverlap="1" wp14:anchorId="33A5FF16" wp14:editId="32E735DA">
            <wp:simplePos x="0" y="0"/>
            <wp:positionH relativeFrom="column">
              <wp:posOffset>-499332</wp:posOffset>
            </wp:positionH>
            <wp:positionV relativeFrom="paragraph">
              <wp:posOffset>281940</wp:posOffset>
            </wp:positionV>
            <wp:extent cx="3263900" cy="3543300"/>
            <wp:effectExtent l="0" t="0" r="0" b="0"/>
            <wp:wrapNone/>
            <wp:docPr id="1606349737" name="Picture 1" descr="Photo of secondary students working together around a table. Inset is a cartoon of a person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49737" name="Picture 1" descr="Photo of secondary students working together around a table. Inset is a cartoon of a person taking notes."/>
                    <pic:cNvPicPr/>
                  </pic:nvPicPr>
                  <pic:blipFill>
                    <a:blip r:embed="rId24" cstate="print">
                      <a:extLst>
                        <a:ext uri="{28A0092B-C50C-407E-A947-70E740481C1C}">
                          <a14:useLocalDpi xmlns:a14="http://schemas.microsoft.com/office/drawing/2010/main"/>
                        </a:ext>
                      </a:extLst>
                    </a:blip>
                    <a:stretch>
                      <a:fillRect/>
                    </a:stretch>
                  </pic:blipFill>
                  <pic:spPr>
                    <a:xfrm>
                      <a:off x="0" y="0"/>
                      <a:ext cx="3263900" cy="3543300"/>
                    </a:xfrm>
                    <a:prstGeom prst="rect">
                      <a:avLst/>
                    </a:prstGeom>
                  </pic:spPr>
                </pic:pic>
              </a:graphicData>
            </a:graphic>
            <wp14:sizeRelH relativeFrom="page">
              <wp14:pctWidth>0</wp14:pctWidth>
            </wp14:sizeRelH>
            <wp14:sizeRelV relativeFrom="page">
              <wp14:pctHeight>0</wp14:pctHeight>
            </wp14:sizeRelV>
          </wp:anchor>
        </w:drawing>
      </w:r>
    </w:p>
    <w:p w14:paraId="1ECB4A8F" w14:textId="25C685ED" w:rsidR="0065021A" w:rsidRPr="0065021A" w:rsidRDefault="0065021A" w:rsidP="0065021A"/>
    <w:p w14:paraId="01FE4EE2" w14:textId="48F800C0" w:rsidR="0065021A" w:rsidRPr="0065021A" w:rsidRDefault="0065021A" w:rsidP="0065021A"/>
    <w:p w14:paraId="68059CBB" w14:textId="24C4701A" w:rsidR="0065021A" w:rsidRPr="0065021A" w:rsidRDefault="0065021A" w:rsidP="0065021A"/>
    <w:p w14:paraId="3FD90F48" w14:textId="178191A0" w:rsidR="0065021A" w:rsidRPr="0065021A" w:rsidRDefault="0065021A" w:rsidP="0065021A"/>
    <w:p w14:paraId="070AEB5B" w14:textId="53EEE768" w:rsidR="0065021A" w:rsidRPr="0065021A" w:rsidRDefault="0065021A" w:rsidP="0065021A"/>
    <w:p w14:paraId="498DAEAC" w14:textId="44251213" w:rsidR="0065021A" w:rsidRPr="0065021A" w:rsidRDefault="0065021A" w:rsidP="0065021A"/>
    <w:p w14:paraId="42089266" w14:textId="7400E17C" w:rsidR="0065021A" w:rsidRPr="0065021A" w:rsidRDefault="0065021A" w:rsidP="00D0239A">
      <w:pPr>
        <w:tabs>
          <w:tab w:val="left" w:pos="3009"/>
        </w:tabs>
        <w:sectPr w:rsidR="0065021A" w:rsidRPr="0065021A" w:rsidSect="000B0ED5">
          <w:pgSz w:w="11906" w:h="16838"/>
          <w:pgMar w:top="1440" w:right="1440" w:bottom="1143" w:left="1440" w:header="709" w:footer="708" w:gutter="0"/>
          <w:cols w:space="708"/>
          <w:docGrid w:linePitch="360"/>
        </w:sectPr>
      </w:pPr>
    </w:p>
    <w:p w14:paraId="211EB1B2" w14:textId="3D74FDD2" w:rsidR="00B3729C" w:rsidRDefault="005260FB" w:rsidP="00C7525E">
      <w:pPr>
        <w:pStyle w:val="ACARAparentinfobodytext"/>
        <w:spacing w:before="40" w:after="40" w:line="240" w:lineRule="auto"/>
      </w:pPr>
      <w:r>
        <w:rPr>
          <w:noProof/>
          <w14:ligatures w14:val="standardContextual"/>
        </w:rPr>
        <w:lastRenderedPageBreak/>
        <mc:AlternateContent>
          <mc:Choice Requires="wps">
            <w:drawing>
              <wp:anchor distT="0" distB="0" distL="114300" distR="114300" simplePos="0" relativeHeight="251795456" behindDoc="0" locked="0" layoutInCell="1" allowOverlap="1" wp14:anchorId="2B5C3345" wp14:editId="57350991">
                <wp:simplePos x="0" y="0"/>
                <wp:positionH relativeFrom="column">
                  <wp:posOffset>-590110</wp:posOffset>
                </wp:positionH>
                <wp:positionV relativeFrom="paragraph">
                  <wp:posOffset>4902395</wp:posOffset>
                </wp:positionV>
                <wp:extent cx="6767195" cy="883920"/>
                <wp:effectExtent l="0" t="0" r="0" b="0"/>
                <wp:wrapNone/>
                <wp:docPr id="943534063" name="Rectangle 1"/>
                <wp:cNvGraphicFramePr/>
                <a:graphic xmlns:a="http://schemas.openxmlformats.org/drawingml/2006/main">
                  <a:graphicData uri="http://schemas.microsoft.com/office/word/2010/wordprocessingShape">
                    <wps:wsp>
                      <wps:cNvSpPr/>
                      <wps:spPr>
                        <a:xfrm>
                          <a:off x="0" y="0"/>
                          <a:ext cx="6767195" cy="8839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7106B224" w:rsidR="00F038BC" w:rsidRPr="00DF6535" w:rsidRDefault="005260FB"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藝術</w:t>
                            </w:r>
                          </w:p>
                          <w:p w14:paraId="11D4D8F0" w14:textId="26E66C22" w:rsidR="000C6EC9" w:rsidRPr="00E154B5" w:rsidRDefault="005260FB" w:rsidP="00D80765">
                            <w:pPr>
                              <w:pStyle w:val="ACARAbodytext"/>
                              <w:spacing w:before="240"/>
                              <w:ind w:right="-17"/>
                              <w:rPr>
                                <w:lang w:eastAsia="zh-CN"/>
                              </w:rPr>
                            </w:pPr>
                            <w:r>
                              <w:rPr>
                                <w:lang w:eastAsia="zh-CN"/>
                              </w:rPr>
                              <w:t>學生在藝術創作中充滿創意和自信。他們能夠分析和評價他人的藝術作品。他們可以正式向觀眾展示自己的藝術作品。學生可以選擇一門自己感興趣的藝術類選修科目。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C3345" id="_x0000_s1039" style="position:absolute;margin-left:-46.45pt;margin-top:386pt;width:532.85pt;height:69.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" filled="f" stroked="f" strokeweight="1pt">
                <v:textbox>
                  <w:txbxContent>
                    <w:p w14:paraId="46599644" w14:textId="7106B224" w:rsidR="00F038BC" w:rsidRPr="00DF6535" w:rsidRDefault="005260FB"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藝術</w:t>
                      </w:r>
                    </w:p>
                    <w:p w14:paraId="11D4D8F0" w14:textId="26E66C22" w:rsidR="000C6EC9" w:rsidRPr="00E154B5" w:rsidRDefault="005260FB" w:rsidP="00D80765">
                      <w:pPr>
                        <w:pStyle w:val="ACARAbodytext"/>
                        <w:spacing w:before="240"/>
                        <w:ind w:right="-17"/>
                        <w:rPr>
                          <w:lang w:eastAsia="zh-CN"/>
                        </w:rPr>
                      </w:pPr>
                      <w:r>
                        <w:rPr>
                          <w:lang w:eastAsia="zh-CN"/>
                        </w:rPr>
                        <w:t>學生在藝術創作中充滿創意和自信。他們能夠分析和評價他人的藝術作品。他們可以正式向觀眾展示自己的藝術作品。學生可以選擇一門自己感興趣的藝術類選修科目。</w:t>
                      </w:r>
                    </w:p>
                  </w:txbxContent>
                </v:textbox>
              </v:rect>
            </w:pict>
          </mc:Fallback>
        </mc:AlternateContent>
      </w:r>
      <w:r w:rsidR="00133D13">
        <w:rPr>
          <w:noProof/>
        </w:rPr>
        <mc:AlternateContent>
          <mc:Choice Requires="wps">
            <w:drawing>
              <wp:anchor distT="0" distB="0" distL="114300" distR="114300" simplePos="0" relativeHeight="251811840" behindDoc="0" locked="0" layoutInCell="1" allowOverlap="1" wp14:anchorId="46CE1583" wp14:editId="7C6A369A">
                <wp:simplePos x="0" y="0"/>
                <wp:positionH relativeFrom="column">
                  <wp:posOffset>-591911</wp:posOffset>
                </wp:positionH>
                <wp:positionV relativeFrom="paragraph">
                  <wp:posOffset>140426</wp:posOffset>
                </wp:positionV>
                <wp:extent cx="4144618" cy="5000625"/>
                <wp:effectExtent l="0" t="0" r="0" b="0"/>
                <wp:wrapNone/>
                <wp:docPr id="1168271262" name="Rectangle 1"/>
                <wp:cNvGraphicFramePr/>
                <a:graphic xmlns:a="http://schemas.openxmlformats.org/drawingml/2006/main">
                  <a:graphicData uri="http://schemas.microsoft.com/office/word/2010/wordprocessingShape">
                    <wps:wsp>
                      <wps:cNvSpPr/>
                      <wps:spPr>
                        <a:xfrm>
                          <a:off x="0" y="0"/>
                          <a:ext cx="4144618" cy="50006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D78444" w14:textId="571FC96D" w:rsidR="00A64352" w:rsidRDefault="005260FB" w:rsidP="00A64352">
                            <w:pPr>
                              <w:pStyle w:val="ACARAbulletpoint"/>
                              <w:numPr>
                                <w:ilvl w:val="0"/>
                                <w:numId w:val="0"/>
                              </w:numPr>
                              <w:ind w:left="284" w:hanging="284"/>
                              <w:rPr>
                                <w:lang w:val="en-US" w:eastAsia="zh-CN"/>
                              </w:rPr>
                            </w:pPr>
                            <w:r>
                              <w:rPr>
                                <w:lang w:eastAsia="zh-CN"/>
                              </w:rPr>
                              <w:t>學生可以選擇感興趣的選修科目。</w:t>
                            </w:r>
                          </w:p>
                          <w:p w14:paraId="223C0525" w14:textId="77777777" w:rsidR="005260FB" w:rsidRDefault="005260FB" w:rsidP="00A64352">
                            <w:pPr>
                              <w:pStyle w:val="ACARAbulletpoint"/>
                              <w:numPr>
                                <w:ilvl w:val="0"/>
                                <w:numId w:val="0"/>
                              </w:numPr>
                              <w:ind w:left="284" w:hanging="284"/>
                              <w:rPr>
                                <w:lang w:val="en-US" w:eastAsia="zh-CN"/>
                              </w:rPr>
                            </w:pPr>
                          </w:p>
                          <w:p w14:paraId="29795CAC" w14:textId="2FE50595" w:rsidR="005260FB" w:rsidRDefault="005260FB" w:rsidP="005260FB">
                            <w:pPr>
                              <w:pStyle w:val="ACARAbulletpoint"/>
                              <w:numPr>
                                <w:ilvl w:val="0"/>
                                <w:numId w:val="0"/>
                              </w:numPr>
                              <w:ind w:left="284" w:hanging="284"/>
                              <w:rPr>
                                <w:lang w:val="en-US" w:eastAsia="zh-CN"/>
                              </w:rPr>
                            </w:pPr>
                            <w:r>
                              <w:rPr>
                                <w:lang w:eastAsia="zh-CN"/>
                              </w:rPr>
                              <w:t>在設計與技術方面，學生學習：</w:t>
                            </w:r>
                          </w:p>
                          <w:p w14:paraId="7C601C2D" w14:textId="77777777" w:rsidR="00B96D17" w:rsidRPr="00A64352" w:rsidRDefault="00B96D17" w:rsidP="00A64352">
                            <w:pPr>
                              <w:pStyle w:val="ACARAbulletpoint"/>
                              <w:numPr>
                                <w:ilvl w:val="0"/>
                                <w:numId w:val="0"/>
                              </w:numPr>
                              <w:ind w:left="284" w:hanging="284"/>
                              <w:rPr>
                                <w:lang w:val="en-US" w:eastAsia="zh-CN"/>
                              </w:rPr>
                            </w:pPr>
                          </w:p>
                          <w:p w14:paraId="3B82B54A" w14:textId="45BBB466" w:rsidR="00A64352" w:rsidRDefault="005260FB" w:rsidP="00A64352">
                            <w:pPr>
                              <w:pStyle w:val="ACARAbulletpoint"/>
                              <w:rPr>
                                <w:lang w:val="en-US" w:eastAsia="zh-CN"/>
                              </w:rPr>
                            </w:pPr>
                            <w:r>
                              <w:rPr>
                                <w:lang w:eastAsia="zh-CN"/>
                              </w:rPr>
                              <w:t>瞭解設計與技術職業人員的工作內容以及他們對社會的貢獻</w:t>
                            </w:r>
                          </w:p>
                          <w:p w14:paraId="2A9B43C5" w14:textId="08A41173" w:rsidR="005260FB" w:rsidRDefault="005260FB" w:rsidP="00A64352">
                            <w:pPr>
                              <w:pStyle w:val="ACARAbulletpoint"/>
                              <w:rPr>
                                <w:lang w:val="en-US" w:eastAsia="zh-CN"/>
                              </w:rPr>
                            </w:pPr>
                            <w:r>
                              <w:rPr>
                                <w:lang w:eastAsia="zh-CN"/>
                              </w:rPr>
                              <w:t>為以下一個或多個情境設計解決方案：工程原理和系統；食品和纖維生產；食品專業化；材料和技術專業化</w:t>
                            </w:r>
                          </w:p>
                          <w:p w14:paraId="54B4967B" w14:textId="00332B41" w:rsidR="005260FB" w:rsidRDefault="005260FB" w:rsidP="00A64352">
                            <w:pPr>
                              <w:pStyle w:val="ACARAbulletpoint"/>
                              <w:rPr>
                                <w:lang w:val="en-US" w:eastAsia="zh-CN"/>
                              </w:rPr>
                            </w:pPr>
                            <w:r>
                              <w:rPr>
                                <w:lang w:eastAsia="zh-CN"/>
                              </w:rPr>
                              <w:t>使用數碼工具向各種受眾傳達設計理念</w:t>
                            </w:r>
                          </w:p>
                          <w:p w14:paraId="019BFBCC" w14:textId="49006A04" w:rsidR="005260FB" w:rsidRDefault="005260FB" w:rsidP="00A64352">
                            <w:pPr>
                              <w:pStyle w:val="ACARAbulletpoint"/>
                              <w:rPr>
                                <w:lang w:val="en-US" w:eastAsia="zh-CN"/>
                              </w:rPr>
                            </w:pPr>
                            <w:r>
                              <w:rPr>
                                <w:lang w:eastAsia="zh-CN"/>
                              </w:rPr>
                              <w:t>創造性、熟練地和安全地選擇和使用工具、設備、材料、系統和組件</w:t>
                            </w:r>
                          </w:p>
                          <w:p w14:paraId="00695D9A" w14:textId="249E479D" w:rsidR="005260FB" w:rsidRPr="005260FB" w:rsidRDefault="005260FB" w:rsidP="005260FB">
                            <w:pPr>
                              <w:pStyle w:val="ACARAbulletpoint"/>
                              <w:rPr>
                                <w:lang w:val="en-US" w:eastAsia="zh-CN"/>
                              </w:rPr>
                            </w:pPr>
                            <w:r>
                              <w:rPr>
                                <w:lang w:eastAsia="zh-CN"/>
                              </w:rPr>
                              <w:t>規劃解決方案的生產，考慮對人和環境的影響。</w:t>
                            </w:r>
                          </w:p>
                          <w:p w14:paraId="2071B1B9" w14:textId="77777777" w:rsidR="00A64352" w:rsidRPr="00A64352" w:rsidRDefault="00A64352" w:rsidP="00A64352">
                            <w:pPr>
                              <w:pStyle w:val="ACARAbulletpoint"/>
                              <w:numPr>
                                <w:ilvl w:val="0"/>
                                <w:numId w:val="0"/>
                              </w:numPr>
                              <w:ind w:left="284"/>
                              <w:rPr>
                                <w:lang w:val="en-US" w:eastAsia="zh-CN"/>
                              </w:rPr>
                            </w:pPr>
                          </w:p>
                          <w:p w14:paraId="44BBD7E1" w14:textId="6F509953" w:rsidR="00A64352" w:rsidRDefault="005260FB" w:rsidP="00A64352">
                            <w:pPr>
                              <w:pStyle w:val="ACARAbulletpoint"/>
                              <w:numPr>
                                <w:ilvl w:val="0"/>
                                <w:numId w:val="0"/>
                              </w:numPr>
                              <w:ind w:left="284" w:hanging="284"/>
                              <w:rPr>
                                <w:lang w:val="en-US" w:eastAsia="zh-CN"/>
                              </w:rPr>
                            </w:pPr>
                            <w:r>
                              <w:rPr>
                                <w:lang w:eastAsia="zh-CN"/>
                              </w:rPr>
                              <w:t>在數碼技術方面，學生學習：</w:t>
                            </w:r>
                          </w:p>
                          <w:p w14:paraId="5C8D7875" w14:textId="77777777" w:rsidR="00B96D17" w:rsidRPr="00A64352" w:rsidRDefault="00B96D17" w:rsidP="00A64352">
                            <w:pPr>
                              <w:pStyle w:val="ACARAbulletpoint"/>
                              <w:numPr>
                                <w:ilvl w:val="0"/>
                                <w:numId w:val="0"/>
                              </w:numPr>
                              <w:ind w:left="284" w:hanging="284"/>
                              <w:rPr>
                                <w:lang w:val="en-US" w:eastAsia="zh-CN"/>
                              </w:rPr>
                            </w:pPr>
                          </w:p>
                          <w:p w14:paraId="04E2427A" w14:textId="790DBF47" w:rsidR="00A64352" w:rsidRDefault="005260FB" w:rsidP="00A64352">
                            <w:pPr>
                              <w:pStyle w:val="ACARAbulletpoint"/>
                              <w:rPr>
                                <w:lang w:val="en-US" w:eastAsia="zh-CN"/>
                              </w:rPr>
                            </w:pPr>
                            <w:r>
                              <w:rPr>
                                <w:lang w:eastAsia="zh-CN"/>
                              </w:rPr>
                              <w:t>探索現實世界中的問題，確定用戶的需求並設計解決方案</w:t>
                            </w:r>
                          </w:p>
                          <w:p w14:paraId="03F2891E" w14:textId="26AF830F" w:rsidR="005260FB" w:rsidRDefault="005260FB" w:rsidP="00A64352">
                            <w:pPr>
                              <w:pStyle w:val="ACARAbulletpoint"/>
                              <w:rPr>
                                <w:lang w:val="en-US" w:eastAsia="zh-CN"/>
                              </w:rPr>
                            </w:pPr>
                            <w:r>
                              <w:rPr>
                                <w:lang w:eastAsia="zh-CN"/>
                              </w:rPr>
                              <w:t>收集和解釋不同目的的數據</w:t>
                            </w:r>
                          </w:p>
                          <w:p w14:paraId="439239D9" w14:textId="5C114C99" w:rsidR="005260FB" w:rsidRDefault="005260FB" w:rsidP="00A64352">
                            <w:pPr>
                              <w:pStyle w:val="ACARAbulletpoint"/>
                              <w:rPr>
                                <w:lang w:val="en-US" w:eastAsia="zh-CN"/>
                              </w:rPr>
                            </w:pPr>
                            <w:r>
                              <w:rPr>
                                <w:lang w:eastAsia="zh-CN"/>
                              </w:rPr>
                              <w:t>使用適當的編程語言設計解決方案</w:t>
                            </w:r>
                          </w:p>
                          <w:p w14:paraId="1BDFF2D6" w14:textId="0D02ED9F" w:rsidR="005260FB" w:rsidRDefault="005260FB" w:rsidP="00A64352">
                            <w:pPr>
                              <w:pStyle w:val="ACARAbulletpoint"/>
                              <w:rPr>
                                <w:lang w:val="en-US" w:eastAsia="zh-CN"/>
                              </w:rPr>
                            </w:pPr>
                            <w:r>
                              <w:rPr>
                                <w:lang w:eastAsia="zh-CN"/>
                              </w:rPr>
                              <w:t>解釋數碼系統如何管理、控制和保護數據，以及可能存在的安全風險</w:t>
                            </w:r>
                          </w:p>
                          <w:p w14:paraId="5AB68A69" w14:textId="15DDFF04" w:rsidR="005260FB" w:rsidRDefault="005260FB" w:rsidP="00A64352">
                            <w:pPr>
                              <w:pStyle w:val="ACARAbulletpoint"/>
                              <w:rPr>
                                <w:lang w:val="en-US" w:eastAsia="zh-CN"/>
                              </w:rPr>
                            </w:pPr>
                            <w:r>
                              <w:rPr>
                                <w:lang w:eastAsia="zh-CN"/>
                              </w:rPr>
                              <w:t>使用數碼工具管理項目</w:t>
                            </w:r>
                          </w:p>
                          <w:p w14:paraId="453B327B" w14:textId="2F958862" w:rsidR="005260FB" w:rsidRPr="005260FB" w:rsidRDefault="005260FB" w:rsidP="005260FB">
                            <w:pPr>
                              <w:pStyle w:val="ACARAbulletpoint"/>
                              <w:rPr>
                                <w:lang w:val="en-US" w:eastAsia="zh-CN"/>
                              </w:rPr>
                            </w:pPr>
                            <w:r>
                              <w:rPr>
                                <w:lang w:eastAsia="zh-CN"/>
                              </w:rPr>
                              <w:t>在數碼系統內考慮網絡安全和隱私。</w:t>
                            </w:r>
                          </w:p>
                          <w:p w14:paraId="0AD9AAF1" w14:textId="7249941D" w:rsidR="00DF1194" w:rsidRPr="00FF36EB" w:rsidRDefault="00DF1194" w:rsidP="00A64352">
                            <w:pPr>
                              <w:pStyle w:val="ACARAbulletpoint"/>
                              <w:numPr>
                                <w:ilvl w:val="0"/>
                                <w:numId w:val="0"/>
                              </w:numPr>
                              <w:ind w:right="260"/>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E1583" id="_x0000_s1040" style="position:absolute;margin-left:-46.6pt;margin-top:11.05pt;width:326.35pt;height:393.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" filled="f" stroked="f" strokeweight="1pt">
                <v:textbox>
                  <w:txbxContent>
                    <w:p w14:paraId="7BD78444" w14:textId="571FC96D" w:rsidR="00A64352" w:rsidRDefault="005260FB" w:rsidP="00A64352">
                      <w:pPr>
                        <w:pStyle w:val="ACARAbulletpoint"/>
                        <w:numPr>
                          <w:ilvl w:val="0"/>
                          <w:numId w:val="0"/>
                        </w:numPr>
                        <w:ind w:left="284" w:hanging="284"/>
                        <w:rPr>
                          <w:lang w:val="en-US" w:eastAsia="zh-CN"/>
                        </w:rPr>
                      </w:pPr>
                      <w:r>
                        <w:rPr>
                          <w:lang w:eastAsia="zh-CN"/>
                        </w:rPr>
                        <w:t>學生可以選擇感興趣的選修科目。</w:t>
                      </w:r>
                    </w:p>
                    <w:p w14:paraId="223C0525" w14:textId="77777777" w:rsidR="005260FB" w:rsidRDefault="005260FB" w:rsidP="00A64352">
                      <w:pPr>
                        <w:pStyle w:val="ACARAbulletpoint"/>
                        <w:numPr>
                          <w:ilvl w:val="0"/>
                          <w:numId w:val="0"/>
                        </w:numPr>
                        <w:ind w:left="284" w:hanging="284"/>
                        <w:rPr>
                          <w:lang w:val="en-US" w:eastAsia="zh-CN"/>
                        </w:rPr>
                      </w:pPr>
                    </w:p>
                    <w:p w14:paraId="29795CAC" w14:textId="2FE50595" w:rsidR="005260FB" w:rsidRDefault="005260FB" w:rsidP="005260FB">
                      <w:pPr>
                        <w:pStyle w:val="ACARAbulletpoint"/>
                        <w:numPr>
                          <w:ilvl w:val="0"/>
                          <w:numId w:val="0"/>
                        </w:numPr>
                        <w:ind w:left="284" w:hanging="284"/>
                        <w:rPr>
                          <w:lang w:val="en-US" w:eastAsia="zh-CN"/>
                        </w:rPr>
                      </w:pPr>
                      <w:r>
                        <w:rPr>
                          <w:lang w:eastAsia="zh-CN"/>
                        </w:rPr>
                        <w:t>在設計與技術方面，學生學習：</w:t>
                      </w:r>
                    </w:p>
                    <w:p w14:paraId="7C601C2D" w14:textId="77777777" w:rsidR="00B96D17" w:rsidRPr="00A64352" w:rsidRDefault="00B96D17" w:rsidP="00A64352">
                      <w:pPr>
                        <w:pStyle w:val="ACARAbulletpoint"/>
                        <w:numPr>
                          <w:ilvl w:val="0"/>
                          <w:numId w:val="0"/>
                        </w:numPr>
                        <w:ind w:left="284" w:hanging="284"/>
                        <w:rPr>
                          <w:lang w:val="en-US" w:eastAsia="zh-CN"/>
                        </w:rPr>
                      </w:pPr>
                    </w:p>
                    <w:p w14:paraId="3B82B54A" w14:textId="45BBB466" w:rsidR="00A64352" w:rsidRDefault="005260FB" w:rsidP="00A64352">
                      <w:pPr>
                        <w:pStyle w:val="ACARAbulletpoint"/>
                        <w:rPr>
                          <w:lang w:val="en-US" w:eastAsia="zh-CN"/>
                        </w:rPr>
                      </w:pPr>
                      <w:r>
                        <w:rPr>
                          <w:lang w:eastAsia="zh-CN"/>
                        </w:rPr>
                        <w:t>瞭解設計與技術職業人員的工作內容以及他們對社會的貢獻</w:t>
                      </w:r>
                    </w:p>
                    <w:p w14:paraId="2A9B43C5" w14:textId="08A41173" w:rsidR="005260FB" w:rsidRDefault="005260FB" w:rsidP="00A64352">
                      <w:pPr>
                        <w:pStyle w:val="ACARAbulletpoint"/>
                        <w:rPr>
                          <w:lang w:val="en-US" w:eastAsia="zh-CN"/>
                        </w:rPr>
                      </w:pPr>
                      <w:r>
                        <w:rPr>
                          <w:lang w:eastAsia="zh-CN"/>
                        </w:rPr>
                        <w:t>為以下一個或多個情境設計解決方案：工程原理和系統；食品和纖維生產；食品專業化；材料和技術專業化</w:t>
                      </w:r>
                    </w:p>
                    <w:p w14:paraId="54B4967B" w14:textId="00332B41" w:rsidR="005260FB" w:rsidRDefault="005260FB" w:rsidP="00A64352">
                      <w:pPr>
                        <w:pStyle w:val="ACARAbulletpoint"/>
                        <w:rPr>
                          <w:lang w:val="en-US" w:eastAsia="zh-CN"/>
                        </w:rPr>
                      </w:pPr>
                      <w:r>
                        <w:rPr>
                          <w:lang w:eastAsia="zh-CN"/>
                        </w:rPr>
                        <w:t>使用數碼工具向各種受眾傳達設計理念</w:t>
                      </w:r>
                    </w:p>
                    <w:p w14:paraId="019BFBCC" w14:textId="49006A04" w:rsidR="005260FB" w:rsidRDefault="005260FB" w:rsidP="00A64352">
                      <w:pPr>
                        <w:pStyle w:val="ACARAbulletpoint"/>
                        <w:rPr>
                          <w:lang w:val="en-US" w:eastAsia="zh-CN"/>
                        </w:rPr>
                      </w:pPr>
                      <w:r>
                        <w:rPr>
                          <w:lang w:eastAsia="zh-CN"/>
                        </w:rPr>
                        <w:t>創造性、熟練地和安全地選擇和使用工具、設備、材料、系統和組件</w:t>
                      </w:r>
                    </w:p>
                    <w:p w14:paraId="00695D9A" w14:textId="249E479D" w:rsidR="005260FB" w:rsidRPr="005260FB" w:rsidRDefault="005260FB" w:rsidP="005260FB">
                      <w:pPr>
                        <w:pStyle w:val="ACARAbulletpoint"/>
                        <w:rPr>
                          <w:lang w:val="en-US" w:eastAsia="zh-CN"/>
                        </w:rPr>
                      </w:pPr>
                      <w:r>
                        <w:rPr>
                          <w:lang w:eastAsia="zh-CN"/>
                        </w:rPr>
                        <w:t>規劃解決方案的生產，考慮對人和環境的影響。</w:t>
                      </w:r>
                    </w:p>
                    <w:p w14:paraId="2071B1B9" w14:textId="77777777" w:rsidR="00A64352" w:rsidRPr="00A64352" w:rsidRDefault="00A64352" w:rsidP="00A64352">
                      <w:pPr>
                        <w:pStyle w:val="ACARAbulletpoint"/>
                        <w:numPr>
                          <w:ilvl w:val="0"/>
                          <w:numId w:val="0"/>
                        </w:numPr>
                        <w:ind w:left="284"/>
                        <w:rPr>
                          <w:lang w:val="en-US" w:eastAsia="zh-CN"/>
                        </w:rPr>
                      </w:pPr>
                    </w:p>
                    <w:p w14:paraId="44BBD7E1" w14:textId="6F509953" w:rsidR="00A64352" w:rsidRDefault="005260FB" w:rsidP="00A64352">
                      <w:pPr>
                        <w:pStyle w:val="ACARAbulletpoint"/>
                        <w:numPr>
                          <w:ilvl w:val="0"/>
                          <w:numId w:val="0"/>
                        </w:numPr>
                        <w:ind w:left="284" w:hanging="284"/>
                        <w:rPr>
                          <w:lang w:val="en-US" w:eastAsia="zh-CN"/>
                        </w:rPr>
                      </w:pPr>
                      <w:r>
                        <w:rPr>
                          <w:lang w:eastAsia="zh-CN"/>
                        </w:rPr>
                        <w:t>在數碼技術方面，學生學習：</w:t>
                      </w:r>
                    </w:p>
                    <w:p w14:paraId="5C8D7875" w14:textId="77777777" w:rsidR="00B96D17" w:rsidRPr="00A64352" w:rsidRDefault="00B96D17" w:rsidP="00A64352">
                      <w:pPr>
                        <w:pStyle w:val="ACARAbulletpoint"/>
                        <w:numPr>
                          <w:ilvl w:val="0"/>
                          <w:numId w:val="0"/>
                        </w:numPr>
                        <w:ind w:left="284" w:hanging="284"/>
                        <w:rPr>
                          <w:lang w:val="en-US" w:eastAsia="zh-CN"/>
                        </w:rPr>
                      </w:pPr>
                    </w:p>
                    <w:p w14:paraId="04E2427A" w14:textId="790DBF47" w:rsidR="00A64352" w:rsidRDefault="005260FB" w:rsidP="00A64352">
                      <w:pPr>
                        <w:pStyle w:val="ACARAbulletpoint"/>
                        <w:rPr>
                          <w:lang w:val="en-US" w:eastAsia="zh-CN"/>
                        </w:rPr>
                      </w:pPr>
                      <w:r>
                        <w:rPr>
                          <w:lang w:eastAsia="zh-CN"/>
                        </w:rPr>
                        <w:t>探索現實世界中的問題，確定用戶的需求並設計解決方案</w:t>
                      </w:r>
                    </w:p>
                    <w:p w14:paraId="03F2891E" w14:textId="26AF830F" w:rsidR="005260FB" w:rsidRDefault="005260FB" w:rsidP="00A64352">
                      <w:pPr>
                        <w:pStyle w:val="ACARAbulletpoint"/>
                        <w:rPr>
                          <w:lang w:val="en-US" w:eastAsia="zh-CN"/>
                        </w:rPr>
                      </w:pPr>
                      <w:r>
                        <w:rPr>
                          <w:lang w:eastAsia="zh-CN"/>
                        </w:rPr>
                        <w:t>收集和解釋不同目的的數據</w:t>
                      </w:r>
                    </w:p>
                    <w:p w14:paraId="439239D9" w14:textId="5C114C99" w:rsidR="005260FB" w:rsidRDefault="005260FB" w:rsidP="00A64352">
                      <w:pPr>
                        <w:pStyle w:val="ACARAbulletpoint"/>
                        <w:rPr>
                          <w:lang w:val="en-US" w:eastAsia="zh-CN"/>
                        </w:rPr>
                      </w:pPr>
                      <w:r>
                        <w:rPr>
                          <w:lang w:eastAsia="zh-CN"/>
                        </w:rPr>
                        <w:t>使用適當的編程語言設計解決方案</w:t>
                      </w:r>
                    </w:p>
                    <w:p w14:paraId="1BDFF2D6" w14:textId="0D02ED9F" w:rsidR="005260FB" w:rsidRDefault="005260FB" w:rsidP="00A64352">
                      <w:pPr>
                        <w:pStyle w:val="ACARAbulletpoint"/>
                        <w:rPr>
                          <w:lang w:val="en-US" w:eastAsia="zh-CN"/>
                        </w:rPr>
                      </w:pPr>
                      <w:r>
                        <w:rPr>
                          <w:lang w:eastAsia="zh-CN"/>
                        </w:rPr>
                        <w:t>解釋數碼系統如何管理、控制和保護數據，以及可能存在的安全風險</w:t>
                      </w:r>
                    </w:p>
                    <w:p w14:paraId="5AB68A69" w14:textId="15DDFF04" w:rsidR="005260FB" w:rsidRDefault="005260FB" w:rsidP="00A64352">
                      <w:pPr>
                        <w:pStyle w:val="ACARAbulletpoint"/>
                        <w:rPr>
                          <w:lang w:val="en-US" w:eastAsia="zh-CN"/>
                        </w:rPr>
                      </w:pPr>
                      <w:r>
                        <w:rPr>
                          <w:lang w:eastAsia="zh-CN"/>
                        </w:rPr>
                        <w:t>使用數碼工具管理項目</w:t>
                      </w:r>
                    </w:p>
                    <w:p w14:paraId="453B327B" w14:textId="2F958862" w:rsidR="005260FB" w:rsidRPr="005260FB" w:rsidRDefault="005260FB" w:rsidP="005260FB">
                      <w:pPr>
                        <w:pStyle w:val="ACARAbulletpoint"/>
                        <w:rPr>
                          <w:lang w:val="en-US" w:eastAsia="zh-CN"/>
                        </w:rPr>
                      </w:pPr>
                      <w:r>
                        <w:rPr>
                          <w:lang w:eastAsia="zh-CN"/>
                        </w:rPr>
                        <w:t>在數碼系統內考慮網絡安全和隱私。</w:t>
                      </w:r>
                    </w:p>
                    <w:p w14:paraId="0AD9AAF1" w14:textId="7249941D" w:rsidR="00DF1194" w:rsidRPr="00FF36EB" w:rsidRDefault="00DF1194" w:rsidP="00A64352">
                      <w:pPr>
                        <w:pStyle w:val="ACARAbulletpoint"/>
                        <w:numPr>
                          <w:ilvl w:val="0"/>
                          <w:numId w:val="0"/>
                        </w:numPr>
                        <w:ind w:right="260"/>
                        <w:rPr>
                          <w:lang w:eastAsia="zh-CN"/>
                        </w:rPr>
                      </w:pPr>
                    </w:p>
                  </w:txbxContent>
                </v:textbox>
              </v:rect>
            </w:pict>
          </mc:Fallback>
        </mc:AlternateContent>
      </w:r>
      <w:r w:rsidR="009736BC">
        <w:rPr>
          <w:noProof/>
          <w14:ligatures w14:val="standardContextual"/>
        </w:rPr>
        <mc:AlternateContent>
          <mc:Choice Requires="wps">
            <w:drawing>
              <wp:anchor distT="0" distB="0" distL="114300" distR="114300" simplePos="0" relativeHeight="251813888" behindDoc="0" locked="0" layoutInCell="1" allowOverlap="1" wp14:anchorId="4BA785C1" wp14:editId="0B052BA8">
                <wp:simplePos x="0" y="0"/>
                <wp:positionH relativeFrom="column">
                  <wp:posOffset>2948940</wp:posOffset>
                </wp:positionH>
                <wp:positionV relativeFrom="paragraph">
                  <wp:posOffset>5672869</wp:posOffset>
                </wp:positionV>
                <wp:extent cx="3212465" cy="3060065"/>
                <wp:effectExtent l="0" t="0" r="0" b="0"/>
                <wp:wrapNone/>
                <wp:docPr id="485065248" name="Rectangle 1"/>
                <wp:cNvGraphicFramePr/>
                <a:graphic xmlns:a="http://schemas.openxmlformats.org/drawingml/2006/main">
                  <a:graphicData uri="http://schemas.microsoft.com/office/word/2010/wordprocessingShape">
                    <wps:wsp>
                      <wps:cNvSpPr/>
                      <wps:spPr>
                        <a:xfrm>
                          <a:off x="0" y="0"/>
                          <a:ext cx="3212465" cy="30600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4AC64E" w14:textId="704A8A9D" w:rsidR="00B96D17" w:rsidRDefault="005260FB" w:rsidP="00B96D17">
                            <w:pPr>
                              <w:pStyle w:val="ACARAbulletpoint"/>
                              <w:numPr>
                                <w:ilvl w:val="0"/>
                                <w:numId w:val="0"/>
                              </w:numPr>
                              <w:rPr>
                                <w:lang w:eastAsia="zh-CN"/>
                              </w:rPr>
                            </w:pPr>
                            <w:r>
                              <w:rPr>
                                <w:lang w:eastAsia="zh-CN"/>
                              </w:rPr>
                              <w:t>學生學習：</w:t>
                            </w:r>
                          </w:p>
                          <w:p w14:paraId="7E2A6382" w14:textId="77777777" w:rsidR="00B96D17" w:rsidRDefault="00B96D17" w:rsidP="00B96D17">
                            <w:pPr>
                              <w:pStyle w:val="ACARAbulletpoint"/>
                              <w:numPr>
                                <w:ilvl w:val="0"/>
                                <w:numId w:val="0"/>
                              </w:numPr>
                              <w:rPr>
                                <w:lang w:eastAsia="zh-CN"/>
                              </w:rPr>
                            </w:pPr>
                          </w:p>
                          <w:p w14:paraId="7FAC4E18" w14:textId="18C57DE4" w:rsidR="00B96D17" w:rsidRDefault="005260FB" w:rsidP="00B96D17">
                            <w:pPr>
                              <w:pStyle w:val="ACARAbulletpoint"/>
                              <w:rPr>
                                <w:lang w:eastAsia="zh-CN"/>
                              </w:rPr>
                            </w:pPr>
                            <w:r>
                              <w:rPr>
                                <w:lang w:eastAsia="zh-CN"/>
                              </w:rPr>
                              <w:t>在舞蹈中，選擇並運用編舞設備，如齊舞或卡農，來傳達意圖</w:t>
                            </w:r>
                          </w:p>
                          <w:p w14:paraId="640B3E2D" w14:textId="7528D8F6" w:rsidR="005260FB" w:rsidRDefault="005260FB" w:rsidP="00B96D17">
                            <w:pPr>
                              <w:pStyle w:val="ACARAbulletpoint"/>
                              <w:rPr>
                                <w:lang w:eastAsia="zh-CN"/>
                              </w:rPr>
                            </w:pPr>
                            <w:r>
                              <w:rPr>
                                <w:lang w:eastAsia="zh-CN"/>
                              </w:rPr>
                              <w:t>在戲劇中，探討澳大利亞原住民的戲劇如何慶祝和挑戰關於澳大利亞身份認同的各個方面</w:t>
                            </w:r>
                          </w:p>
                          <w:p w14:paraId="791B9B8A" w14:textId="2BCBFF80" w:rsidR="005260FB" w:rsidRDefault="005260FB" w:rsidP="00B96D17">
                            <w:pPr>
                              <w:pStyle w:val="ACARAbulletpoint"/>
                              <w:rPr>
                                <w:lang w:eastAsia="zh-CN"/>
                              </w:rPr>
                            </w:pPr>
                            <w:r>
                              <w:rPr>
                                <w:lang w:eastAsia="zh-CN"/>
                              </w:rPr>
                              <w:t>在媒體藝術中，在製作過程的不同階段使用反思策略，以指導他們的創作選擇</w:t>
                            </w:r>
                          </w:p>
                          <w:p w14:paraId="67485EF2" w14:textId="735B7CCE" w:rsidR="005260FB" w:rsidRDefault="005260FB" w:rsidP="00B96D17">
                            <w:pPr>
                              <w:pStyle w:val="ACARAbulletpoint"/>
                              <w:rPr>
                                <w:lang w:eastAsia="zh-CN"/>
                              </w:rPr>
                            </w:pPr>
                            <w:r>
                              <w:rPr>
                                <w:lang w:eastAsia="zh-CN"/>
                              </w:rPr>
                              <w:t>在音樂中，使用相關的技巧和表演技巧，排練和表演計劃中的音樂節目</w:t>
                            </w:r>
                          </w:p>
                          <w:p w14:paraId="76C20AA8" w14:textId="31060C37" w:rsidR="005260FB" w:rsidRDefault="005260FB" w:rsidP="005260FB">
                            <w:pPr>
                              <w:pStyle w:val="ACARAbulletpoint"/>
                              <w:rPr>
                                <w:lang w:eastAsia="zh-CN"/>
                              </w:rPr>
                            </w:pPr>
                            <w:r>
                              <w:rPr>
                                <w:lang w:eastAsia="zh-CN"/>
                              </w:rPr>
                              <w:t>在視覺藝術中，通過嘗試視覺慣例和過程來發展個人表達能力。</w:t>
                            </w:r>
                          </w:p>
                          <w:p w14:paraId="65258884" w14:textId="70C86154" w:rsidR="001D3C17" w:rsidRPr="00E154B5" w:rsidRDefault="001D3C17" w:rsidP="00B96D17">
                            <w:pPr>
                              <w:pStyle w:val="ACARAbulletpoint"/>
                              <w:numPr>
                                <w:ilvl w:val="0"/>
                                <w:numId w:val="0"/>
                              </w:numPr>
                              <w:ind w:left="284"/>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785C1" id="_x0000_s1041" style="position:absolute;margin-left:232.2pt;margin-top:446.7pt;width:252.95pt;height:240.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" filled="f" stroked="f" strokeweight="1pt">
                <v:textbox>
                  <w:txbxContent>
                    <w:p w14:paraId="524AC64E" w14:textId="704A8A9D" w:rsidR="00B96D17" w:rsidRDefault="005260FB" w:rsidP="00B96D17">
                      <w:pPr>
                        <w:pStyle w:val="ACARAbulletpoint"/>
                        <w:numPr>
                          <w:ilvl w:val="0"/>
                          <w:numId w:val="0"/>
                        </w:numPr>
                        <w:rPr>
                          <w:lang w:eastAsia="zh-CN"/>
                        </w:rPr>
                      </w:pPr>
                      <w:r>
                        <w:rPr>
                          <w:lang w:eastAsia="zh-CN"/>
                        </w:rPr>
                        <w:t>學生學習：</w:t>
                      </w:r>
                    </w:p>
                    <w:p w14:paraId="7E2A6382" w14:textId="77777777" w:rsidR="00B96D17" w:rsidRDefault="00B96D17" w:rsidP="00B96D17">
                      <w:pPr>
                        <w:pStyle w:val="ACARAbulletpoint"/>
                        <w:numPr>
                          <w:ilvl w:val="0"/>
                          <w:numId w:val="0"/>
                        </w:numPr>
                        <w:rPr>
                          <w:lang w:eastAsia="zh-CN"/>
                        </w:rPr>
                      </w:pPr>
                    </w:p>
                    <w:p w14:paraId="7FAC4E18" w14:textId="18C57DE4" w:rsidR="00B96D17" w:rsidRDefault="005260FB" w:rsidP="00B96D17">
                      <w:pPr>
                        <w:pStyle w:val="ACARAbulletpoint"/>
                        <w:rPr>
                          <w:lang w:eastAsia="zh-CN"/>
                        </w:rPr>
                      </w:pPr>
                      <w:r>
                        <w:rPr>
                          <w:lang w:eastAsia="zh-CN"/>
                        </w:rPr>
                        <w:t>在舞蹈中，選擇並運用編舞設備，如齊舞或卡農，來傳達意圖</w:t>
                      </w:r>
                    </w:p>
                    <w:p w14:paraId="640B3E2D" w14:textId="7528D8F6" w:rsidR="005260FB" w:rsidRDefault="005260FB" w:rsidP="00B96D17">
                      <w:pPr>
                        <w:pStyle w:val="ACARAbulletpoint"/>
                        <w:rPr>
                          <w:lang w:eastAsia="zh-CN"/>
                        </w:rPr>
                      </w:pPr>
                      <w:r>
                        <w:rPr>
                          <w:lang w:eastAsia="zh-CN"/>
                        </w:rPr>
                        <w:t>在戲劇中，探討澳大利亞原住民的戲劇如何慶祝和挑戰關於澳大利亞身份認同的各個方面</w:t>
                      </w:r>
                    </w:p>
                    <w:p w14:paraId="791B9B8A" w14:textId="2BCBFF80" w:rsidR="005260FB" w:rsidRDefault="005260FB" w:rsidP="00B96D17">
                      <w:pPr>
                        <w:pStyle w:val="ACARAbulletpoint"/>
                        <w:rPr>
                          <w:lang w:eastAsia="zh-CN"/>
                        </w:rPr>
                      </w:pPr>
                      <w:r>
                        <w:rPr>
                          <w:lang w:eastAsia="zh-CN"/>
                        </w:rPr>
                        <w:t>在媒體藝術中，在製作過程的不同階段使用反思策略，以指導他們的創作選擇</w:t>
                      </w:r>
                    </w:p>
                    <w:p w14:paraId="67485EF2" w14:textId="735B7CCE" w:rsidR="005260FB" w:rsidRDefault="005260FB" w:rsidP="00B96D17">
                      <w:pPr>
                        <w:pStyle w:val="ACARAbulletpoint"/>
                        <w:rPr>
                          <w:lang w:eastAsia="zh-CN"/>
                        </w:rPr>
                      </w:pPr>
                      <w:r>
                        <w:rPr>
                          <w:lang w:eastAsia="zh-CN"/>
                        </w:rPr>
                        <w:t>在音樂中，使用相關的技巧和表演技巧，排練和表演計劃中的音樂節目</w:t>
                      </w:r>
                    </w:p>
                    <w:p w14:paraId="76C20AA8" w14:textId="31060C37" w:rsidR="005260FB" w:rsidRDefault="005260FB" w:rsidP="005260FB">
                      <w:pPr>
                        <w:pStyle w:val="ACARAbulletpoint"/>
                        <w:rPr>
                          <w:lang w:eastAsia="zh-CN"/>
                        </w:rPr>
                      </w:pPr>
                      <w:r>
                        <w:rPr>
                          <w:lang w:eastAsia="zh-CN"/>
                        </w:rPr>
                        <w:t>在視覺藝術中，通過嘗試視覺慣例和過程來發展個人表達能力。</w:t>
                      </w:r>
                    </w:p>
                    <w:p w14:paraId="65258884" w14:textId="70C86154" w:rsidR="001D3C17" w:rsidRPr="00E154B5" w:rsidRDefault="001D3C17" w:rsidP="00B96D17">
                      <w:pPr>
                        <w:pStyle w:val="ACARAbulletpoint"/>
                        <w:numPr>
                          <w:ilvl w:val="0"/>
                          <w:numId w:val="0"/>
                        </w:numPr>
                        <w:ind w:left="284"/>
                        <w:rPr>
                          <w:lang w:eastAsia="zh-CN"/>
                        </w:rPr>
                      </w:pPr>
                    </w:p>
                  </w:txbxContent>
                </v:textbox>
              </v:rect>
            </w:pict>
          </mc:Fallback>
        </mc:AlternateContent>
      </w:r>
      <w:r w:rsidR="009736BC" w:rsidRPr="009736BC">
        <w:rPr>
          <w:noProof/>
        </w:rPr>
        <w:drawing>
          <wp:anchor distT="0" distB="0" distL="114300" distR="114300" simplePos="0" relativeHeight="251849728" behindDoc="0" locked="0" layoutInCell="1" allowOverlap="1" wp14:anchorId="49374E14" wp14:editId="05611216">
            <wp:simplePos x="0" y="0"/>
            <wp:positionH relativeFrom="column">
              <wp:posOffset>3435323</wp:posOffset>
            </wp:positionH>
            <wp:positionV relativeFrom="paragraph">
              <wp:posOffset>558692</wp:posOffset>
            </wp:positionV>
            <wp:extent cx="2792857" cy="4321286"/>
            <wp:effectExtent l="0" t="0" r="1270" b="0"/>
            <wp:wrapNone/>
            <wp:docPr id="1630964889" name="Picture 1" descr="Photo of secondary students preparing vegetables in a kitchen, wearing professional cooking attire. Inset is a cartoon of a person drinking from a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64889" name="Picture 1" descr="Photo of secondary students preparing vegetables in a kitchen, wearing professional cooking attire. Inset is a cartoon of a person drinking from a mug."/>
                    <pic:cNvPicPr/>
                  </pic:nvPicPr>
                  <pic:blipFill>
                    <a:blip r:embed="rId25" cstate="print">
                      <a:extLst>
                        <a:ext uri="{28A0092B-C50C-407E-A947-70E740481C1C}">
                          <a14:useLocalDpi xmlns:a14="http://schemas.microsoft.com/office/drawing/2010/main"/>
                        </a:ext>
                      </a:extLst>
                    </a:blip>
                    <a:stretch>
                      <a:fillRect/>
                    </a:stretch>
                  </pic:blipFill>
                  <pic:spPr>
                    <a:xfrm>
                      <a:off x="0" y="0"/>
                      <a:ext cx="2792857" cy="4321286"/>
                    </a:xfrm>
                    <a:prstGeom prst="rect">
                      <a:avLst/>
                    </a:prstGeom>
                  </pic:spPr>
                </pic:pic>
              </a:graphicData>
            </a:graphic>
            <wp14:sizeRelH relativeFrom="page">
              <wp14:pctWidth>0</wp14:pctWidth>
            </wp14:sizeRelH>
            <wp14:sizeRelV relativeFrom="page">
              <wp14:pctHeight>0</wp14:pctHeight>
            </wp14:sizeRelV>
          </wp:anchor>
        </w:drawing>
      </w:r>
      <w:r w:rsidR="009736BC">
        <w:rPr>
          <w:noProof/>
          <w14:ligatures w14:val="standardContextual"/>
        </w:rPr>
        <w:drawing>
          <wp:anchor distT="0" distB="0" distL="114300" distR="114300" simplePos="0" relativeHeight="251820032" behindDoc="1" locked="0" layoutInCell="1" allowOverlap="1" wp14:anchorId="6AF63C63" wp14:editId="58A547C1">
            <wp:simplePos x="0" y="0"/>
            <wp:positionH relativeFrom="column">
              <wp:posOffset>-602465</wp:posOffset>
            </wp:positionH>
            <wp:positionV relativeFrom="paragraph">
              <wp:posOffset>5837555</wp:posOffset>
            </wp:positionV>
            <wp:extent cx="3356343" cy="3098824"/>
            <wp:effectExtent l="0" t="127000" r="0" b="38100"/>
            <wp:wrapNone/>
            <wp:docPr id="736983468" name="Picture 5" descr="Photo of secondary students working together at a music keyboard while a teacher supervises. Inset is a cartoon of a woman with a pencil behind her 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83468" name="Picture 5" descr="Photo of secondary students working together at a music keyboard while a teacher supervises. Inset is a cartoon of a woman with a pencil behind her ear. "/>
                    <pic:cNvPicPr/>
                  </pic:nvPicPr>
                  <pic:blipFill>
                    <a:blip r:embed="rId26" cstate="print">
                      <a:extLst>
                        <a:ext uri="{28A0092B-C50C-407E-A947-70E740481C1C}">
                          <a14:useLocalDpi xmlns:a14="http://schemas.microsoft.com/office/drawing/2010/main"/>
                        </a:ext>
                      </a:extLst>
                    </a:blip>
                    <a:stretch>
                      <a:fillRect/>
                    </a:stretch>
                  </pic:blipFill>
                  <pic:spPr>
                    <a:xfrm rot="21333452">
                      <a:off x="0" y="0"/>
                      <a:ext cx="3356343" cy="3098824"/>
                    </a:xfrm>
                    <a:prstGeom prst="rect">
                      <a:avLst/>
                    </a:prstGeom>
                  </pic:spPr>
                </pic:pic>
              </a:graphicData>
            </a:graphic>
            <wp14:sizeRelH relativeFrom="page">
              <wp14:pctWidth>0</wp14:pctWidth>
            </wp14:sizeRelH>
            <wp14:sizeRelV relativeFrom="page">
              <wp14:pctHeight>0</wp14:pctHeight>
            </wp14:sizeRelV>
          </wp:anchor>
        </w:drawing>
      </w:r>
      <w:r w:rsidR="009736BC">
        <w:rPr>
          <w:noProof/>
          <w14:ligatures w14:val="standardContextual"/>
        </w:rPr>
        <mc:AlternateContent>
          <mc:Choice Requires="wps">
            <w:drawing>
              <wp:anchor distT="0" distB="0" distL="114300" distR="114300" simplePos="0" relativeHeight="251615231" behindDoc="0" locked="0" layoutInCell="1" allowOverlap="1" wp14:anchorId="7570A2C6" wp14:editId="32459F9C">
                <wp:simplePos x="0" y="0"/>
                <wp:positionH relativeFrom="column">
                  <wp:posOffset>-597159</wp:posOffset>
                </wp:positionH>
                <wp:positionV relativeFrom="paragraph">
                  <wp:posOffset>-65313</wp:posOffset>
                </wp:positionV>
                <wp:extent cx="3973195" cy="308016"/>
                <wp:effectExtent l="0" t="0" r="0" b="0"/>
                <wp:wrapNone/>
                <wp:docPr id="70685835" name="Rectangle 1"/>
                <wp:cNvGraphicFramePr/>
                <a:graphic xmlns:a="http://schemas.openxmlformats.org/drawingml/2006/main">
                  <a:graphicData uri="http://schemas.microsoft.com/office/word/2010/wordprocessingShape">
                    <wps:wsp>
                      <wps:cNvSpPr/>
                      <wps:spPr>
                        <a:xfrm>
                          <a:off x="0" y="0"/>
                          <a:ext cx="3973195" cy="30801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8D0410" w14:textId="1AD0B078" w:rsidR="004C4D3B" w:rsidRPr="005260FB" w:rsidRDefault="005260FB" w:rsidP="009736BC">
                            <w:pPr>
                              <w:pStyle w:val="ACARAparentinfobodytext"/>
                              <w:spacing w:before="0" w:after="0" w:line="240" w:lineRule="auto"/>
                              <w:rPr>
                                <w:rFonts w:ascii="Roboto" w:hAnsi="Roboto" w:cs="Roboto Slab Light"/>
                                <w:b/>
                                <w:bCs/>
                                <w:color w:val="2E74B5" w:themeColor="accent5" w:themeShade="BF"/>
                                <w:sz w:val="28"/>
                                <w:szCs w:val="28"/>
                                <w:lang w:eastAsia="zh-CN"/>
                              </w:rPr>
                            </w:pPr>
                            <w:proofErr w:type="spellStart"/>
                            <w:r w:rsidRPr="005260FB">
                              <w:rPr>
                                <w:b/>
                                <w:bCs/>
                                <w:color w:val="2E74B5" w:themeColor="accent5" w:themeShade="BF"/>
                                <w:sz w:val="28"/>
                                <w:szCs w:val="28"/>
                                <w:lang w:val="en-US"/>
                              </w:rPr>
                              <w:t>技術</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0A2C6" id="_x0000_s1042" style="position:absolute;margin-left:-47pt;margin-top:-5.15pt;width:312.85pt;height:24.25pt;z-index:25161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" filled="f" stroked="f" strokeweight="1pt">
                <v:textbox>
                  <w:txbxContent>
                    <w:p w14:paraId="728D0410" w14:textId="1AD0B078" w:rsidR="004C4D3B" w:rsidRPr="005260FB" w:rsidRDefault="005260FB" w:rsidP="009736BC">
                      <w:pPr>
                        <w:pStyle w:val="ACARAparentinfobodytext"/>
                        <w:spacing w:before="0" w:after="0" w:line="240" w:lineRule="auto"/>
                        <w:rPr>
                          <w:rFonts w:ascii="Roboto" w:hAnsi="Roboto" w:cs="Roboto Slab Light"/>
                          <w:b/>
                          <w:bCs/>
                          <w:color w:val="2E74B5" w:themeColor="accent5" w:themeShade="BF"/>
                          <w:sz w:val="28"/>
                          <w:szCs w:val="28"/>
                          <w:lang w:eastAsia="zh-CN"/>
                        </w:rPr>
                      </w:pPr>
                      <w:proofErr w:type="spellStart"/>
                      <w:r w:rsidRPr="005260FB">
                        <w:rPr>
                          <w:b/>
                          <w:bCs/>
                          <w:color w:val="2E74B5" w:themeColor="accent5" w:themeShade="BF"/>
                          <w:sz w:val="28"/>
                          <w:szCs w:val="28"/>
                          <w:lang w:val="en-US"/>
                        </w:rPr>
                        <w:t>技術</w:t>
                      </w:r>
                      <w:proofErr w:type="spellEnd"/>
                    </w:p>
                  </w:txbxContent>
                </v:textbox>
              </v:rect>
            </w:pict>
          </mc:Fallback>
        </mc:AlternateContent>
      </w:r>
      <w:r w:rsidR="001D3C17">
        <w:rPr>
          <w:noProof/>
          <w14:ligatures w14:val="standardContextual"/>
        </w:rPr>
        <mc:AlternateContent>
          <mc:Choice Requires="wpg">
            <w:drawing>
              <wp:anchor distT="0" distB="0" distL="114300" distR="114300" simplePos="0" relativeHeight="251796480" behindDoc="0" locked="0" layoutInCell="1" allowOverlap="1" wp14:anchorId="27AC5499" wp14:editId="4B9BE462">
                <wp:simplePos x="0" y="0"/>
                <wp:positionH relativeFrom="column">
                  <wp:posOffset>-510540</wp:posOffset>
                </wp:positionH>
                <wp:positionV relativeFrom="paragraph">
                  <wp:posOffset>5177349</wp:posOffset>
                </wp:positionV>
                <wp:extent cx="6734175" cy="101600"/>
                <wp:effectExtent l="0" t="0" r="9525" b="0"/>
                <wp:wrapNone/>
                <wp:docPr id="2009553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34175" cy="101600"/>
                          <a:chOff x="0" y="0"/>
                          <a:chExt cx="6734273" cy="103865"/>
                        </a:xfrm>
                      </wpg:grpSpPr>
                      <wps:wsp>
                        <wps:cNvPr id="2091968359" name="Graphic 23"/>
                        <wps:cNvSpPr/>
                        <wps:spPr>
                          <a:xfrm>
                            <a:off x="0" y="0"/>
                            <a:ext cx="688340" cy="45718"/>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7005" y="3504"/>
                            <a:ext cx="6727268" cy="100361"/>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34D5E4" id="Group 2" o:spid="_x0000_s1026" alt="&quot;&quot;" style="position:absolute;margin-left:-40.2pt;margin-top:407.65pt;width:530.25pt;height:8pt;z-index:251796480;mso-width-relative:margin;mso-height-relative:margin" coordsize="67342,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">
                <v:shape id="Graphic 23" o:spid="_x0000_s1027" style="position:absolute;width:6883;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path="m1044194,l,,,45999r1044194,l1044194,xe" fillcolor="#fdbb33" stroked="f">
                  <v:path arrowok="t"/>
                </v:shape>
                <v:shape id="Graphic 22" o:spid="_x0000_s1028" style="position:absolute;left:70;top:35;width:67272;height:1003;visibility:visible;mso-wrap-style:square;v-text-anchor:top" coordsize="6689090,10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" path="m,l6688848,e" filled="f" strokecolor="#fdbb33" strokeweight=".5pt">
                  <v:path arrowok="t"/>
                </v:shape>
              </v:group>
            </w:pict>
          </mc:Fallback>
        </mc:AlternateContent>
      </w:r>
      <w:r w:rsidR="009F5018">
        <w:rPr>
          <w:noProof/>
          <w14:ligatures w14:val="standardContextual"/>
        </w:rPr>
        <mc:AlternateContent>
          <mc:Choice Requires="wpg">
            <w:drawing>
              <wp:anchor distT="0" distB="0" distL="114300" distR="114300" simplePos="0" relativeHeight="251616255" behindDoc="0" locked="0" layoutInCell="1" allowOverlap="1" wp14:anchorId="7800D5D9" wp14:editId="5A7CD745">
                <wp:simplePos x="0" y="0"/>
                <wp:positionH relativeFrom="column">
                  <wp:posOffset>-489666</wp:posOffset>
                </wp:positionH>
                <wp:positionV relativeFrom="paragraph">
                  <wp:posOffset>135890</wp:posOffset>
                </wp:positionV>
                <wp:extent cx="6716395" cy="143510"/>
                <wp:effectExtent l="0" t="0" r="14605" b="0"/>
                <wp:wrapNone/>
                <wp:docPr id="1695622530"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6395" cy="143510"/>
                          <a:chOff x="0" y="-98276"/>
                          <a:chExt cx="6716678" cy="144286"/>
                        </a:xfrm>
                      </wpg:grpSpPr>
                      <wps:wsp>
                        <wps:cNvPr id="320656428" name="Graphic 23"/>
                        <wps:cNvSpPr/>
                        <wps:spPr>
                          <a:xfrm>
                            <a:off x="0" y="0"/>
                            <a:ext cx="1098800" cy="4601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flipV="1">
                            <a:off x="2539" y="-98276"/>
                            <a:ext cx="6714139" cy="10329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D0135" id="Group 4" o:spid="_x0000_s1026" alt="&quot;&quot;" style="position:absolute;margin-left:-38.55pt;margin-top:10.7pt;width:528.85pt;height:11.3pt;z-index:251616255;mso-width-relative:margin;mso-height-relative:margin" coordorigin=",-982" coordsize="67166,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">
                <v:shape id="Graphic 23" o:spid="_x0000_s1027" style="position:absolute;width:10988;height:46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" path="m1044194,l,,,45999r1044194,l1044194,xe" fillcolor="#fdbb33" stroked="f">
                  <v:path arrowok="t"/>
                </v:shape>
                <v:shape id="Graphic 22" o:spid="_x0000_s1028" style="position:absolute;left:25;top:-982;width:67141;height:1032;flip:y;visibility:visible;mso-wrap-style:square;v-text-anchor:top" coordsize="6689090,10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" path="m,l6688848,e" filled="f" strokecolor="#fdbb33" strokeweight=".5pt">
                  <v:path arrowok="t"/>
                </v:shape>
              </v:group>
            </w:pict>
          </mc:Fallback>
        </mc:AlternateContent>
      </w:r>
    </w:p>
    <w:sectPr w:rsidR="00B3729C" w:rsidSect="000B0ED5">
      <w:pgSz w:w="11906" w:h="16838"/>
      <w:pgMar w:top="1440" w:right="1440" w:bottom="1143"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70D26" w14:textId="77777777" w:rsidR="000B0ED5" w:rsidRDefault="000B0ED5" w:rsidP="00CD4AA0">
      <w:r>
        <w:separator/>
      </w:r>
    </w:p>
  </w:endnote>
  <w:endnote w:type="continuationSeparator" w:id="0">
    <w:p w14:paraId="06F0205B" w14:textId="77777777" w:rsidR="000B0ED5" w:rsidRDefault="000B0ED5"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DengXian Light">
    <w:charset w:val="86"/>
    <w:family w:val="auto"/>
    <w:pitch w:val="variable"/>
    <w:sig w:usb0="A00002BF" w:usb1="38CF7CFA" w:usb2="00000016" w:usb3="00000000" w:csb0="0004000F" w:csb1="00000000"/>
  </w:font>
  <w:font w:name="Roboto">
    <w:panose1 w:val="02000000000000000000"/>
    <w:charset w:val="00"/>
    <w:family w:val="auto"/>
    <w:pitch w:val="variable"/>
    <w:sig w:usb0="E00002FF" w:usb1="5000205B" w:usb2="00000020" w:usb3="00000000" w:csb0="0000019F" w:csb1="00000000"/>
  </w:font>
  <w:font w:name="Roboto Slab Light">
    <w:charset w:val="00"/>
    <w:family w:val="auto"/>
    <w:pitch w:val="variable"/>
    <w:sig w:usb0="000004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Microsoft YaHei">
    <w:panose1 w:val="020B0503020204020204"/>
    <w:charset w:val="86"/>
    <w:family w:val="swiss"/>
    <w:pitch w:val="variable"/>
    <w:sig w:usb0="80000287" w:usb1="2ACF3C50" w:usb2="00000016" w:usb3="00000000" w:csb0="0004001F" w:csb1="00000000"/>
  </w:font>
  <w:font w:name="Roboto Slab SemiBold">
    <w:charset w:val="00"/>
    <w:family w:val="auto"/>
    <w:pitch w:val="variable"/>
    <w:sig w:usb0="000004FF" w:usb1="8000405F" w:usb2="00000022" w:usb3="00000000" w:csb0="0000019F" w:csb1="00000000"/>
  </w:font>
  <w:font w:name="Roboto Slab ExtraBold">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1B8E338C">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8C5702"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8C5702">
                            <w:rPr>
                              <w:rFonts w:ascii="Roboto" w:hAnsi="Roboto"/>
                              <w:color w:val="000000" w:themeColor="text1"/>
                              <w:sz w:val="16"/>
                              <w:lang w:val="fr-FR"/>
                            </w:rPr>
                            <w:t>Page</w:t>
                          </w:r>
                          <w:r w:rsidRPr="008C5702">
                            <w:rPr>
                              <w:rFonts w:ascii="Roboto" w:hAnsi="Roboto"/>
                              <w:color w:val="000000" w:themeColor="text1"/>
                              <w:sz w:val="16"/>
                              <w:lang w:val="fr-FR"/>
                            </w:rPr>
                            <w:tab/>
                            <w:t xml:space="preserve"> </w:t>
                          </w:r>
                          <w:r w:rsidRPr="008C5702">
                            <w:rPr>
                              <w:rFonts w:ascii="Roboto Light" w:hAnsi="Roboto Light"/>
                              <w:color w:val="231F20"/>
                              <w:sz w:val="16"/>
                              <w:szCs w:val="16"/>
                              <w:lang w:val="fr-FR"/>
                            </w:rPr>
                            <w:t>|</w:t>
                          </w:r>
                          <w:r w:rsidRPr="008C5702">
                            <w:rPr>
                              <w:rFonts w:ascii="Roboto" w:hAnsi="Roboto"/>
                              <w:color w:val="7F7F7F" w:themeColor="text1" w:themeTint="80"/>
                              <w:spacing w:val="4"/>
                              <w:sz w:val="16"/>
                              <w:lang w:val="fr-FR"/>
                            </w:rPr>
                            <w:t xml:space="preserve"> </w:t>
                          </w:r>
                          <w:r w:rsidRPr="008C5702">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8C5702">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8C5702">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8C5702" w:rsidRDefault="00E46A14" w:rsidP="0029015B">
                          <w:pPr>
                            <w:spacing w:line="288" w:lineRule="auto"/>
                            <w:jc w:val="right"/>
                            <w:rPr>
                              <w:rFonts w:ascii="Roboto" w:hAnsi="Roboto"/>
                              <w:color w:val="000000" w:themeColor="text1"/>
                              <w:sz w:val="16"/>
                              <w:szCs w:val="16"/>
                              <w:lang w:val="fr-FR"/>
                            </w:rPr>
                          </w:pPr>
                          <w:hyperlink r:id="rId2" w:history="1">
                            <w:r w:rsidR="0029015B" w:rsidRPr="008C5702">
                              <w:rPr>
                                <w:rStyle w:val="Hyperlink"/>
                                <w:rFonts w:ascii="Roboto" w:hAnsi="Roboto"/>
                                <w:sz w:val="16"/>
                                <w:szCs w:val="16"/>
                                <w:lang w:val="fr-FR"/>
                              </w:rPr>
                              <w:t>© ACARA</w:t>
                            </w:r>
                          </w:hyperlink>
                          <w:r w:rsidR="0029015B" w:rsidRPr="008C5702">
                            <w:rPr>
                              <w:rFonts w:ascii="Roboto" w:hAnsi="Roboto"/>
                              <w:color w:val="000000" w:themeColor="text1"/>
                              <w:sz w:val="16"/>
                              <w:szCs w:val="16"/>
                              <w:lang w:val="fr-FR"/>
                            </w:rPr>
                            <w:t xml:space="preserve"> Australian Curriculum Version 9.0 F</w:t>
                          </w:r>
                          <w:r w:rsidR="0029015B" w:rsidRPr="008C5702">
                            <w:rPr>
                              <w:rFonts w:ascii="Roboto" w:hAnsi="Roboto" w:cs="Arial"/>
                              <w:color w:val="000000" w:themeColor="text1"/>
                              <w:sz w:val="16"/>
                              <w:szCs w:val="16"/>
                              <w:lang w:val="fr-FR"/>
                            </w:rPr>
                            <w:t>–</w:t>
                          </w:r>
                          <w:r w:rsidR="0029015B" w:rsidRPr="008C5702">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4"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8C5702"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8C5702">
                      <w:rPr>
                        <w:rFonts w:ascii="Roboto" w:hAnsi="Roboto"/>
                        <w:color w:val="000000" w:themeColor="text1"/>
                        <w:sz w:val="16"/>
                        <w:lang w:val="fr-FR"/>
                      </w:rPr>
                      <w:t>Page</w:t>
                    </w:r>
                    <w:r w:rsidRPr="008C5702">
                      <w:rPr>
                        <w:rFonts w:ascii="Roboto" w:hAnsi="Roboto"/>
                        <w:color w:val="000000" w:themeColor="text1"/>
                        <w:sz w:val="16"/>
                        <w:lang w:val="fr-FR"/>
                      </w:rPr>
                      <w:tab/>
                      <w:t xml:space="preserve"> </w:t>
                    </w:r>
                    <w:r w:rsidRPr="008C5702">
                      <w:rPr>
                        <w:rFonts w:ascii="Roboto Light" w:hAnsi="Roboto Light"/>
                        <w:color w:val="231F20"/>
                        <w:sz w:val="16"/>
                        <w:szCs w:val="16"/>
                        <w:lang w:val="fr-FR"/>
                      </w:rPr>
                      <w:t>|</w:t>
                    </w:r>
                    <w:r w:rsidRPr="008C5702">
                      <w:rPr>
                        <w:rFonts w:ascii="Roboto" w:hAnsi="Roboto"/>
                        <w:color w:val="7F7F7F" w:themeColor="text1" w:themeTint="80"/>
                        <w:spacing w:val="4"/>
                        <w:sz w:val="16"/>
                        <w:lang w:val="fr-FR"/>
                      </w:rPr>
                      <w:t xml:space="preserve"> </w:t>
                    </w:r>
                    <w:r w:rsidRPr="008C5702">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8C5702">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8C5702">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8C5702" w:rsidRDefault="00E46A14" w:rsidP="0029015B">
                    <w:pPr>
                      <w:spacing w:line="288" w:lineRule="auto"/>
                      <w:jc w:val="right"/>
                      <w:rPr>
                        <w:rFonts w:ascii="Roboto" w:hAnsi="Roboto"/>
                        <w:color w:val="000000" w:themeColor="text1"/>
                        <w:sz w:val="16"/>
                        <w:szCs w:val="16"/>
                        <w:lang w:val="fr-FR"/>
                      </w:rPr>
                    </w:pPr>
                    <w:hyperlink r:id="rId3" w:history="1">
                      <w:r w:rsidR="0029015B" w:rsidRPr="008C5702">
                        <w:rPr>
                          <w:rStyle w:val="Hyperlink"/>
                          <w:rFonts w:ascii="Roboto" w:hAnsi="Roboto"/>
                          <w:sz w:val="16"/>
                          <w:szCs w:val="16"/>
                          <w:lang w:val="fr-FR"/>
                        </w:rPr>
                        <w:t>© ACARA</w:t>
                      </w:r>
                    </w:hyperlink>
                    <w:r w:rsidR="0029015B" w:rsidRPr="008C5702">
                      <w:rPr>
                        <w:rFonts w:ascii="Roboto" w:hAnsi="Roboto"/>
                        <w:color w:val="000000" w:themeColor="text1"/>
                        <w:sz w:val="16"/>
                        <w:szCs w:val="16"/>
                        <w:lang w:val="fr-FR"/>
                      </w:rPr>
                      <w:t xml:space="preserve"> Australian Curriculum Version 9.0 F</w:t>
                    </w:r>
                    <w:r w:rsidR="0029015B" w:rsidRPr="008C5702">
                      <w:rPr>
                        <w:rFonts w:ascii="Roboto" w:hAnsi="Roboto" w:cs="Arial"/>
                        <w:color w:val="000000" w:themeColor="text1"/>
                        <w:sz w:val="16"/>
                        <w:szCs w:val="16"/>
                        <w:lang w:val="fr-FR"/>
                      </w:rPr>
                      <w:t>–</w:t>
                    </w:r>
                    <w:r w:rsidR="0029015B" w:rsidRPr="008C5702">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539AFD0B">
          <wp:simplePos x="0" y="0"/>
          <wp:positionH relativeFrom="page">
            <wp:posOffset>428669</wp:posOffset>
          </wp:positionH>
          <wp:positionV relativeFrom="page">
            <wp:posOffset>10179050</wp:posOffset>
          </wp:positionV>
          <wp:extent cx="1835195" cy="219706"/>
          <wp:effectExtent l="0" t="0" r="0" b="0"/>
          <wp:wrapNone/>
          <wp:docPr id="127635879" name="Picture 127635879"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920886" name="Picture 1239920886"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8C5702"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8C5702">
                            <w:rPr>
                              <w:rFonts w:ascii="Roboto" w:hAnsi="Roboto"/>
                              <w:color w:val="000000" w:themeColor="text1"/>
                              <w:sz w:val="16"/>
                              <w:lang w:val="fr-FR"/>
                            </w:rPr>
                            <w:t>Page</w:t>
                          </w:r>
                          <w:r w:rsidRPr="008C5702">
                            <w:rPr>
                              <w:rFonts w:ascii="Roboto" w:hAnsi="Roboto"/>
                              <w:color w:val="000000" w:themeColor="text1"/>
                              <w:sz w:val="16"/>
                              <w:lang w:val="fr-FR"/>
                            </w:rPr>
                            <w:tab/>
                            <w:t xml:space="preserve"> </w:t>
                          </w:r>
                          <w:r w:rsidR="0029015B" w:rsidRPr="008C5702">
                            <w:rPr>
                              <w:rFonts w:ascii="Roboto Light" w:hAnsi="Roboto Light"/>
                              <w:color w:val="231F20"/>
                              <w:sz w:val="16"/>
                              <w:szCs w:val="16"/>
                              <w:lang w:val="fr-FR"/>
                            </w:rPr>
                            <w:t>|</w:t>
                          </w:r>
                          <w:r w:rsidRPr="008C5702">
                            <w:rPr>
                              <w:rFonts w:ascii="Roboto" w:hAnsi="Roboto"/>
                              <w:color w:val="7F7F7F" w:themeColor="text1" w:themeTint="80"/>
                              <w:spacing w:val="4"/>
                              <w:sz w:val="16"/>
                              <w:lang w:val="fr-FR"/>
                            </w:rPr>
                            <w:t xml:space="preserve"> </w:t>
                          </w:r>
                          <w:r w:rsidRPr="008C5702">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8C5702">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8C5702">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8C5702" w:rsidRDefault="00E46A14" w:rsidP="00B575DB">
                          <w:pPr>
                            <w:spacing w:line="288" w:lineRule="auto"/>
                            <w:jc w:val="right"/>
                            <w:rPr>
                              <w:rFonts w:ascii="Roboto" w:hAnsi="Roboto"/>
                              <w:color w:val="000000" w:themeColor="text1"/>
                              <w:sz w:val="16"/>
                              <w:szCs w:val="16"/>
                              <w:lang w:val="fr-FR"/>
                            </w:rPr>
                          </w:pPr>
                          <w:hyperlink r:id="rId2" w:history="1">
                            <w:r w:rsidR="00B575DB" w:rsidRPr="008C5702">
                              <w:rPr>
                                <w:rStyle w:val="Hyperlink"/>
                                <w:rFonts w:ascii="Roboto" w:hAnsi="Roboto"/>
                                <w:sz w:val="16"/>
                                <w:szCs w:val="16"/>
                                <w:lang w:val="fr-FR"/>
                              </w:rPr>
                              <w:t>© ACARA</w:t>
                            </w:r>
                          </w:hyperlink>
                          <w:r w:rsidR="00690B4A" w:rsidRPr="008C5702">
                            <w:rPr>
                              <w:rFonts w:ascii="Roboto" w:hAnsi="Roboto"/>
                              <w:color w:val="000000" w:themeColor="text1"/>
                              <w:sz w:val="16"/>
                              <w:szCs w:val="16"/>
                              <w:lang w:val="fr-FR"/>
                            </w:rPr>
                            <w:t xml:space="preserve"> </w:t>
                          </w:r>
                          <w:r w:rsidR="00B575DB" w:rsidRPr="008C5702">
                            <w:rPr>
                              <w:rFonts w:ascii="Roboto" w:hAnsi="Roboto"/>
                              <w:color w:val="000000" w:themeColor="text1"/>
                              <w:sz w:val="16"/>
                              <w:szCs w:val="16"/>
                              <w:lang w:val="fr-FR"/>
                            </w:rPr>
                            <w:t>Australian Curriculum Version 9.0 F</w:t>
                          </w:r>
                          <w:r w:rsidR="00B575DB" w:rsidRPr="008C5702">
                            <w:rPr>
                              <w:rFonts w:ascii="Roboto" w:hAnsi="Roboto" w:cs="Arial"/>
                              <w:color w:val="000000" w:themeColor="text1"/>
                              <w:sz w:val="16"/>
                              <w:szCs w:val="16"/>
                              <w:lang w:val="fr-FR"/>
                            </w:rPr>
                            <w:t>–</w:t>
                          </w:r>
                          <w:r w:rsidR="00B575DB" w:rsidRPr="008C5702">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48"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8C5702"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8C5702">
                      <w:rPr>
                        <w:rFonts w:ascii="Roboto" w:hAnsi="Roboto"/>
                        <w:color w:val="000000" w:themeColor="text1"/>
                        <w:sz w:val="16"/>
                        <w:lang w:val="fr-FR"/>
                      </w:rPr>
                      <w:t>Page</w:t>
                    </w:r>
                    <w:r w:rsidRPr="008C5702">
                      <w:rPr>
                        <w:rFonts w:ascii="Roboto" w:hAnsi="Roboto"/>
                        <w:color w:val="000000" w:themeColor="text1"/>
                        <w:sz w:val="16"/>
                        <w:lang w:val="fr-FR"/>
                      </w:rPr>
                      <w:tab/>
                      <w:t xml:space="preserve"> </w:t>
                    </w:r>
                    <w:r w:rsidR="0029015B" w:rsidRPr="008C5702">
                      <w:rPr>
                        <w:rFonts w:ascii="Roboto Light" w:hAnsi="Roboto Light"/>
                        <w:color w:val="231F20"/>
                        <w:sz w:val="16"/>
                        <w:szCs w:val="16"/>
                        <w:lang w:val="fr-FR"/>
                      </w:rPr>
                      <w:t>|</w:t>
                    </w:r>
                    <w:r w:rsidRPr="008C5702">
                      <w:rPr>
                        <w:rFonts w:ascii="Roboto" w:hAnsi="Roboto"/>
                        <w:color w:val="7F7F7F" w:themeColor="text1" w:themeTint="80"/>
                        <w:spacing w:val="4"/>
                        <w:sz w:val="16"/>
                        <w:lang w:val="fr-FR"/>
                      </w:rPr>
                      <w:t xml:space="preserve"> </w:t>
                    </w:r>
                    <w:r w:rsidRPr="008C5702">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8C5702">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8C5702">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8C5702" w:rsidRDefault="00E46A14" w:rsidP="00B575DB">
                    <w:pPr>
                      <w:spacing w:line="288" w:lineRule="auto"/>
                      <w:jc w:val="right"/>
                      <w:rPr>
                        <w:rFonts w:ascii="Roboto" w:hAnsi="Roboto"/>
                        <w:color w:val="000000" w:themeColor="text1"/>
                        <w:sz w:val="16"/>
                        <w:szCs w:val="16"/>
                        <w:lang w:val="fr-FR"/>
                      </w:rPr>
                    </w:pPr>
                    <w:hyperlink r:id="rId3" w:history="1">
                      <w:r w:rsidR="00B575DB" w:rsidRPr="008C5702">
                        <w:rPr>
                          <w:rStyle w:val="Hyperlink"/>
                          <w:rFonts w:ascii="Roboto" w:hAnsi="Roboto"/>
                          <w:sz w:val="16"/>
                          <w:szCs w:val="16"/>
                          <w:lang w:val="fr-FR"/>
                        </w:rPr>
                        <w:t>© ACARA</w:t>
                      </w:r>
                    </w:hyperlink>
                    <w:r w:rsidR="00690B4A" w:rsidRPr="008C5702">
                      <w:rPr>
                        <w:rFonts w:ascii="Roboto" w:hAnsi="Roboto"/>
                        <w:color w:val="000000" w:themeColor="text1"/>
                        <w:sz w:val="16"/>
                        <w:szCs w:val="16"/>
                        <w:lang w:val="fr-FR"/>
                      </w:rPr>
                      <w:t xml:space="preserve"> </w:t>
                    </w:r>
                    <w:r w:rsidR="00B575DB" w:rsidRPr="008C5702">
                      <w:rPr>
                        <w:rFonts w:ascii="Roboto" w:hAnsi="Roboto"/>
                        <w:color w:val="000000" w:themeColor="text1"/>
                        <w:sz w:val="16"/>
                        <w:szCs w:val="16"/>
                        <w:lang w:val="fr-FR"/>
                      </w:rPr>
                      <w:t>Australian Curriculum Version 9.0 F</w:t>
                    </w:r>
                    <w:r w:rsidR="00B575DB" w:rsidRPr="008C5702">
                      <w:rPr>
                        <w:rFonts w:ascii="Roboto" w:hAnsi="Roboto" w:cs="Arial"/>
                        <w:color w:val="000000" w:themeColor="text1"/>
                        <w:sz w:val="16"/>
                        <w:szCs w:val="16"/>
                        <w:lang w:val="fr-FR"/>
                      </w:rPr>
                      <w:t>–</w:t>
                    </w:r>
                    <w:r w:rsidR="00B575DB" w:rsidRPr="008C5702">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4B13C" w14:textId="77777777" w:rsidR="000B0ED5" w:rsidRDefault="000B0ED5" w:rsidP="00CD4AA0">
      <w:r>
        <w:separator/>
      </w:r>
    </w:p>
  </w:footnote>
  <w:footnote w:type="continuationSeparator" w:id="0">
    <w:p w14:paraId="34507A34" w14:textId="77777777" w:rsidR="000B0ED5" w:rsidRDefault="000B0ED5"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3"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5"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6"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7590F839"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A31127">
                            <w:rPr>
                              <w:rFonts w:ascii="Roboto" w:hAnsi="Roboto"/>
                              <w:color w:val="231F20"/>
                              <w:sz w:val="16"/>
                              <w:szCs w:val="16"/>
                            </w:rPr>
                            <w:t>9</w:t>
                          </w:r>
                          <w:r w:rsidR="00690B4A">
                            <w:rPr>
                              <w:rFonts w:ascii="Roboto" w:hAnsi="Roboto"/>
                              <w:color w:val="231F20"/>
                              <w:sz w:val="16"/>
                              <w:szCs w:val="16"/>
                            </w:rPr>
                            <w:t xml:space="preserve"> and </w:t>
                          </w:r>
                          <w:r w:rsidR="00A31127">
                            <w:rPr>
                              <w:rFonts w:ascii="Roboto" w:hAnsi="Roboto"/>
                              <w:color w:val="231F20"/>
                              <w:sz w:val="16"/>
                              <w:szCs w:val="16"/>
                            </w:rPr>
                            <w:t>10</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47"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7590F839"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A31127">
                      <w:rPr>
                        <w:rFonts w:ascii="Roboto" w:hAnsi="Roboto"/>
                        <w:color w:val="231F20"/>
                        <w:sz w:val="16"/>
                        <w:szCs w:val="16"/>
                      </w:rPr>
                      <w:t>9</w:t>
                    </w:r>
                    <w:r w:rsidR="00690B4A">
                      <w:rPr>
                        <w:rFonts w:ascii="Roboto" w:hAnsi="Roboto"/>
                        <w:color w:val="231F20"/>
                        <w:sz w:val="16"/>
                        <w:szCs w:val="16"/>
                      </w:rPr>
                      <w:t xml:space="preserve"> and </w:t>
                    </w:r>
                    <w:r w:rsidR="00A31127">
                      <w:rPr>
                        <w:rFonts w:ascii="Roboto" w:hAnsi="Roboto"/>
                        <w:color w:val="231F20"/>
                        <w:sz w:val="16"/>
                        <w:szCs w:val="16"/>
                      </w:rPr>
                      <w:t>10</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D66996C"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49"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B1178"/>
    <w:multiLevelType w:val="hybridMultilevel"/>
    <w:tmpl w:val="D6202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8E7C99"/>
    <w:multiLevelType w:val="hybridMultilevel"/>
    <w:tmpl w:val="A71ED2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0A643A1"/>
    <w:multiLevelType w:val="hybridMultilevel"/>
    <w:tmpl w:val="8E0A7A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3267CD5"/>
    <w:multiLevelType w:val="hybridMultilevel"/>
    <w:tmpl w:val="80DCE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1A6D20"/>
    <w:multiLevelType w:val="hybridMultilevel"/>
    <w:tmpl w:val="79C4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19448565">
    <w:abstractNumId w:val="6"/>
  </w:num>
  <w:num w:numId="2" w16cid:durableId="2062972830">
    <w:abstractNumId w:val="4"/>
  </w:num>
  <w:num w:numId="3" w16cid:durableId="322707916">
    <w:abstractNumId w:val="8"/>
  </w:num>
  <w:num w:numId="4" w16cid:durableId="1660966418">
    <w:abstractNumId w:val="7"/>
  </w:num>
  <w:num w:numId="5" w16cid:durableId="1104031764">
    <w:abstractNumId w:val="2"/>
  </w:num>
  <w:num w:numId="6" w16cid:durableId="888494997">
    <w:abstractNumId w:val="3"/>
  </w:num>
  <w:num w:numId="7" w16cid:durableId="1088499141">
    <w:abstractNumId w:val="1"/>
  </w:num>
  <w:num w:numId="8" w16cid:durableId="1323463654">
    <w:abstractNumId w:val="0"/>
  </w:num>
  <w:num w:numId="9" w16cid:durableId="1307592099">
    <w:abstractNumId w:val="5"/>
  </w:num>
  <w:num w:numId="10" w16cid:durableId="12731239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1237F"/>
    <w:rsid w:val="000B0ED5"/>
    <w:rsid w:val="000C1678"/>
    <w:rsid w:val="000C2DC2"/>
    <w:rsid w:val="000C67EA"/>
    <w:rsid w:val="000C6EC9"/>
    <w:rsid w:val="000F0538"/>
    <w:rsid w:val="00102414"/>
    <w:rsid w:val="00126102"/>
    <w:rsid w:val="00130CE3"/>
    <w:rsid w:val="00132E62"/>
    <w:rsid w:val="00133D13"/>
    <w:rsid w:val="00144642"/>
    <w:rsid w:val="00145E49"/>
    <w:rsid w:val="001752F0"/>
    <w:rsid w:val="00187482"/>
    <w:rsid w:val="001959BE"/>
    <w:rsid w:val="001B0EA9"/>
    <w:rsid w:val="001B740D"/>
    <w:rsid w:val="001D3C17"/>
    <w:rsid w:val="00201EBF"/>
    <w:rsid w:val="002327C0"/>
    <w:rsid w:val="002525E2"/>
    <w:rsid w:val="00262A4D"/>
    <w:rsid w:val="00274FAA"/>
    <w:rsid w:val="00282EB0"/>
    <w:rsid w:val="002846E4"/>
    <w:rsid w:val="002878ED"/>
    <w:rsid w:val="0029015B"/>
    <w:rsid w:val="002A071C"/>
    <w:rsid w:val="002A322F"/>
    <w:rsid w:val="002C671E"/>
    <w:rsid w:val="002E575E"/>
    <w:rsid w:val="003216DA"/>
    <w:rsid w:val="003560A1"/>
    <w:rsid w:val="00395065"/>
    <w:rsid w:val="003A393C"/>
    <w:rsid w:val="003A4C67"/>
    <w:rsid w:val="003B65AF"/>
    <w:rsid w:val="003D5897"/>
    <w:rsid w:val="004047E5"/>
    <w:rsid w:val="00417E27"/>
    <w:rsid w:val="00432802"/>
    <w:rsid w:val="00477FDB"/>
    <w:rsid w:val="004C0371"/>
    <w:rsid w:val="004C4D3B"/>
    <w:rsid w:val="004C59F7"/>
    <w:rsid w:val="004C65B8"/>
    <w:rsid w:val="004D3F73"/>
    <w:rsid w:val="004D7989"/>
    <w:rsid w:val="005260FB"/>
    <w:rsid w:val="005578F9"/>
    <w:rsid w:val="00562E1F"/>
    <w:rsid w:val="005848FF"/>
    <w:rsid w:val="005E674F"/>
    <w:rsid w:val="005F7BFC"/>
    <w:rsid w:val="00612E7F"/>
    <w:rsid w:val="00626B27"/>
    <w:rsid w:val="00627217"/>
    <w:rsid w:val="0065021A"/>
    <w:rsid w:val="00690B4A"/>
    <w:rsid w:val="00694B6C"/>
    <w:rsid w:val="006B4828"/>
    <w:rsid w:val="006B717E"/>
    <w:rsid w:val="00712522"/>
    <w:rsid w:val="007265F0"/>
    <w:rsid w:val="00735BAE"/>
    <w:rsid w:val="007511CE"/>
    <w:rsid w:val="007705DA"/>
    <w:rsid w:val="00776A0E"/>
    <w:rsid w:val="007B67EE"/>
    <w:rsid w:val="007C59CC"/>
    <w:rsid w:val="007F4C9A"/>
    <w:rsid w:val="0080630D"/>
    <w:rsid w:val="0080746B"/>
    <w:rsid w:val="00810102"/>
    <w:rsid w:val="00823693"/>
    <w:rsid w:val="0086242D"/>
    <w:rsid w:val="00862912"/>
    <w:rsid w:val="00871DD8"/>
    <w:rsid w:val="008A4AFC"/>
    <w:rsid w:val="008B0CBD"/>
    <w:rsid w:val="008B19CF"/>
    <w:rsid w:val="008C5702"/>
    <w:rsid w:val="008D3CB4"/>
    <w:rsid w:val="008D6B47"/>
    <w:rsid w:val="008D6F61"/>
    <w:rsid w:val="008E24F8"/>
    <w:rsid w:val="008F1931"/>
    <w:rsid w:val="00934381"/>
    <w:rsid w:val="009627AC"/>
    <w:rsid w:val="009662EE"/>
    <w:rsid w:val="009736BC"/>
    <w:rsid w:val="00976C0A"/>
    <w:rsid w:val="009C68A6"/>
    <w:rsid w:val="009C6A7D"/>
    <w:rsid w:val="009E1C32"/>
    <w:rsid w:val="009E2D87"/>
    <w:rsid w:val="009F5018"/>
    <w:rsid w:val="00A20118"/>
    <w:rsid w:val="00A31127"/>
    <w:rsid w:val="00A366BC"/>
    <w:rsid w:val="00A3703B"/>
    <w:rsid w:val="00A5271E"/>
    <w:rsid w:val="00A64352"/>
    <w:rsid w:val="00A87471"/>
    <w:rsid w:val="00AC5392"/>
    <w:rsid w:val="00AD729E"/>
    <w:rsid w:val="00AE488F"/>
    <w:rsid w:val="00B02D19"/>
    <w:rsid w:val="00B3729C"/>
    <w:rsid w:val="00B575DB"/>
    <w:rsid w:val="00B62EE5"/>
    <w:rsid w:val="00B8430D"/>
    <w:rsid w:val="00B96D17"/>
    <w:rsid w:val="00BD424D"/>
    <w:rsid w:val="00C451E5"/>
    <w:rsid w:val="00C51084"/>
    <w:rsid w:val="00C53251"/>
    <w:rsid w:val="00C55789"/>
    <w:rsid w:val="00C7525E"/>
    <w:rsid w:val="00CD4AA0"/>
    <w:rsid w:val="00D0239A"/>
    <w:rsid w:val="00D360F2"/>
    <w:rsid w:val="00D4424C"/>
    <w:rsid w:val="00D514FC"/>
    <w:rsid w:val="00D60551"/>
    <w:rsid w:val="00D74A1F"/>
    <w:rsid w:val="00D80765"/>
    <w:rsid w:val="00D91BB4"/>
    <w:rsid w:val="00DC5F4A"/>
    <w:rsid w:val="00DD3B28"/>
    <w:rsid w:val="00DE406A"/>
    <w:rsid w:val="00DF1194"/>
    <w:rsid w:val="00DF1DF0"/>
    <w:rsid w:val="00DF6535"/>
    <w:rsid w:val="00E10D90"/>
    <w:rsid w:val="00E154B5"/>
    <w:rsid w:val="00E24680"/>
    <w:rsid w:val="00E32BD3"/>
    <w:rsid w:val="00E35019"/>
    <w:rsid w:val="00E46A14"/>
    <w:rsid w:val="00E7471A"/>
    <w:rsid w:val="00E823EB"/>
    <w:rsid w:val="00EF4556"/>
    <w:rsid w:val="00F038BC"/>
    <w:rsid w:val="00F07779"/>
    <w:rsid w:val="00F27A58"/>
    <w:rsid w:val="00F3545B"/>
    <w:rsid w:val="00F451EE"/>
    <w:rsid w:val="00FB21F2"/>
    <w:rsid w:val="00FF36E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F27A58"/>
    <w:pPr>
      <w:spacing w:line="264" w:lineRule="auto"/>
      <w:ind w:right="-19"/>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 w:type="character" w:styleId="SubtleEmphasis">
    <w:name w:val="Subtle Emphasis"/>
    <w:aliases w:val="Table Text,ACARA - Table Text"/>
    <w:basedOn w:val="DefaultParagraphFont"/>
    <w:uiPriority w:val="19"/>
    <w:qFormat/>
    <w:rsid w:val="00E154B5"/>
    <w:rPr>
      <w:rFonts w:ascii="Arial" w:hAnsi="Arial"/>
      <w:i w:val="0"/>
      <w:iC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Props1.xml><?xml version="1.0" encoding="utf-8"?>
<ds:datastoreItem xmlns:ds="http://schemas.openxmlformats.org/officeDocument/2006/customXml" ds:itemID="{9FF2C107-B07F-4A8B-87B5-F0049AE8A8D9}">
  <ds:schemaRefs>
    <ds:schemaRef ds:uri="http://schemas.microsoft.com/sharepoint/v3/contenttype/forms"/>
  </ds:schemaRefs>
</ds:datastoreItem>
</file>

<file path=customXml/itemProps2.xml><?xml version="1.0" encoding="utf-8"?>
<ds:datastoreItem xmlns:ds="http://schemas.openxmlformats.org/officeDocument/2006/customXml" ds:itemID="{72AB2C67-C4C7-4727-A3CC-7C8F2B057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e2e4b962-0eeb-4df4-a712-4d58a089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DE7F6A-D9F1-41F1-87BD-A93AA3163C8D}">
  <ds:schemaRefs>
    <ds:schemaRef ds:uri="http://schemas.microsoft.com/office/2006/metadata/properties"/>
    <ds:schemaRef ds:uri="http://schemas.microsoft.com/office/2006/documentManagement/types"/>
    <ds:schemaRef ds:uri="6527affb-65bc-488a-a6d2-a176a88021df"/>
    <ds:schemaRef ds:uri="http://purl.org/dc/dcmitype/"/>
    <ds:schemaRef ds:uri="45214841-d179-4c24-9a02-a1acd0d71600"/>
    <ds:schemaRef ds:uri="4199f466-b89b-4c2c-853b-caaaf4115112"/>
    <ds:schemaRef ds:uri="http://www.w3.org/XML/1998/namespace"/>
    <ds:schemaRef ds:uri="e44be4b9-3863-4a40-b4c6-aeb3ef538c55"/>
    <ds:schemaRef ds:uri="http://schemas.microsoft.com/office/infopath/2007/PartnerControls"/>
    <ds:schemaRef ds:uri="http://purl.org/dc/elements/1.1/"/>
    <ds:schemaRef ds:uri="http://schemas.openxmlformats.org/package/2006/metadata/core-properties"/>
    <ds:schemaRef ds:uri="e2e4b962-0eeb-4df4-a712-4d58a08997c2"/>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von Dietze, Alison</cp:lastModifiedBy>
  <cp:revision>2</cp:revision>
  <dcterms:created xsi:type="dcterms:W3CDTF">2024-05-17T03:43:00Z</dcterms:created>
  <dcterms:modified xsi:type="dcterms:W3CDTF">2024-05-17T03:43:00Z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ies>
</file>