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5791" w14:textId="01BE26C6" w:rsidR="00AF5767" w:rsidRPr="00AF5767" w:rsidRDefault="00464791" w:rsidP="00753DF4">
      <w:pPr>
        <w:tabs>
          <w:tab w:val="left" w:pos="12900"/>
        </w:tabs>
        <w:spacing w:before="0" w:afterLines="60" w:after="144"/>
        <w:contextualSpacing/>
        <w:rPr>
          <w:b/>
          <w:color w:val="005FB8"/>
        </w:rPr>
      </w:pPr>
      <w:r>
        <w:rPr>
          <w:noProof/>
        </w:rPr>
        <w:drawing>
          <wp:anchor distT="0" distB="0" distL="114300" distR="114300" simplePos="0" relativeHeight="251658240" behindDoc="0" locked="0" layoutInCell="1" allowOverlap="1" wp14:anchorId="235EFA88" wp14:editId="5A5847C4">
            <wp:simplePos x="0" y="0"/>
            <wp:positionH relativeFrom="column">
              <wp:posOffset>51</wp:posOffset>
            </wp:positionH>
            <wp:positionV relativeFrom="page">
              <wp:posOffset>-9525</wp:posOffset>
            </wp:positionV>
            <wp:extent cx="10691393" cy="7560310"/>
            <wp:effectExtent l="0" t="0" r="0" b="0"/>
            <wp:wrapNone/>
            <wp:docPr id="1" name="Picture 1" descr="Cover page for the Australian Curriculum: Mathematics F-10 Version 9.0 Support resour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for the Australian Curriculum: Mathematics F-10 Version 9.0 Support resource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91393" cy="7560310"/>
                    </a:xfrm>
                    <a:prstGeom prst="rect">
                      <a:avLst/>
                    </a:prstGeom>
                  </pic:spPr>
                </pic:pic>
              </a:graphicData>
            </a:graphic>
          </wp:anchor>
        </w:drawing>
      </w:r>
    </w:p>
    <w:p w14:paraId="431A3163" w14:textId="0B804F14" w:rsidR="00AF5767" w:rsidRPr="00AF5767" w:rsidRDefault="00AF5767" w:rsidP="00AF5767">
      <w:pPr>
        <w:spacing w:before="0" w:afterLines="60" w:after="144"/>
        <w:contextualSpacing/>
      </w:pPr>
    </w:p>
    <w:p w14:paraId="5EE58964" w14:textId="77777777" w:rsidR="00AF5767" w:rsidRPr="00AF5767" w:rsidRDefault="00AF5767" w:rsidP="00AF5767">
      <w:pPr>
        <w:spacing w:before="0" w:afterLines="60" w:after="144"/>
        <w:contextualSpacing/>
      </w:pPr>
    </w:p>
    <w:p w14:paraId="26D4A6C8" w14:textId="77777777" w:rsidR="00AF5767" w:rsidRPr="00AF5767" w:rsidRDefault="00AF5767" w:rsidP="00AF5767">
      <w:pPr>
        <w:spacing w:before="0" w:afterLines="60" w:after="144"/>
        <w:contextualSpacing/>
      </w:pPr>
    </w:p>
    <w:p w14:paraId="470F1E3F" w14:textId="77777777" w:rsidR="00AF5767" w:rsidRPr="00AF5767" w:rsidRDefault="00AF5767" w:rsidP="00AF5767">
      <w:pPr>
        <w:spacing w:before="0" w:afterLines="60" w:after="144"/>
        <w:contextualSpacing/>
        <w:rPr>
          <w:b/>
          <w:color w:val="005FB8"/>
        </w:rPr>
      </w:pPr>
    </w:p>
    <w:p w14:paraId="2A083DB1" w14:textId="77777777" w:rsidR="00AF5767" w:rsidRPr="00AF5767" w:rsidRDefault="00AF5767" w:rsidP="00AF5767">
      <w:pPr>
        <w:spacing w:before="0" w:afterLines="60" w:after="144"/>
        <w:contextualSpacing/>
      </w:pPr>
    </w:p>
    <w:p w14:paraId="19336ADF" w14:textId="4CBDE700" w:rsidR="00AF5767" w:rsidRPr="00AF5767" w:rsidRDefault="00AF5767" w:rsidP="00AF5767">
      <w:pPr>
        <w:tabs>
          <w:tab w:val="left" w:pos="3299"/>
        </w:tabs>
        <w:spacing w:before="0" w:afterLines="60" w:after="144"/>
        <w:contextualSpacing/>
        <w:rPr>
          <w:b/>
          <w:color w:val="005FB8"/>
          <w:sz w:val="144"/>
          <w:szCs w:val="144"/>
        </w:rPr>
      </w:pPr>
      <w:r w:rsidRPr="00AF5767">
        <w:rPr>
          <w:b/>
          <w:color w:val="005FB8"/>
        </w:rPr>
        <w:tab/>
      </w:r>
    </w:p>
    <w:p w14:paraId="6497AFFF" w14:textId="40150719" w:rsidR="00AF5767" w:rsidRPr="00AF5767" w:rsidRDefault="00AF5767" w:rsidP="00AF5767">
      <w:pPr>
        <w:tabs>
          <w:tab w:val="left" w:pos="3299"/>
        </w:tabs>
        <w:spacing w:before="0" w:afterLines="60" w:after="144"/>
        <w:contextualSpacing/>
        <w:sectPr w:rsidR="00AF5767" w:rsidRPr="00AF5767" w:rsidSect="00A84B08">
          <w:headerReference w:type="default" r:id="rId12"/>
          <w:footerReference w:type="default" r:id="rId13"/>
          <w:headerReference w:type="first" r:id="rId14"/>
          <w:pgSz w:w="16838" w:h="11906" w:orient="landscape" w:code="9"/>
          <w:pgMar w:top="0" w:right="0" w:bottom="0" w:left="0" w:header="0" w:footer="284" w:gutter="0"/>
          <w:cols w:space="708"/>
          <w:titlePg/>
          <w:docGrid w:linePitch="360"/>
        </w:sectPr>
      </w:pPr>
    </w:p>
    <w:p w14:paraId="2A47B250"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B907763"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040E004"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23DEC522"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43D6E5D"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3BFA4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5A13BDB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262FB3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A4B401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3E7BD6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C58FD17"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CF246C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5931272"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6376F7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7BAF53B"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5E8E3C"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883575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1B93E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9CB570" w14:textId="77777777" w:rsidR="00AF5767" w:rsidRPr="00AF5767" w:rsidRDefault="00AF5767" w:rsidP="00AF5767">
      <w:pPr>
        <w:ind w:left="851"/>
        <w:rPr>
          <w:b/>
          <w:bCs/>
          <w:iCs/>
          <w:color w:val="auto"/>
          <w:sz w:val="20"/>
        </w:rPr>
      </w:pPr>
    </w:p>
    <w:p w14:paraId="58E95B5C" w14:textId="77777777" w:rsidR="00AF5767" w:rsidRPr="00AF5767" w:rsidRDefault="00AF5767" w:rsidP="00AF5767">
      <w:pPr>
        <w:ind w:left="851"/>
        <w:rPr>
          <w:b/>
          <w:bCs/>
          <w:iCs/>
          <w:color w:val="auto"/>
          <w:sz w:val="20"/>
        </w:rPr>
      </w:pPr>
    </w:p>
    <w:p w14:paraId="11D32C8D" w14:textId="77777777" w:rsidR="00385396" w:rsidRPr="00464791"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00464791">
        <w:rPr>
          <w:rFonts w:eastAsia="Times New Roman"/>
          <w:b/>
          <w:bCs/>
          <w:i w:val="0"/>
          <w:color w:val="000000"/>
          <w:sz w:val="20"/>
          <w:szCs w:val="20"/>
          <w:lang w:val="en-IN"/>
        </w:rPr>
        <w:t>Copyright and Terms of Use Statement</w:t>
      </w:r>
      <w:r w:rsidRPr="00464791">
        <w:rPr>
          <w:rFonts w:eastAsia="Times New Roman"/>
          <w:i w:val="0"/>
          <w:color w:val="000000"/>
          <w:sz w:val="20"/>
          <w:szCs w:val="20"/>
          <w:lang w:val="en-US"/>
        </w:rPr>
        <w:t> </w:t>
      </w:r>
    </w:p>
    <w:p w14:paraId="6D60DBEF" w14:textId="1FD606B1" w:rsidR="00385396" w:rsidRPr="00464791" w:rsidRDefault="00385396" w:rsidP="00316DFD">
      <w:pPr>
        <w:shd w:val="clear" w:color="auto" w:fill="FFFFFF"/>
        <w:spacing w:before="0" w:after="120" w:line="240" w:lineRule="auto"/>
        <w:jc w:val="both"/>
        <w:textAlignment w:val="baseline"/>
        <w:rPr>
          <w:rFonts w:ascii="Segoe UI" w:eastAsia="Times New Roman" w:hAnsi="Segoe UI" w:cs="Segoe UI"/>
          <w:i w:val="0"/>
          <w:color w:val="auto"/>
          <w:sz w:val="18"/>
          <w:szCs w:val="18"/>
          <w:lang w:val="en-US"/>
        </w:rPr>
      </w:pPr>
      <w:r w:rsidRPr="00464791">
        <w:rPr>
          <w:rFonts w:eastAsia="Times New Roman"/>
          <w:b/>
          <w:bCs/>
          <w:i w:val="0"/>
          <w:color w:val="1F1F11"/>
          <w:sz w:val="20"/>
          <w:szCs w:val="20"/>
          <w:shd w:val="clear" w:color="auto" w:fill="FFFFFF"/>
          <w:lang w:val="en-US"/>
        </w:rPr>
        <w:t>© Australian Curriculum, Assessment and Reporting Authority 202</w:t>
      </w:r>
      <w:r w:rsidR="00464791" w:rsidRPr="00464791">
        <w:rPr>
          <w:rFonts w:eastAsia="Times New Roman"/>
          <w:b/>
          <w:bCs/>
          <w:i w:val="0"/>
          <w:color w:val="1F1F11"/>
          <w:sz w:val="20"/>
          <w:szCs w:val="20"/>
          <w:shd w:val="clear" w:color="auto" w:fill="FFFFFF"/>
          <w:lang w:val="en-US"/>
        </w:rPr>
        <w:t>2</w:t>
      </w:r>
    </w:p>
    <w:p w14:paraId="37E2614D" w14:textId="77777777" w:rsidR="00385396" w:rsidRPr="00464791" w:rsidRDefault="00385396" w:rsidP="00316DFD">
      <w:pPr>
        <w:shd w:val="clear" w:color="auto" w:fill="FFFFFF"/>
        <w:spacing w:before="0" w:after="120" w:line="240" w:lineRule="auto"/>
        <w:jc w:val="both"/>
        <w:textAlignment w:val="baseline"/>
        <w:rPr>
          <w:rFonts w:ascii="Segoe UI" w:eastAsia="Times New Roman" w:hAnsi="Segoe UI" w:cs="Segoe UI"/>
          <w:i w:val="0"/>
          <w:color w:val="auto"/>
          <w:sz w:val="18"/>
          <w:szCs w:val="18"/>
          <w:lang w:val="en-US"/>
        </w:rPr>
      </w:pPr>
      <w:r w:rsidRPr="00464791">
        <w:rPr>
          <w:rFonts w:eastAsia="Times New Roman"/>
          <w:i w:val="0"/>
          <w:color w:val="1F1F11"/>
          <w:sz w:val="20"/>
          <w:szCs w:val="20"/>
          <w:shd w:val="clear" w:color="auto" w:fill="FFFFFF"/>
          <w:lang w:val="en-US"/>
        </w:rPr>
        <w:t>The </w:t>
      </w:r>
      <w:r w:rsidRPr="00464791">
        <w:rPr>
          <w:rFonts w:eastAsia="Times New Roman"/>
          <w:i w:val="0"/>
          <w:color w:val="222222"/>
          <w:sz w:val="20"/>
          <w:szCs w:val="20"/>
          <w:lang w:val="en-US"/>
        </w:rPr>
        <w:t>material published in this work is subject to copyright pursuant to the Copyright Act 1968 (</w:t>
      </w:r>
      <w:proofErr w:type="spellStart"/>
      <w:r w:rsidRPr="00464791">
        <w:rPr>
          <w:rFonts w:eastAsia="Times New Roman"/>
          <w:i w:val="0"/>
          <w:color w:val="222222"/>
          <w:sz w:val="20"/>
          <w:szCs w:val="20"/>
          <w:lang w:val="en-US"/>
        </w:rPr>
        <w:t>Cth</w:t>
      </w:r>
      <w:proofErr w:type="spellEnd"/>
      <w:r w:rsidRPr="00464791">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14:paraId="02BB9C05" w14:textId="77777777"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00464791">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5" w:tgtFrame="_blank" w:history="1">
        <w:r w:rsidRPr="00464791">
          <w:rPr>
            <w:rFonts w:eastAsia="Times New Roman"/>
            <w:i w:val="0"/>
            <w:color w:val="0563C1"/>
            <w:sz w:val="20"/>
            <w:szCs w:val="20"/>
            <w:u w:val="single"/>
            <w:lang w:val="en-US"/>
          </w:rPr>
          <w:t>https://www.acara.edu.au/contact-us/copyright</w:t>
        </w:r>
      </w:hyperlink>
      <w:r w:rsidRPr="00385396">
        <w:rPr>
          <w:rFonts w:eastAsia="Times New Roman"/>
          <w:i w:val="0"/>
          <w:color w:val="auto"/>
          <w:sz w:val="20"/>
          <w:szCs w:val="20"/>
          <w:lang w:val="en-US"/>
        </w:rPr>
        <w:t> </w:t>
      </w:r>
    </w:p>
    <w:p w14:paraId="179F5FDD" w14:textId="0827F823" w:rsidR="00385396" w:rsidRDefault="00385396">
      <w:pPr>
        <w:spacing w:before="160" w:after="0" w:line="360" w:lineRule="auto"/>
        <w:rPr>
          <w:bCs/>
          <w:lang w:val="en-US"/>
        </w:rPr>
      </w:pPr>
      <w:r>
        <w:rPr>
          <w:bCs/>
          <w:lang w:val="en-US"/>
        </w:rPr>
        <w:br w:type="page"/>
      </w:r>
    </w:p>
    <w:p w14:paraId="71ED16A4" w14:textId="0FB66403" w:rsidR="00AF5767" w:rsidRPr="00AF5767" w:rsidRDefault="00AF5767" w:rsidP="003819FD">
      <w:pPr>
        <w:pStyle w:val="ACARA-HEADING1"/>
        <w:rPr>
          <w:rFonts w:hint="eastAsia"/>
        </w:rPr>
      </w:pPr>
      <w:bookmarkStart w:id="0" w:name="_Toc81842154"/>
      <w:bookmarkStart w:id="1" w:name="_Toc82116523"/>
      <w:bookmarkStart w:id="2" w:name="_Toc90386026"/>
      <w:bookmarkStart w:id="3" w:name="F10AustralianCurriculum"/>
      <w:r w:rsidRPr="00AF5767">
        <w:lastRenderedPageBreak/>
        <w:t xml:space="preserve">F–10 AUSTRALIAN CURRICULUM: </w:t>
      </w:r>
      <w:bookmarkEnd w:id="0"/>
      <w:bookmarkEnd w:id="1"/>
      <w:bookmarkEnd w:id="2"/>
      <w:r w:rsidR="00213C92">
        <w:t>Mathematics</w:t>
      </w:r>
    </w:p>
    <w:p w14:paraId="38617601" w14:textId="77777777" w:rsidR="00213C92" w:rsidRPr="00213C92" w:rsidRDefault="00213C92" w:rsidP="00213C92">
      <w:pPr>
        <w:pStyle w:val="ACARA-Heading2"/>
        <w:rPr>
          <w:rFonts w:hint="eastAsia"/>
          <w:bCs/>
          <w:caps/>
          <w:szCs w:val="32"/>
          <w:lang w:val="en-US"/>
        </w:rPr>
      </w:pPr>
      <w:bookmarkStart w:id="4" w:name="_Toc90386028"/>
      <w:bookmarkEnd w:id="3"/>
      <w:r w:rsidRPr="00213C92">
        <w:rPr>
          <w:bCs/>
          <w:caps/>
          <w:szCs w:val="32"/>
          <w:lang w:val="en-US"/>
        </w:rPr>
        <w:t>Optional content for post -Year 10 mathematics pathways</w:t>
      </w:r>
      <w:r w:rsidRPr="00213C92">
        <w:rPr>
          <w:caps/>
          <w:szCs w:val="32"/>
          <w:lang w:val="en-US"/>
        </w:rPr>
        <w:t xml:space="preserve"> </w:t>
      </w:r>
    </w:p>
    <w:p w14:paraId="6EB77D7A" w14:textId="77777777" w:rsidR="00AF5767" w:rsidRPr="00AF5767" w:rsidRDefault="00AF5767" w:rsidP="00FA37D5">
      <w:pPr>
        <w:pStyle w:val="ACARA-Heading2"/>
        <w:rPr>
          <w:rFonts w:hint="eastAsia"/>
        </w:rPr>
      </w:pPr>
      <w:r w:rsidRPr="00AF5767">
        <w:t>Introduction</w:t>
      </w:r>
      <w:bookmarkStart w:id="5" w:name="_Hlk82109017"/>
      <w:bookmarkEnd w:id="4"/>
    </w:p>
    <w:p w14:paraId="68E5298D" w14:textId="03469F28" w:rsidR="00543265" w:rsidRPr="00543265" w:rsidRDefault="00543265" w:rsidP="00543265">
      <w:pPr>
        <w:spacing w:before="160" w:after="0" w:line="360" w:lineRule="auto"/>
        <w:rPr>
          <w:i w:val="0"/>
          <w:color w:val="auto"/>
          <w:sz w:val="22"/>
        </w:rPr>
      </w:pPr>
      <w:bookmarkStart w:id="6" w:name="_Toc90386029"/>
      <w:bookmarkEnd w:id="5"/>
      <w:r w:rsidRPr="00543265">
        <w:rPr>
          <w:i w:val="0"/>
          <w:color w:val="auto"/>
          <w:sz w:val="22"/>
        </w:rPr>
        <w:t xml:space="preserve">The Australian Curriculum: Mathematics F – 10 provides students with essential mathematical knowledge, skills, procedures and processes in number, algebra, measurement, space, </w:t>
      </w:r>
      <w:proofErr w:type="gramStart"/>
      <w:r w:rsidRPr="00543265">
        <w:rPr>
          <w:i w:val="0"/>
          <w:color w:val="auto"/>
          <w:sz w:val="22"/>
        </w:rPr>
        <w:t>statistics</w:t>
      </w:r>
      <w:proofErr w:type="gramEnd"/>
      <w:r w:rsidRPr="00543265">
        <w:rPr>
          <w:i w:val="0"/>
          <w:color w:val="auto"/>
          <w:sz w:val="22"/>
        </w:rPr>
        <w:t xml:space="preserve"> and probability. </w:t>
      </w:r>
    </w:p>
    <w:p w14:paraId="3A77FEDC" w14:textId="4B6F1D90" w:rsidR="00543265" w:rsidRPr="00543265" w:rsidRDefault="00543265" w:rsidP="00543265">
      <w:pPr>
        <w:spacing w:before="160" w:after="0" w:line="360" w:lineRule="auto"/>
        <w:rPr>
          <w:i w:val="0"/>
          <w:color w:val="auto"/>
          <w:sz w:val="22"/>
        </w:rPr>
      </w:pPr>
      <w:r w:rsidRPr="00543265">
        <w:rPr>
          <w:i w:val="0"/>
          <w:color w:val="auto"/>
          <w:sz w:val="22"/>
        </w:rPr>
        <w:t xml:space="preserve">It develops the numeracy capabilities that all students need in their personal, </w:t>
      </w:r>
      <w:proofErr w:type="gramStart"/>
      <w:r w:rsidRPr="00543265">
        <w:rPr>
          <w:i w:val="0"/>
          <w:color w:val="auto"/>
          <w:sz w:val="22"/>
        </w:rPr>
        <w:t>work</w:t>
      </w:r>
      <w:proofErr w:type="gramEnd"/>
      <w:r w:rsidRPr="00543265">
        <w:rPr>
          <w:i w:val="0"/>
          <w:color w:val="auto"/>
          <w:sz w:val="22"/>
        </w:rPr>
        <w:t xml:space="preserve"> and civic lives, and provides the fundamentals on which mathematical specialties and professional applications of mathematics are built. </w:t>
      </w:r>
    </w:p>
    <w:p w14:paraId="28790255" w14:textId="7A285279" w:rsidR="00543265" w:rsidRPr="00543265" w:rsidRDefault="00543265" w:rsidP="00543265">
      <w:pPr>
        <w:spacing w:before="160" w:after="0" w:line="360" w:lineRule="auto"/>
        <w:rPr>
          <w:i w:val="0"/>
          <w:color w:val="auto"/>
          <w:sz w:val="22"/>
        </w:rPr>
      </w:pPr>
      <w:r w:rsidRPr="00543265">
        <w:rPr>
          <w:i w:val="0"/>
          <w:color w:val="auto"/>
          <w:sz w:val="22"/>
        </w:rPr>
        <w:t xml:space="preserve">In Year 10, students also consider possible pathways to study senior secondary mathematics. </w:t>
      </w:r>
    </w:p>
    <w:p w14:paraId="455B4A80" w14:textId="77777777" w:rsidR="00543265" w:rsidRPr="00543265" w:rsidRDefault="00543265" w:rsidP="00543265">
      <w:pPr>
        <w:spacing w:before="160" w:after="0" w:line="360" w:lineRule="auto"/>
        <w:rPr>
          <w:i w:val="0"/>
          <w:color w:val="auto"/>
          <w:sz w:val="22"/>
        </w:rPr>
      </w:pPr>
      <w:r w:rsidRPr="00543265">
        <w:rPr>
          <w:i w:val="0"/>
          <w:color w:val="auto"/>
          <w:sz w:val="22"/>
        </w:rPr>
        <w:t xml:space="preserve">Preparation for subsequent study of subjects based on ACARA’s Mathematical Methods Units 1 and 2 can be supported by further development of aspects of mathematics from Year 10. This provides a basis for building understanding that underpins these and equivalent courses of study.  </w:t>
      </w:r>
    </w:p>
    <w:p w14:paraId="5A45DF40" w14:textId="77777777" w:rsidR="00543265" w:rsidRPr="00543265" w:rsidRDefault="00543265" w:rsidP="00543265">
      <w:pPr>
        <w:spacing w:before="160" w:after="0" w:line="360" w:lineRule="auto"/>
        <w:rPr>
          <w:i w:val="0"/>
          <w:color w:val="auto"/>
          <w:sz w:val="22"/>
        </w:rPr>
      </w:pPr>
      <w:r w:rsidRPr="00543265">
        <w:rPr>
          <w:i w:val="0"/>
          <w:color w:val="auto"/>
          <w:sz w:val="22"/>
        </w:rPr>
        <w:t xml:space="preserve">The following advice provides suggestions for further content and skill development in this regard, with some illustrative examples. </w:t>
      </w:r>
    </w:p>
    <w:p w14:paraId="45D67F2A" w14:textId="492AE2D5" w:rsidR="00543265" w:rsidRPr="00213C92" w:rsidRDefault="00543265" w:rsidP="00270ED9">
      <w:pPr>
        <w:spacing w:before="160" w:after="0" w:line="360" w:lineRule="auto"/>
        <w:rPr>
          <w:i w:val="0"/>
          <w:color w:val="auto"/>
          <w:sz w:val="22"/>
        </w:rPr>
      </w:pPr>
      <w:r w:rsidRPr="00543265">
        <w:rPr>
          <w:i w:val="0"/>
          <w:color w:val="auto"/>
          <w:sz w:val="22"/>
        </w:rPr>
        <w:t xml:space="preserve">Teachers can draw on these suggestions as applicable to support students with additional content to extend and enrich their study of the Year 10 </w:t>
      </w:r>
      <w:r w:rsidR="78C5EA0E" w:rsidRPr="67CEA1D2">
        <w:rPr>
          <w:i w:val="0"/>
          <w:color w:val="auto"/>
          <w:sz w:val="22"/>
        </w:rPr>
        <w:t>Mathematics</w:t>
      </w:r>
      <w:r w:rsidRPr="00543265">
        <w:rPr>
          <w:i w:val="0"/>
          <w:color w:val="auto"/>
          <w:sz w:val="22"/>
        </w:rPr>
        <w:t xml:space="preserve"> curriculum.</w:t>
      </w:r>
      <w:r w:rsidR="00591DC0">
        <w:rPr>
          <w:i w:val="0"/>
          <w:color w:val="auto"/>
          <w:sz w:val="22"/>
        </w:rPr>
        <w:br w:type="page"/>
      </w:r>
      <w:bookmarkStart w:id="7" w:name="heading1_3"/>
      <w:bookmarkEnd w:id="6"/>
    </w:p>
    <w:tbl>
      <w:tblPr>
        <w:tblStyle w:val="TableGrid2"/>
        <w:tblW w:w="15266" w:type="dxa"/>
        <w:tblLayout w:type="fixed"/>
        <w:tblCellMar>
          <w:top w:w="23" w:type="dxa"/>
          <w:left w:w="45" w:type="dxa"/>
          <w:bottom w:w="23" w:type="dxa"/>
          <w:right w:w="45" w:type="dxa"/>
        </w:tblCellMar>
        <w:tblLook w:val="04A0" w:firstRow="1" w:lastRow="0" w:firstColumn="1" w:lastColumn="0" w:noHBand="0" w:noVBand="1"/>
      </w:tblPr>
      <w:tblGrid>
        <w:gridCol w:w="3195"/>
        <w:gridCol w:w="12060"/>
        <w:gridCol w:w="11"/>
      </w:tblGrid>
      <w:tr w:rsidR="00E312D3" w:rsidRPr="009A123C" w14:paraId="4C5EE569" w14:textId="77777777" w:rsidTr="00E36CA9">
        <w:tc>
          <w:tcPr>
            <w:tcW w:w="15266" w:type="dxa"/>
            <w:gridSpan w:val="3"/>
            <w:shd w:val="clear" w:color="auto" w:fill="E5F5FB" w:themeFill="accent2"/>
          </w:tcPr>
          <w:bookmarkEnd w:id="7"/>
          <w:p w14:paraId="0CCDC082" w14:textId="77777777" w:rsidR="00E312D3" w:rsidRPr="009A123C" w:rsidRDefault="00E312D3" w:rsidP="00E36CA9">
            <w:pPr>
              <w:pStyle w:val="BodyText"/>
              <w:spacing w:before="40" w:after="40" w:line="240" w:lineRule="auto"/>
              <w:ind w:left="23" w:right="23"/>
              <w:rPr>
                <w:b/>
                <w:bCs/>
                <w:iCs/>
                <w:color w:val="auto"/>
                <w:sz w:val="24"/>
                <w:szCs w:val="24"/>
              </w:rPr>
            </w:pPr>
            <w:r w:rsidRPr="009A123C">
              <w:rPr>
                <w:b/>
                <w:bCs/>
                <w:iCs/>
                <w:color w:val="auto"/>
                <w:sz w:val="24"/>
                <w:szCs w:val="24"/>
              </w:rPr>
              <w:lastRenderedPageBreak/>
              <w:t>OPTIONAL CONTENT FOR POST -YEAR 10 MATHEMATICS PATHWAYS</w:t>
            </w:r>
          </w:p>
        </w:tc>
      </w:tr>
      <w:tr w:rsidR="00E312D3" w:rsidRPr="00E312D3" w14:paraId="763C4D95" w14:textId="77777777" w:rsidTr="00B81D5A">
        <w:tc>
          <w:tcPr>
            <w:tcW w:w="15266" w:type="dxa"/>
            <w:gridSpan w:val="3"/>
            <w:shd w:val="clear" w:color="auto" w:fill="005D93" w:themeFill="text2"/>
          </w:tcPr>
          <w:p w14:paraId="60674E86" w14:textId="76E8821F" w:rsidR="001E2A71" w:rsidRPr="00E312D3" w:rsidRDefault="00E312D3" w:rsidP="00B81D5A">
            <w:pPr>
              <w:pStyle w:val="BodyText"/>
              <w:spacing w:before="40" w:after="40" w:line="240" w:lineRule="auto"/>
              <w:ind w:left="23" w:right="23"/>
              <w:rPr>
                <w:b/>
                <w:bCs/>
                <w:color w:val="FFFFFF" w:themeColor="background1"/>
              </w:rPr>
            </w:pPr>
            <w:bookmarkStart w:id="8" w:name="_Hlk94104181"/>
            <w:r w:rsidRPr="00E312D3">
              <w:rPr>
                <w:b/>
                <w:bCs/>
                <w:color w:val="FFFFFF" w:themeColor="background1"/>
              </w:rPr>
              <w:t>Strand: Number</w:t>
            </w:r>
          </w:p>
        </w:tc>
      </w:tr>
      <w:bookmarkEnd w:id="8"/>
      <w:tr w:rsidR="0034097C" w:rsidRPr="0094378D" w14:paraId="2DC192CA" w14:textId="77777777" w:rsidTr="00E065A6">
        <w:trPr>
          <w:gridAfter w:val="1"/>
          <w:wAfter w:w="11" w:type="dxa"/>
        </w:trPr>
        <w:tc>
          <w:tcPr>
            <w:tcW w:w="3195" w:type="dxa"/>
            <w:shd w:val="clear" w:color="auto" w:fill="FFD685" w:themeFill="accent3"/>
          </w:tcPr>
          <w:p w14:paraId="42860ED1" w14:textId="77777777" w:rsidR="0034097C" w:rsidRPr="00CC798A" w:rsidRDefault="0034097C" w:rsidP="00B81D5A">
            <w:pPr>
              <w:pStyle w:val="BodyText"/>
              <w:spacing w:before="40" w:after="40" w:line="240" w:lineRule="auto"/>
              <w:ind w:left="29" w:right="29"/>
              <w:rPr>
                <w:b/>
                <w:color w:val="auto"/>
              </w:rPr>
            </w:pPr>
            <w:r>
              <w:rPr>
                <w:b/>
                <w:color w:val="auto"/>
              </w:rPr>
              <w:t>S</w:t>
            </w:r>
            <w:r>
              <w:rPr>
                <w:b/>
              </w:rPr>
              <w:t>uggested content</w:t>
            </w:r>
          </w:p>
        </w:tc>
        <w:tc>
          <w:tcPr>
            <w:tcW w:w="12060" w:type="dxa"/>
            <w:shd w:val="clear" w:color="auto" w:fill="FAF9F7" w:themeFill="background2"/>
          </w:tcPr>
          <w:p w14:paraId="2BF33EEB" w14:textId="77777777" w:rsidR="0034097C" w:rsidRPr="00153F43" w:rsidRDefault="0034097C" w:rsidP="00B81D5A">
            <w:pPr>
              <w:pStyle w:val="BodyText"/>
              <w:spacing w:before="40" w:after="40" w:line="240" w:lineRule="auto"/>
              <w:ind w:left="29" w:right="29"/>
              <w:rPr>
                <w:b/>
                <w:color w:val="auto"/>
                <w:sz w:val="20"/>
              </w:rPr>
            </w:pPr>
            <w:r w:rsidRPr="00153F43">
              <w:rPr>
                <w:b/>
                <w:color w:val="auto"/>
                <w:sz w:val="20"/>
              </w:rPr>
              <w:t>I</w:t>
            </w:r>
            <w:r w:rsidRPr="00153F43">
              <w:rPr>
                <w:b/>
                <w:color w:val="auto"/>
              </w:rPr>
              <w:t>llustrative examples</w:t>
            </w:r>
          </w:p>
        </w:tc>
      </w:tr>
      <w:tr w:rsidR="0034097C" w:rsidRPr="0094378D" w14:paraId="17C09A4E" w14:textId="77777777" w:rsidTr="00E065A6">
        <w:trPr>
          <w:gridAfter w:val="1"/>
          <w:wAfter w:w="11" w:type="dxa"/>
          <w:trHeight w:val="2367"/>
        </w:trPr>
        <w:tc>
          <w:tcPr>
            <w:tcW w:w="3195" w:type="dxa"/>
          </w:tcPr>
          <w:p w14:paraId="2486BCBA" w14:textId="77777777" w:rsidR="0034097C" w:rsidRPr="001A379D" w:rsidRDefault="0034097C" w:rsidP="00B81D5A">
            <w:pPr>
              <w:pStyle w:val="Component"/>
              <w:rPr>
                <w:rStyle w:val="SubtleEmphasis"/>
                <w:iCs/>
              </w:rPr>
            </w:pPr>
            <w:r w:rsidRPr="001A379D">
              <w:rPr>
                <w:rStyle w:val="SubtleEmphasis"/>
                <w:iCs/>
              </w:rPr>
              <w:t>operations on numbers involving fractional exponents and surds</w:t>
            </w:r>
          </w:p>
        </w:tc>
        <w:tc>
          <w:tcPr>
            <w:tcW w:w="12060" w:type="dxa"/>
          </w:tcPr>
          <w:p w14:paraId="6002E3D7" w14:textId="77777777" w:rsidR="0034097C" w:rsidRPr="00234DD1" w:rsidRDefault="0034097C" w:rsidP="00B81D5A">
            <w:pPr>
              <w:pStyle w:val="BodyText"/>
              <w:numPr>
                <w:ilvl w:val="0"/>
                <w:numId w:val="12"/>
              </w:numPr>
              <w:spacing w:before="120" w:after="120" w:line="240" w:lineRule="auto"/>
              <w:ind w:left="473"/>
              <w:rPr>
                <w:iCs/>
                <w:color w:val="auto"/>
                <w:sz w:val="20"/>
              </w:rPr>
            </w:pPr>
            <w:r w:rsidRPr="001B300E">
              <w:rPr>
                <w:color w:val="222222"/>
                <w:sz w:val="20"/>
              </w:rPr>
              <w:t>explaining that</w:t>
            </w:r>
            <w:r>
              <w:rPr>
                <w:color w:val="222222"/>
                <w:sz w:val="20"/>
              </w:rPr>
              <w:t xml:space="preserve"> </w:t>
            </w:r>
            <m:oMath>
              <m:rad>
                <m:radPr>
                  <m:degHide m:val="1"/>
                  <m:ctrlPr>
                    <w:rPr>
                      <w:rFonts w:ascii="Cambria Math" w:hAnsi="Cambria Math"/>
                      <w:i/>
                      <w:color w:val="222222"/>
                      <w:sz w:val="20"/>
                    </w:rPr>
                  </m:ctrlPr>
                </m:radPr>
                <m:deg/>
                <m:e>
                  <m:r>
                    <w:rPr>
                      <w:rFonts w:ascii="Cambria Math" w:hAnsi="Cambria Math"/>
                      <w:color w:val="222222"/>
                      <w:sz w:val="20"/>
                    </w:rPr>
                    <m:t>a</m:t>
                  </m:r>
                </m:e>
              </m:rad>
              <m:r>
                <w:rPr>
                  <w:rFonts w:ascii="Cambria Math" w:hAnsi="Cambria Math"/>
                  <w:color w:val="222222"/>
                  <w:sz w:val="20"/>
                </w:rPr>
                <m:t xml:space="preserve">= </m:t>
              </m:r>
              <m:sSup>
                <m:sSupPr>
                  <m:ctrlPr>
                    <w:rPr>
                      <w:rFonts w:ascii="Cambria Math" w:hAnsi="Cambria Math"/>
                      <w:i/>
                      <w:color w:val="222222"/>
                      <w:sz w:val="20"/>
                    </w:rPr>
                  </m:ctrlPr>
                </m:sSupPr>
                <m:e>
                  <m:r>
                    <w:rPr>
                      <w:rFonts w:ascii="Cambria Math" w:hAnsi="Cambria Math"/>
                      <w:color w:val="222222"/>
                      <w:sz w:val="20"/>
                    </w:rPr>
                    <m:t>a</m:t>
                  </m:r>
                </m:e>
                <m:sup>
                  <m:f>
                    <m:fPr>
                      <m:ctrlPr>
                        <w:rPr>
                          <w:rFonts w:ascii="Cambria Math" w:hAnsi="Cambria Math"/>
                          <w:i/>
                          <w:color w:val="222222"/>
                          <w:sz w:val="20"/>
                        </w:rPr>
                      </m:ctrlPr>
                    </m:fPr>
                    <m:num>
                      <m:r>
                        <w:rPr>
                          <w:rFonts w:ascii="Cambria Math" w:hAnsi="Cambria Math"/>
                          <w:color w:val="222222"/>
                          <w:sz w:val="20"/>
                        </w:rPr>
                        <m:t>1</m:t>
                      </m:r>
                    </m:num>
                    <m:den>
                      <m:r>
                        <w:rPr>
                          <w:rFonts w:ascii="Cambria Math" w:hAnsi="Cambria Math"/>
                          <w:color w:val="222222"/>
                          <w:sz w:val="20"/>
                        </w:rPr>
                        <m:t>2</m:t>
                      </m:r>
                    </m:den>
                  </m:f>
                </m:sup>
              </m:sSup>
              <m:r>
                <w:rPr>
                  <w:rFonts w:ascii="Cambria Math" w:hAnsi="Cambria Math"/>
                  <w:color w:val="222222"/>
                  <w:sz w:val="20"/>
                </w:rPr>
                <m:t xml:space="preserve">= </m:t>
              </m:r>
              <m:sSup>
                <m:sSupPr>
                  <m:ctrlPr>
                    <w:rPr>
                      <w:rFonts w:ascii="Cambria Math" w:hAnsi="Cambria Math"/>
                      <w:i/>
                      <w:color w:val="222222"/>
                      <w:sz w:val="20"/>
                    </w:rPr>
                  </m:ctrlPr>
                </m:sSupPr>
                <m:e>
                  <m:r>
                    <w:rPr>
                      <w:rFonts w:ascii="Cambria Math" w:hAnsi="Cambria Math"/>
                      <w:color w:val="222222"/>
                      <w:sz w:val="20"/>
                    </w:rPr>
                    <m:t>a</m:t>
                  </m:r>
                </m:e>
                <m:sup>
                  <m:r>
                    <w:rPr>
                      <w:rFonts w:ascii="Cambria Math" w:hAnsi="Cambria Math"/>
                      <w:color w:val="222222"/>
                      <w:sz w:val="20"/>
                    </w:rPr>
                    <m:t xml:space="preserve">0.5 </m:t>
                  </m:r>
                </m:sup>
              </m:sSup>
            </m:oMath>
            <w:r w:rsidRPr="61567CD0">
              <w:rPr>
                <w:rFonts w:eastAsiaTheme="minorEastAsia"/>
                <w:color w:val="222222"/>
                <w:sz w:val="20"/>
              </w:rPr>
              <w:t xml:space="preserve">for </w:t>
            </w:r>
            <m:oMath>
              <m:r>
                <w:rPr>
                  <w:rFonts w:ascii="Cambria Math" w:eastAsiaTheme="minorEastAsia" w:hAnsi="Cambria Math"/>
                  <w:color w:val="222222"/>
                  <w:sz w:val="20"/>
                </w:rPr>
                <m:t xml:space="preserve">a≥0 ,  </m:t>
              </m:r>
            </m:oMath>
            <w:r w:rsidRPr="61567CD0">
              <w:rPr>
                <w:rFonts w:eastAsiaTheme="minorEastAsia"/>
                <w:color w:val="222222"/>
                <w:sz w:val="20"/>
              </w:rPr>
              <w:t xml:space="preserve">generalizing to </w:t>
            </w:r>
            <m:oMath>
              <m:rad>
                <m:radPr>
                  <m:ctrlPr>
                    <w:rPr>
                      <w:rFonts w:ascii="Cambria Math" w:eastAsiaTheme="minorEastAsia" w:hAnsi="Cambria Math"/>
                      <w:i/>
                      <w:color w:val="222222"/>
                      <w:sz w:val="20"/>
                    </w:rPr>
                  </m:ctrlPr>
                </m:radPr>
                <m:deg>
                  <m:r>
                    <w:rPr>
                      <w:rFonts w:ascii="Cambria Math" w:eastAsiaTheme="minorEastAsia" w:hAnsi="Cambria Math"/>
                      <w:color w:val="222222"/>
                      <w:sz w:val="20"/>
                    </w:rPr>
                    <m:t>n</m:t>
                  </m:r>
                </m:deg>
                <m:e>
                  <m:r>
                    <w:rPr>
                      <w:rFonts w:ascii="Cambria Math" w:eastAsiaTheme="minorEastAsia" w:hAnsi="Cambria Math"/>
                      <w:color w:val="222222"/>
                      <w:sz w:val="20"/>
                    </w:rPr>
                    <m:t>a</m:t>
                  </m:r>
                </m:e>
              </m:rad>
              <m:r>
                <w:rPr>
                  <w:rFonts w:ascii="Cambria Math" w:eastAsiaTheme="minorEastAsia" w:hAnsi="Cambria Math"/>
                  <w:color w:val="222222"/>
                  <w:sz w:val="20"/>
                </w:rPr>
                <m:t>=</m:t>
              </m:r>
              <m:sSup>
                <m:sSupPr>
                  <m:ctrlPr>
                    <w:rPr>
                      <w:rFonts w:ascii="Cambria Math" w:eastAsiaTheme="minorEastAsia" w:hAnsi="Cambria Math"/>
                      <w:i/>
                      <w:color w:val="222222"/>
                      <w:sz w:val="20"/>
                    </w:rPr>
                  </m:ctrlPr>
                </m:sSupPr>
                <m:e>
                  <m:r>
                    <w:rPr>
                      <w:rFonts w:ascii="Cambria Math" w:eastAsiaTheme="minorEastAsia" w:hAnsi="Cambria Math"/>
                      <w:color w:val="222222"/>
                      <w:sz w:val="20"/>
                    </w:rPr>
                    <m:t>a</m:t>
                  </m:r>
                </m:e>
                <m:sup>
                  <m:f>
                    <m:fPr>
                      <m:ctrlPr>
                        <w:rPr>
                          <w:rFonts w:ascii="Cambria Math" w:eastAsiaTheme="minorEastAsia" w:hAnsi="Cambria Math"/>
                          <w:i/>
                          <w:color w:val="222222"/>
                          <w:sz w:val="20"/>
                        </w:rPr>
                      </m:ctrlPr>
                    </m:fPr>
                    <m:num>
                      <m:r>
                        <w:rPr>
                          <w:rFonts w:ascii="Cambria Math" w:eastAsiaTheme="minorEastAsia" w:hAnsi="Cambria Math"/>
                          <w:color w:val="222222"/>
                          <w:sz w:val="20"/>
                        </w:rPr>
                        <m:t>1</m:t>
                      </m:r>
                    </m:num>
                    <m:den>
                      <m:r>
                        <w:rPr>
                          <w:rFonts w:ascii="Cambria Math" w:eastAsiaTheme="minorEastAsia" w:hAnsi="Cambria Math"/>
                          <w:color w:val="222222"/>
                          <w:sz w:val="20"/>
                        </w:rPr>
                        <m:t>n</m:t>
                      </m:r>
                    </m:den>
                  </m:f>
                </m:sup>
              </m:sSup>
            </m:oMath>
            <w:r w:rsidRPr="61567CD0">
              <w:rPr>
                <w:rFonts w:eastAsiaTheme="minorEastAsia"/>
                <w:color w:val="222222"/>
                <w:sz w:val="20"/>
              </w:rPr>
              <w:t xml:space="preserve">, and evaluating corresponding expressions; for example, </w:t>
            </w:r>
            <m:oMath>
              <m:rad>
                <m:radPr>
                  <m:degHide m:val="1"/>
                  <m:ctrlPr>
                    <w:rPr>
                      <w:rFonts w:ascii="Cambria Math" w:eastAsiaTheme="minorEastAsia" w:hAnsi="Cambria Math"/>
                      <w:i/>
                      <w:color w:val="222222"/>
                      <w:sz w:val="20"/>
                    </w:rPr>
                  </m:ctrlPr>
                </m:radPr>
                <m:deg/>
                <m:e>
                  <m:r>
                    <w:rPr>
                      <w:rFonts w:ascii="Cambria Math" w:eastAsiaTheme="minorEastAsia" w:hAnsi="Cambria Math"/>
                      <w:color w:val="222222"/>
                      <w:sz w:val="20"/>
                    </w:rPr>
                    <m:t>10</m:t>
                  </m:r>
                </m:e>
              </m:rad>
              <m:r>
                <w:rPr>
                  <w:rFonts w:ascii="Cambria Math" w:eastAsiaTheme="minorEastAsia" w:hAnsi="Cambria Math"/>
                  <w:color w:val="222222"/>
                  <w:sz w:val="20"/>
                </w:rPr>
                <m:t xml:space="preserve">= </m:t>
              </m:r>
              <m:sSup>
                <m:sSupPr>
                  <m:ctrlPr>
                    <w:rPr>
                      <w:rFonts w:ascii="Cambria Math" w:eastAsiaTheme="minorEastAsia" w:hAnsi="Cambria Math"/>
                      <w:i/>
                      <w:color w:val="222222"/>
                      <w:sz w:val="20"/>
                    </w:rPr>
                  </m:ctrlPr>
                </m:sSupPr>
                <m:e>
                  <m:r>
                    <w:rPr>
                      <w:rFonts w:ascii="Cambria Math" w:eastAsiaTheme="minorEastAsia" w:hAnsi="Cambria Math"/>
                      <w:color w:val="222222"/>
                      <w:sz w:val="20"/>
                    </w:rPr>
                    <m:t>10</m:t>
                  </m:r>
                </m:e>
                <m:sup>
                  <m:r>
                    <w:rPr>
                      <w:rFonts w:ascii="Cambria Math" w:eastAsiaTheme="minorEastAsia" w:hAnsi="Cambria Math"/>
                      <w:color w:val="222222"/>
                      <w:sz w:val="20"/>
                    </w:rPr>
                    <m:t>0.5</m:t>
                  </m:r>
                </m:sup>
              </m:sSup>
              <m:r>
                <w:rPr>
                  <w:rFonts w:ascii="Cambria Math" w:eastAsiaTheme="minorEastAsia" w:hAnsi="Cambria Math"/>
                  <w:color w:val="222222"/>
                  <w:sz w:val="20"/>
                </w:rPr>
                <m:t xml:space="preserve">≈3.162 , </m:t>
              </m:r>
            </m:oMath>
            <w:r w:rsidRPr="61567CD0">
              <w:rPr>
                <w:rFonts w:eastAsiaTheme="minorEastAsia"/>
                <w:color w:val="222222"/>
                <w:sz w:val="20"/>
              </w:rPr>
              <w:t xml:space="preserve"> </w:t>
            </w:r>
            <m:oMath>
              <m:sSup>
                <m:sSupPr>
                  <m:ctrlPr>
                    <w:rPr>
                      <w:rFonts w:ascii="Cambria Math" w:eastAsiaTheme="minorEastAsia" w:hAnsi="Cambria Math"/>
                      <w:i/>
                      <w:color w:val="222222"/>
                      <w:sz w:val="20"/>
                    </w:rPr>
                  </m:ctrlPr>
                </m:sSupPr>
                <m:e>
                  <m:r>
                    <w:rPr>
                      <w:rFonts w:ascii="Cambria Math" w:eastAsiaTheme="minorEastAsia" w:hAnsi="Cambria Math"/>
                      <w:color w:val="222222"/>
                      <w:sz w:val="20"/>
                    </w:rPr>
                    <m:t>2</m:t>
                  </m:r>
                </m:e>
                <m:sup>
                  <m:r>
                    <w:rPr>
                      <w:rFonts w:ascii="Cambria Math" w:eastAsiaTheme="minorEastAsia" w:hAnsi="Cambria Math"/>
                      <w:color w:val="222222"/>
                      <w:sz w:val="20"/>
                    </w:rPr>
                    <m:t>5</m:t>
                  </m:r>
                </m:sup>
              </m:sSup>
              <m:r>
                <w:rPr>
                  <w:rFonts w:ascii="Cambria Math" w:eastAsiaTheme="minorEastAsia" w:hAnsi="Cambria Math"/>
                  <w:color w:val="222222"/>
                  <w:sz w:val="20"/>
                </w:rPr>
                <m:t xml:space="preserve">=32 </m:t>
              </m:r>
              <m:r>
                <m:rPr>
                  <m:sty m:val="p"/>
                </m:rPr>
                <w:rPr>
                  <w:rFonts w:ascii="Cambria Math" w:eastAsiaTheme="minorEastAsia" w:hAnsi="Cambria Math"/>
                  <w:color w:val="222222"/>
                  <w:sz w:val="20"/>
                </w:rPr>
                <m:t>so</m:t>
              </m:r>
              <m:r>
                <w:rPr>
                  <w:rFonts w:ascii="Cambria Math" w:eastAsiaTheme="minorEastAsia" w:hAnsi="Cambria Math"/>
                  <w:color w:val="222222"/>
                  <w:sz w:val="20"/>
                </w:rPr>
                <m:t xml:space="preserve"> </m:t>
              </m:r>
              <m:sSup>
                <m:sSupPr>
                  <m:ctrlPr>
                    <w:rPr>
                      <w:rFonts w:ascii="Cambria Math" w:eastAsiaTheme="minorEastAsia" w:hAnsi="Cambria Math"/>
                      <w:i/>
                      <w:color w:val="222222"/>
                      <w:sz w:val="20"/>
                    </w:rPr>
                  </m:ctrlPr>
                </m:sSupPr>
                <m:e>
                  <m:r>
                    <w:rPr>
                      <w:rFonts w:ascii="Cambria Math" w:eastAsiaTheme="minorEastAsia" w:hAnsi="Cambria Math"/>
                      <w:color w:val="222222"/>
                      <w:sz w:val="20"/>
                    </w:rPr>
                    <m:t>32</m:t>
                  </m:r>
                </m:e>
                <m:sup>
                  <m:f>
                    <m:fPr>
                      <m:ctrlPr>
                        <w:rPr>
                          <w:rFonts w:ascii="Cambria Math" w:eastAsiaTheme="minorEastAsia" w:hAnsi="Cambria Math"/>
                          <w:i/>
                          <w:color w:val="222222"/>
                          <w:sz w:val="20"/>
                        </w:rPr>
                      </m:ctrlPr>
                    </m:fPr>
                    <m:num>
                      <m:r>
                        <w:rPr>
                          <w:rFonts w:ascii="Cambria Math" w:eastAsiaTheme="minorEastAsia" w:hAnsi="Cambria Math"/>
                          <w:color w:val="222222"/>
                          <w:sz w:val="20"/>
                        </w:rPr>
                        <m:t>1</m:t>
                      </m:r>
                    </m:num>
                    <m:den>
                      <m:r>
                        <w:rPr>
                          <w:rFonts w:ascii="Cambria Math" w:eastAsiaTheme="minorEastAsia" w:hAnsi="Cambria Math"/>
                          <w:color w:val="222222"/>
                          <w:sz w:val="20"/>
                        </w:rPr>
                        <m:t>5</m:t>
                      </m:r>
                    </m:den>
                  </m:f>
                </m:sup>
              </m:sSup>
              <m:r>
                <w:rPr>
                  <w:rFonts w:ascii="Cambria Math" w:eastAsiaTheme="minorEastAsia" w:hAnsi="Cambria Math"/>
                  <w:color w:val="222222"/>
                  <w:sz w:val="20"/>
                </w:rPr>
                <m:t xml:space="preserve">= </m:t>
              </m:r>
              <m:rad>
                <m:radPr>
                  <m:ctrlPr>
                    <w:rPr>
                      <w:rFonts w:ascii="Cambria Math" w:eastAsiaTheme="minorEastAsia" w:hAnsi="Cambria Math"/>
                      <w:i/>
                      <w:color w:val="222222"/>
                      <w:sz w:val="20"/>
                    </w:rPr>
                  </m:ctrlPr>
                </m:radPr>
                <m:deg>
                  <m:r>
                    <w:rPr>
                      <w:rFonts w:ascii="Cambria Math" w:eastAsiaTheme="minorEastAsia" w:hAnsi="Cambria Math"/>
                      <w:color w:val="222222"/>
                      <w:sz w:val="20"/>
                    </w:rPr>
                    <m:t>5</m:t>
                  </m:r>
                </m:deg>
                <m:e>
                  <m:r>
                    <w:rPr>
                      <w:rFonts w:ascii="Cambria Math" w:eastAsiaTheme="minorEastAsia" w:hAnsi="Cambria Math"/>
                      <w:color w:val="222222"/>
                      <w:sz w:val="20"/>
                    </w:rPr>
                    <m:t>32</m:t>
                  </m:r>
                </m:e>
              </m:rad>
              <m:r>
                <w:rPr>
                  <w:rFonts w:ascii="Cambria Math" w:eastAsiaTheme="minorEastAsia" w:hAnsi="Cambria Math"/>
                  <w:color w:val="222222"/>
                  <w:sz w:val="20"/>
                </w:rPr>
                <m:t>=2</m:t>
              </m:r>
            </m:oMath>
          </w:p>
          <w:p w14:paraId="69EB98C1" w14:textId="77777777" w:rsidR="0034097C" w:rsidRPr="007A66DF" w:rsidRDefault="0034097C" w:rsidP="00B81D5A">
            <w:pPr>
              <w:pStyle w:val="BodyText"/>
              <w:numPr>
                <w:ilvl w:val="0"/>
                <w:numId w:val="12"/>
              </w:numPr>
              <w:spacing w:before="120" w:after="120" w:line="240" w:lineRule="auto"/>
              <w:ind w:left="473"/>
              <w:rPr>
                <w:iCs/>
                <w:color w:val="auto"/>
                <w:sz w:val="20"/>
              </w:rPr>
            </w:pPr>
            <w:r>
              <w:rPr>
                <w:sz w:val="20"/>
              </w:rPr>
              <w:t xml:space="preserve">explaining that </w:t>
            </w:r>
            <m:oMath>
              <m:sSup>
                <m:sSupPr>
                  <m:ctrlPr>
                    <w:rPr>
                      <w:rFonts w:ascii="Cambria Math" w:hAnsi="Cambria Math"/>
                      <w:i/>
                      <w:sz w:val="20"/>
                    </w:rPr>
                  </m:ctrlPr>
                </m:sSupPr>
                <m:e>
                  <m:r>
                    <w:rPr>
                      <w:rFonts w:ascii="Cambria Math" w:hAnsi="Cambria Math"/>
                      <w:sz w:val="20"/>
                    </w:rPr>
                    <m:t>a</m:t>
                  </m:r>
                </m:e>
                <m:sup>
                  <m:f>
                    <m:fPr>
                      <m:ctrlPr>
                        <w:rPr>
                          <w:rFonts w:ascii="Cambria Math" w:hAnsi="Cambria Math"/>
                          <w:i/>
                          <w:sz w:val="20"/>
                        </w:rPr>
                      </m:ctrlPr>
                    </m:fPr>
                    <m:num>
                      <m:r>
                        <w:rPr>
                          <w:rFonts w:ascii="Cambria Math" w:hAnsi="Cambria Math"/>
                          <w:sz w:val="20"/>
                        </w:rPr>
                        <m:t>m</m:t>
                      </m:r>
                    </m:num>
                    <m:den>
                      <m:r>
                        <w:rPr>
                          <w:rFonts w:ascii="Cambria Math" w:hAnsi="Cambria Math"/>
                          <w:sz w:val="20"/>
                        </w:rPr>
                        <m:t>n</m:t>
                      </m:r>
                    </m:den>
                  </m:f>
                </m:sup>
              </m:sSup>
              <m:r>
                <w:rPr>
                  <w:rFonts w:ascii="Cambria Math" w:hAnsi="Cambria Math"/>
                  <w:sz w:val="20"/>
                </w:rPr>
                <m:t xml:space="preserve">= </m:t>
              </m:r>
              <m:sSup>
                <m:sSupPr>
                  <m:ctrlPr>
                    <w:rPr>
                      <w:rFonts w:ascii="Cambria Math" w:hAnsi="Cambria Math"/>
                      <w:i/>
                      <w:sz w:val="20"/>
                    </w:rPr>
                  </m:ctrlPr>
                </m:sSupPr>
                <m:e>
                  <m:d>
                    <m:dPr>
                      <m:ctrlPr>
                        <w:rPr>
                          <w:rFonts w:ascii="Cambria Math" w:hAnsi="Cambria Math"/>
                          <w:i/>
                          <w:sz w:val="20"/>
                        </w:rPr>
                      </m:ctrlPr>
                    </m:dPr>
                    <m:e>
                      <m:sSup>
                        <m:sSupPr>
                          <m:ctrlPr>
                            <w:rPr>
                              <w:rFonts w:ascii="Cambria Math" w:hAnsi="Cambria Math"/>
                              <w:i/>
                              <w:sz w:val="20"/>
                            </w:rPr>
                          </m:ctrlPr>
                        </m:sSupPr>
                        <m:e>
                          <m:r>
                            <w:rPr>
                              <w:rFonts w:ascii="Cambria Math" w:hAnsi="Cambria Math"/>
                              <w:sz w:val="20"/>
                            </w:rPr>
                            <m:t>a</m:t>
                          </m:r>
                        </m:e>
                        <m:sup>
                          <m:f>
                            <m:fPr>
                              <m:ctrlPr>
                                <w:rPr>
                                  <w:rFonts w:ascii="Cambria Math" w:hAnsi="Cambria Math"/>
                                  <w:i/>
                                  <w:sz w:val="20"/>
                                </w:rPr>
                              </m:ctrlPr>
                            </m:fPr>
                            <m:num>
                              <m:r>
                                <w:rPr>
                                  <w:rFonts w:ascii="Cambria Math" w:hAnsi="Cambria Math"/>
                                  <w:sz w:val="20"/>
                                </w:rPr>
                                <m:t>1</m:t>
                              </m:r>
                            </m:num>
                            <m:den>
                              <m:r>
                                <w:rPr>
                                  <w:rFonts w:ascii="Cambria Math" w:hAnsi="Cambria Math"/>
                                  <w:sz w:val="20"/>
                                </w:rPr>
                                <m:t>n</m:t>
                              </m:r>
                            </m:den>
                          </m:f>
                        </m:sup>
                      </m:sSup>
                    </m:e>
                  </m:d>
                </m:e>
                <m:sup>
                  <m:r>
                    <w:rPr>
                      <w:rFonts w:ascii="Cambria Math" w:hAnsi="Cambria Math"/>
                      <w:sz w:val="20"/>
                    </w:rPr>
                    <m:t>m</m:t>
                  </m:r>
                </m:sup>
              </m:sSup>
              <m:r>
                <w:rPr>
                  <w:rFonts w:ascii="Cambria Math" w:hAnsi="Cambria Math"/>
                  <w:sz w:val="20"/>
                </w:rPr>
                <m:t xml:space="preserve">= </m:t>
              </m:r>
              <m:sSup>
                <m:sSupPr>
                  <m:ctrlPr>
                    <w:rPr>
                      <w:rFonts w:ascii="Cambria Math" w:hAnsi="Cambria Math"/>
                      <w:i/>
                      <w:sz w:val="20"/>
                    </w:rPr>
                  </m:ctrlPr>
                </m:sSupPr>
                <m:e>
                  <m:d>
                    <m:dPr>
                      <m:ctrlPr>
                        <w:rPr>
                          <w:rFonts w:ascii="Cambria Math" w:hAnsi="Cambria Math"/>
                          <w:i/>
                          <w:sz w:val="20"/>
                        </w:rPr>
                      </m:ctrlPr>
                    </m:dPr>
                    <m:e>
                      <m:rad>
                        <m:radPr>
                          <m:ctrlPr>
                            <w:rPr>
                              <w:rFonts w:ascii="Cambria Math" w:hAnsi="Cambria Math"/>
                              <w:i/>
                              <w:sz w:val="20"/>
                            </w:rPr>
                          </m:ctrlPr>
                        </m:radPr>
                        <m:deg>
                          <m:r>
                            <w:rPr>
                              <w:rFonts w:ascii="Cambria Math" w:hAnsi="Cambria Math"/>
                              <w:sz w:val="20"/>
                            </w:rPr>
                            <m:t>n</m:t>
                          </m:r>
                        </m:deg>
                        <m:e>
                          <m:r>
                            <w:rPr>
                              <w:rFonts w:ascii="Cambria Math" w:hAnsi="Cambria Math"/>
                              <w:sz w:val="20"/>
                            </w:rPr>
                            <m:t>a</m:t>
                          </m:r>
                        </m:e>
                      </m:rad>
                    </m:e>
                  </m:d>
                </m:e>
                <m:sup>
                  <m:r>
                    <w:rPr>
                      <w:rFonts w:ascii="Cambria Math" w:hAnsi="Cambria Math"/>
                      <w:sz w:val="20"/>
                    </w:rPr>
                    <m:t>m</m:t>
                  </m:r>
                </m:sup>
              </m:sSup>
              <m:r>
                <w:rPr>
                  <w:rFonts w:ascii="Cambria Math" w:hAnsi="Cambria Math"/>
                  <w:sz w:val="20"/>
                </w:rPr>
                <m:t xml:space="preserve">= </m:t>
              </m:r>
              <m:rad>
                <m:radPr>
                  <m:ctrlPr>
                    <w:rPr>
                      <w:rFonts w:ascii="Cambria Math" w:hAnsi="Cambria Math"/>
                      <w:i/>
                      <w:sz w:val="20"/>
                    </w:rPr>
                  </m:ctrlPr>
                </m:radPr>
                <m:deg>
                  <m:r>
                    <w:rPr>
                      <w:rFonts w:ascii="Cambria Math" w:hAnsi="Cambria Math"/>
                      <w:sz w:val="20"/>
                    </w:rPr>
                    <m:t>n</m:t>
                  </m:r>
                </m:deg>
                <m:e>
                  <m:sSup>
                    <m:sSupPr>
                      <m:ctrlPr>
                        <w:rPr>
                          <w:rFonts w:ascii="Cambria Math" w:hAnsi="Cambria Math"/>
                          <w:i/>
                          <w:sz w:val="20"/>
                        </w:rPr>
                      </m:ctrlPr>
                    </m:sSupPr>
                    <m:e>
                      <m:r>
                        <w:rPr>
                          <w:rFonts w:ascii="Cambria Math" w:hAnsi="Cambria Math"/>
                          <w:sz w:val="20"/>
                        </w:rPr>
                        <m:t>a</m:t>
                      </m:r>
                    </m:e>
                    <m:sup>
                      <m:r>
                        <w:rPr>
                          <w:rFonts w:ascii="Cambria Math" w:hAnsi="Cambria Math"/>
                          <w:sz w:val="20"/>
                        </w:rPr>
                        <m:t>m</m:t>
                      </m:r>
                    </m:sup>
                  </m:sSup>
                </m:e>
              </m:rad>
              <m:r>
                <w:rPr>
                  <w:rFonts w:ascii="Cambria Math" w:hAnsi="Cambria Math"/>
                  <w:sz w:val="20"/>
                </w:rPr>
                <m:t>=</m:t>
              </m:r>
              <m:sSup>
                <m:sSupPr>
                  <m:ctrlPr>
                    <w:rPr>
                      <w:rFonts w:ascii="Cambria Math" w:hAnsi="Cambria Math"/>
                      <w:i/>
                      <w:sz w:val="20"/>
                    </w:rPr>
                  </m:ctrlPr>
                </m:sSupPr>
                <m:e>
                  <m:d>
                    <m:dPr>
                      <m:ctrlPr>
                        <w:rPr>
                          <w:rFonts w:ascii="Cambria Math" w:hAnsi="Cambria Math"/>
                          <w:i/>
                          <w:sz w:val="20"/>
                        </w:rPr>
                      </m:ctrlPr>
                    </m:dPr>
                    <m:e>
                      <m:sSup>
                        <m:sSupPr>
                          <m:ctrlPr>
                            <w:rPr>
                              <w:rFonts w:ascii="Cambria Math" w:hAnsi="Cambria Math"/>
                              <w:i/>
                              <w:sz w:val="20"/>
                            </w:rPr>
                          </m:ctrlPr>
                        </m:sSupPr>
                        <m:e>
                          <m:r>
                            <w:rPr>
                              <w:rFonts w:ascii="Cambria Math" w:hAnsi="Cambria Math"/>
                              <w:sz w:val="20"/>
                            </w:rPr>
                            <m:t>a</m:t>
                          </m:r>
                        </m:e>
                        <m:sup>
                          <m:r>
                            <w:rPr>
                              <w:rFonts w:ascii="Cambria Math" w:hAnsi="Cambria Math"/>
                              <w:sz w:val="20"/>
                            </w:rPr>
                            <m:t>m</m:t>
                          </m:r>
                        </m:sup>
                      </m:sSup>
                    </m:e>
                  </m:d>
                </m:e>
                <m:sup>
                  <m:f>
                    <m:fPr>
                      <m:ctrlPr>
                        <w:rPr>
                          <w:rFonts w:ascii="Cambria Math" w:hAnsi="Cambria Math"/>
                          <w:i/>
                          <w:sz w:val="20"/>
                        </w:rPr>
                      </m:ctrlPr>
                    </m:fPr>
                    <m:num>
                      <m:r>
                        <w:rPr>
                          <w:rFonts w:ascii="Cambria Math" w:hAnsi="Cambria Math"/>
                          <w:sz w:val="20"/>
                        </w:rPr>
                        <m:t>1</m:t>
                      </m:r>
                    </m:num>
                    <m:den>
                      <m:r>
                        <w:rPr>
                          <w:rFonts w:ascii="Cambria Math" w:hAnsi="Cambria Math"/>
                          <w:sz w:val="20"/>
                        </w:rPr>
                        <m:t>n</m:t>
                      </m:r>
                    </m:den>
                  </m:f>
                </m:sup>
              </m:sSup>
            </m:oMath>
            <w:r w:rsidRPr="61567CD0">
              <w:rPr>
                <w:rFonts w:eastAsiaTheme="minorEastAsia"/>
                <w:sz w:val="20"/>
              </w:rPr>
              <w:t xml:space="preserve"> and evaluating corresponding expressions; for example</w:t>
            </w:r>
            <w:r>
              <w:rPr>
                <w:rFonts w:eastAsiaTheme="minorEastAsia"/>
                <w:sz w:val="20"/>
              </w:rPr>
              <w:t xml:space="preserve">, </w:t>
            </w:r>
            <m:oMath>
              <m:sSup>
                <m:sSupPr>
                  <m:ctrlPr>
                    <w:rPr>
                      <w:rFonts w:ascii="Cambria Math" w:eastAsiaTheme="minorEastAsia" w:hAnsi="Cambria Math"/>
                      <w:i/>
                      <w:sz w:val="20"/>
                    </w:rPr>
                  </m:ctrlPr>
                </m:sSupPr>
                <m:e>
                  <m:r>
                    <w:rPr>
                      <w:rFonts w:ascii="Cambria Math" w:eastAsiaTheme="minorEastAsia" w:hAnsi="Cambria Math"/>
                      <w:sz w:val="20"/>
                    </w:rPr>
                    <m:t>8</m:t>
                  </m:r>
                </m:e>
                <m:sup>
                  <m:f>
                    <m:fPr>
                      <m:ctrlPr>
                        <w:rPr>
                          <w:rFonts w:ascii="Cambria Math" w:eastAsiaTheme="minorEastAsia" w:hAnsi="Cambria Math"/>
                          <w:i/>
                          <w:sz w:val="20"/>
                        </w:rPr>
                      </m:ctrlPr>
                    </m:fPr>
                    <m:num>
                      <m:r>
                        <w:rPr>
                          <w:rFonts w:ascii="Cambria Math" w:eastAsiaTheme="minorEastAsia" w:hAnsi="Cambria Math"/>
                          <w:sz w:val="20"/>
                        </w:rPr>
                        <m:t>2</m:t>
                      </m:r>
                    </m:num>
                    <m:den>
                      <m:r>
                        <w:rPr>
                          <w:rFonts w:ascii="Cambria Math" w:eastAsiaTheme="minorEastAsia" w:hAnsi="Cambria Math"/>
                          <w:sz w:val="20"/>
                        </w:rPr>
                        <m:t>3</m:t>
                      </m:r>
                    </m:den>
                  </m:f>
                </m:sup>
              </m:sSup>
              <m:r>
                <w:rPr>
                  <w:rFonts w:ascii="Cambria Math" w:eastAsiaTheme="minorEastAsia" w:hAnsi="Cambria Math"/>
                  <w:sz w:val="20"/>
                </w:rPr>
                <m:t>=</m:t>
              </m:r>
              <m:sSup>
                <m:sSupPr>
                  <m:ctrlPr>
                    <w:rPr>
                      <w:rFonts w:ascii="Cambria Math" w:eastAsiaTheme="minorEastAsia" w:hAnsi="Cambria Math"/>
                      <w:i/>
                      <w:sz w:val="20"/>
                    </w:rPr>
                  </m:ctrlPr>
                </m:sSupPr>
                <m:e>
                  <m:d>
                    <m:dPr>
                      <m:ctrlPr>
                        <w:rPr>
                          <w:rFonts w:ascii="Cambria Math" w:eastAsiaTheme="minorEastAsia" w:hAnsi="Cambria Math"/>
                          <w:i/>
                          <w:sz w:val="20"/>
                        </w:rPr>
                      </m:ctrlPr>
                    </m:dPr>
                    <m:e>
                      <m:rad>
                        <m:radPr>
                          <m:ctrlPr>
                            <w:rPr>
                              <w:rFonts w:ascii="Cambria Math" w:eastAsiaTheme="minorEastAsia" w:hAnsi="Cambria Math"/>
                              <w:i/>
                              <w:sz w:val="20"/>
                            </w:rPr>
                          </m:ctrlPr>
                        </m:radPr>
                        <m:deg>
                          <m:r>
                            <w:rPr>
                              <w:rFonts w:ascii="Cambria Math" w:eastAsiaTheme="minorEastAsia" w:hAnsi="Cambria Math"/>
                              <w:sz w:val="20"/>
                            </w:rPr>
                            <m:t>3</m:t>
                          </m:r>
                        </m:deg>
                        <m:e>
                          <m:r>
                            <w:rPr>
                              <w:rFonts w:ascii="Cambria Math" w:eastAsiaTheme="minorEastAsia" w:hAnsi="Cambria Math"/>
                              <w:sz w:val="20"/>
                            </w:rPr>
                            <m:t>8</m:t>
                          </m:r>
                        </m:e>
                      </m:rad>
                    </m:e>
                  </m:d>
                </m:e>
                <m:sup>
                  <m:r>
                    <w:rPr>
                      <w:rFonts w:ascii="Cambria Math" w:eastAsiaTheme="minorEastAsia" w:hAnsi="Cambria Math"/>
                      <w:sz w:val="20"/>
                    </w:rPr>
                    <m:t>2</m:t>
                  </m:r>
                </m:sup>
              </m:sSup>
              <m:r>
                <w:rPr>
                  <w:rFonts w:ascii="Cambria Math" w:eastAsiaTheme="minorEastAsia" w:hAnsi="Cambria Math"/>
                  <w:sz w:val="20"/>
                </w:rPr>
                <m:t xml:space="preserve">= </m:t>
              </m:r>
              <m:sSup>
                <m:sSupPr>
                  <m:ctrlPr>
                    <w:rPr>
                      <w:rFonts w:ascii="Cambria Math" w:eastAsiaTheme="minorEastAsia" w:hAnsi="Cambria Math"/>
                      <w:i/>
                      <w:sz w:val="20"/>
                    </w:rPr>
                  </m:ctrlPr>
                </m:sSupPr>
                <m:e>
                  <m:r>
                    <w:rPr>
                      <w:rFonts w:ascii="Cambria Math" w:eastAsiaTheme="minorEastAsia" w:hAnsi="Cambria Math"/>
                      <w:sz w:val="20"/>
                    </w:rPr>
                    <m:t>2</m:t>
                  </m:r>
                </m:e>
                <m:sup>
                  <m:r>
                    <w:rPr>
                      <w:rFonts w:ascii="Cambria Math" w:eastAsiaTheme="minorEastAsia" w:hAnsi="Cambria Math"/>
                      <w:sz w:val="20"/>
                    </w:rPr>
                    <m:t>2</m:t>
                  </m:r>
                </m:sup>
              </m:sSup>
              <m:r>
                <w:rPr>
                  <w:rFonts w:ascii="Cambria Math" w:eastAsiaTheme="minorEastAsia" w:hAnsi="Cambria Math"/>
                  <w:sz w:val="20"/>
                </w:rPr>
                <m:t xml:space="preserve">=4 </m:t>
              </m:r>
              <m:r>
                <m:rPr>
                  <m:sty m:val="p"/>
                </m:rPr>
                <w:rPr>
                  <w:rFonts w:ascii="Cambria Math" w:eastAsiaTheme="minorEastAsia" w:hAnsi="Cambria Math"/>
                  <w:sz w:val="20"/>
                </w:rPr>
                <m:t xml:space="preserve">and </m:t>
              </m:r>
              <m:sSup>
                <m:sSupPr>
                  <m:ctrlPr>
                    <w:rPr>
                      <w:rFonts w:ascii="Cambria Math" w:eastAsiaTheme="minorEastAsia" w:hAnsi="Cambria Math"/>
                      <w:i/>
                      <w:sz w:val="20"/>
                    </w:rPr>
                  </m:ctrlPr>
                </m:sSupPr>
                <m:e>
                  <m:r>
                    <w:rPr>
                      <w:rFonts w:ascii="Cambria Math" w:eastAsiaTheme="minorEastAsia" w:hAnsi="Cambria Math"/>
                      <w:sz w:val="20"/>
                    </w:rPr>
                    <m:t>8</m:t>
                  </m:r>
                </m:e>
                <m:sup>
                  <m:f>
                    <m:fPr>
                      <m:ctrlPr>
                        <w:rPr>
                          <w:rFonts w:ascii="Cambria Math" w:eastAsiaTheme="minorEastAsia" w:hAnsi="Cambria Math"/>
                          <w:i/>
                          <w:sz w:val="20"/>
                        </w:rPr>
                      </m:ctrlPr>
                    </m:fPr>
                    <m:num>
                      <m:r>
                        <w:rPr>
                          <w:rFonts w:ascii="Cambria Math" w:eastAsiaTheme="minorEastAsia" w:hAnsi="Cambria Math"/>
                          <w:sz w:val="20"/>
                        </w:rPr>
                        <m:t>2</m:t>
                      </m:r>
                    </m:num>
                    <m:den>
                      <m:r>
                        <w:rPr>
                          <w:rFonts w:ascii="Cambria Math" w:eastAsiaTheme="minorEastAsia" w:hAnsi="Cambria Math"/>
                          <w:sz w:val="20"/>
                        </w:rPr>
                        <m:t>3</m:t>
                      </m:r>
                    </m:den>
                  </m:f>
                </m:sup>
              </m:sSup>
              <m:r>
                <w:rPr>
                  <w:rFonts w:ascii="Cambria Math" w:eastAsiaTheme="minorEastAsia" w:hAnsi="Cambria Math"/>
                  <w:sz w:val="20"/>
                </w:rPr>
                <m:t xml:space="preserve">=  </m:t>
              </m:r>
              <m:rad>
                <m:radPr>
                  <m:ctrlPr>
                    <w:rPr>
                      <w:rFonts w:ascii="Cambria Math" w:eastAsiaTheme="minorEastAsia" w:hAnsi="Cambria Math"/>
                      <w:i/>
                      <w:sz w:val="20"/>
                    </w:rPr>
                  </m:ctrlPr>
                </m:radPr>
                <m:deg>
                  <m:r>
                    <w:rPr>
                      <w:rFonts w:ascii="Cambria Math" w:eastAsiaTheme="minorEastAsia" w:hAnsi="Cambria Math"/>
                      <w:sz w:val="20"/>
                    </w:rPr>
                    <m:t>3</m:t>
                  </m:r>
                </m:deg>
                <m:e>
                  <m:sSup>
                    <m:sSupPr>
                      <m:ctrlPr>
                        <w:rPr>
                          <w:rFonts w:ascii="Cambria Math" w:eastAsiaTheme="minorEastAsia" w:hAnsi="Cambria Math"/>
                          <w:i/>
                          <w:sz w:val="20"/>
                        </w:rPr>
                      </m:ctrlPr>
                    </m:sSupPr>
                    <m:e>
                      <m:r>
                        <w:rPr>
                          <w:rFonts w:ascii="Cambria Math" w:eastAsiaTheme="minorEastAsia" w:hAnsi="Cambria Math"/>
                          <w:sz w:val="20"/>
                        </w:rPr>
                        <m:t>8</m:t>
                      </m:r>
                    </m:e>
                    <m:sup>
                      <m:r>
                        <w:rPr>
                          <w:rFonts w:ascii="Cambria Math" w:eastAsiaTheme="minorEastAsia" w:hAnsi="Cambria Math"/>
                          <w:sz w:val="20"/>
                        </w:rPr>
                        <m:t>2</m:t>
                      </m:r>
                    </m:sup>
                  </m:sSup>
                </m:e>
              </m:rad>
              <m:r>
                <w:rPr>
                  <w:rFonts w:ascii="Cambria Math" w:eastAsiaTheme="minorEastAsia" w:hAnsi="Cambria Math"/>
                  <w:sz w:val="20"/>
                </w:rPr>
                <m:t>=</m:t>
              </m:r>
              <m:rad>
                <m:radPr>
                  <m:ctrlPr>
                    <w:rPr>
                      <w:rFonts w:ascii="Cambria Math" w:eastAsiaTheme="minorEastAsia" w:hAnsi="Cambria Math"/>
                      <w:i/>
                      <w:sz w:val="20"/>
                    </w:rPr>
                  </m:ctrlPr>
                </m:radPr>
                <m:deg>
                  <m:r>
                    <w:rPr>
                      <w:rFonts w:ascii="Cambria Math" w:eastAsiaTheme="minorEastAsia" w:hAnsi="Cambria Math"/>
                      <w:sz w:val="20"/>
                    </w:rPr>
                    <m:t>3</m:t>
                  </m:r>
                </m:deg>
                <m:e>
                  <m:r>
                    <w:rPr>
                      <w:rFonts w:ascii="Cambria Math" w:eastAsiaTheme="minorEastAsia" w:hAnsi="Cambria Math"/>
                      <w:sz w:val="20"/>
                    </w:rPr>
                    <m:t>64</m:t>
                  </m:r>
                </m:e>
              </m:rad>
              <m:r>
                <w:rPr>
                  <w:rFonts w:ascii="Cambria Math" w:eastAsiaTheme="minorEastAsia" w:hAnsi="Cambria Math"/>
                  <w:sz w:val="20"/>
                </w:rPr>
                <m:t>=4</m:t>
              </m:r>
            </m:oMath>
          </w:p>
          <w:p w14:paraId="0E50024D" w14:textId="77777777" w:rsidR="0034097C" w:rsidRPr="009018B2" w:rsidRDefault="0034097C" w:rsidP="00B81D5A">
            <w:pPr>
              <w:pStyle w:val="BodyText"/>
              <w:numPr>
                <w:ilvl w:val="0"/>
                <w:numId w:val="12"/>
              </w:numPr>
              <w:spacing w:before="120" w:after="120" w:line="240" w:lineRule="auto"/>
              <w:ind w:left="473"/>
              <w:rPr>
                <w:iCs/>
                <w:color w:val="auto"/>
                <w:sz w:val="20"/>
              </w:rPr>
            </w:pPr>
            <w:r>
              <w:rPr>
                <w:sz w:val="20"/>
              </w:rPr>
              <w:t xml:space="preserve">using the </w:t>
            </w:r>
            <m:oMath>
              <m:sSup>
                <m:sSupPr>
                  <m:ctrlPr>
                    <w:rPr>
                      <w:rFonts w:ascii="Cambria Math" w:hAnsi="Cambria Math"/>
                      <w:i/>
                      <w:sz w:val="20"/>
                    </w:rPr>
                  </m:ctrlPr>
                </m:sSupPr>
                <m:e>
                  <m:r>
                    <w:rPr>
                      <w:rFonts w:ascii="Cambria Math" w:hAnsi="Cambria Math"/>
                      <w:sz w:val="20"/>
                    </w:rPr>
                    <m:t>y</m:t>
                  </m:r>
                </m:e>
                <m:sup>
                  <m:r>
                    <w:rPr>
                      <w:rFonts w:ascii="Cambria Math" w:hAnsi="Cambria Math"/>
                      <w:sz w:val="20"/>
                    </w:rPr>
                    <m:t>x</m:t>
                  </m:r>
                </m:sup>
              </m:sSup>
            </m:oMath>
            <w:r>
              <w:rPr>
                <w:rFonts w:eastAsiaTheme="minorEastAsia"/>
                <w:sz w:val="20"/>
              </w:rPr>
              <w:t xml:space="preserve"> and </w:t>
            </w:r>
            <m:oMath>
              <m:rad>
                <m:radPr>
                  <m:ctrlPr>
                    <w:rPr>
                      <w:rFonts w:ascii="Cambria Math" w:eastAsiaTheme="minorEastAsia" w:hAnsi="Cambria Math"/>
                      <w:i/>
                      <w:sz w:val="20"/>
                    </w:rPr>
                  </m:ctrlPr>
                </m:radPr>
                <m:deg>
                  <m:r>
                    <w:rPr>
                      <w:rFonts w:ascii="Cambria Math" w:eastAsiaTheme="minorEastAsia" w:hAnsi="Cambria Math"/>
                      <w:sz w:val="20"/>
                    </w:rPr>
                    <m:t>x</m:t>
                  </m:r>
                </m:deg>
                <m:e>
                  <m:r>
                    <w:rPr>
                      <w:rFonts w:ascii="Cambria Math" w:eastAsiaTheme="minorEastAsia" w:hAnsi="Cambria Math"/>
                      <w:sz w:val="20"/>
                    </w:rPr>
                    <m:t>y</m:t>
                  </m:r>
                </m:e>
              </m:rad>
              <m:r>
                <w:rPr>
                  <w:rFonts w:ascii="Cambria Math" w:eastAsiaTheme="minorEastAsia" w:hAnsi="Cambria Math"/>
                  <w:sz w:val="20"/>
                </w:rPr>
                <m:t>=</m:t>
              </m:r>
              <m:sSup>
                <m:sSupPr>
                  <m:ctrlPr>
                    <w:rPr>
                      <w:rFonts w:ascii="Cambria Math" w:eastAsiaTheme="minorEastAsia" w:hAnsi="Cambria Math"/>
                      <w:i/>
                      <w:sz w:val="20"/>
                    </w:rPr>
                  </m:ctrlPr>
                </m:sSupPr>
                <m:e>
                  <m:r>
                    <w:rPr>
                      <w:rFonts w:ascii="Cambria Math" w:eastAsiaTheme="minorEastAsia" w:hAnsi="Cambria Math"/>
                      <w:sz w:val="20"/>
                    </w:rPr>
                    <m:t>y</m:t>
                  </m:r>
                </m:e>
                <m:sup>
                  <m:f>
                    <m:fPr>
                      <m:ctrlPr>
                        <w:rPr>
                          <w:rFonts w:ascii="Cambria Math" w:eastAsiaTheme="minorEastAsia" w:hAnsi="Cambria Math"/>
                          <w:i/>
                          <w:sz w:val="20"/>
                        </w:rPr>
                      </m:ctrlPr>
                    </m:fPr>
                    <m:num>
                      <m:r>
                        <w:rPr>
                          <w:rFonts w:ascii="Cambria Math" w:eastAsiaTheme="minorEastAsia" w:hAnsi="Cambria Math"/>
                          <w:sz w:val="20"/>
                        </w:rPr>
                        <m:t>1</m:t>
                      </m:r>
                    </m:num>
                    <m:den>
                      <m:r>
                        <w:rPr>
                          <w:rFonts w:ascii="Cambria Math" w:eastAsiaTheme="minorEastAsia" w:hAnsi="Cambria Math"/>
                          <w:sz w:val="20"/>
                        </w:rPr>
                        <m:t>x</m:t>
                      </m:r>
                    </m:den>
                  </m:f>
                </m:sup>
              </m:sSup>
              <m:r>
                <w:rPr>
                  <w:rFonts w:ascii="Cambria Math" w:eastAsiaTheme="minorEastAsia" w:hAnsi="Cambria Math"/>
                  <w:sz w:val="20"/>
                </w:rPr>
                <m:t xml:space="preserve"> </m:t>
              </m:r>
            </m:oMath>
            <w:r>
              <w:rPr>
                <w:rFonts w:eastAsiaTheme="minorEastAsia"/>
                <w:sz w:val="20"/>
              </w:rPr>
              <w:t xml:space="preserve"> functions of technology to evaluate expressions involving decimal exponents and surds approximately, for example, </w:t>
            </w:r>
            <m:oMath>
              <m:sSup>
                <m:sSupPr>
                  <m:ctrlPr>
                    <w:rPr>
                      <w:rFonts w:ascii="Cambria Math" w:eastAsiaTheme="minorEastAsia" w:hAnsi="Cambria Math"/>
                      <w:i/>
                      <w:sz w:val="20"/>
                    </w:rPr>
                  </m:ctrlPr>
                </m:sSupPr>
                <m:e>
                  <m:r>
                    <w:rPr>
                      <w:rFonts w:ascii="Cambria Math" w:eastAsiaTheme="minorEastAsia" w:hAnsi="Cambria Math"/>
                      <w:sz w:val="20"/>
                    </w:rPr>
                    <m:t>10</m:t>
                  </m:r>
                </m:e>
                <m:sup>
                  <m:r>
                    <w:rPr>
                      <w:rFonts w:ascii="Cambria Math" w:eastAsiaTheme="minorEastAsia" w:hAnsi="Cambria Math"/>
                      <w:sz w:val="20"/>
                    </w:rPr>
                    <m:t>3.47</m:t>
                  </m:r>
                </m:sup>
              </m:sSup>
              <m:r>
                <w:rPr>
                  <w:rFonts w:ascii="Cambria Math" w:eastAsiaTheme="minorEastAsia" w:hAnsi="Cambria Math"/>
                  <w:sz w:val="20"/>
                </w:rPr>
                <m:t>≈2951.21</m:t>
              </m:r>
            </m:oMath>
            <w:r>
              <w:rPr>
                <w:rFonts w:eastAsiaTheme="minorEastAsia"/>
                <w:sz w:val="20"/>
              </w:rPr>
              <w:t xml:space="preserve">, </w:t>
            </w:r>
            <w:r>
              <w:rPr>
                <w:rFonts w:eastAsiaTheme="minorEastAsia"/>
                <w:sz w:val="20"/>
              </w:rPr>
              <w:br/>
            </w:r>
            <m:oMath>
              <m:rad>
                <m:radPr>
                  <m:ctrlPr>
                    <w:rPr>
                      <w:rFonts w:ascii="Cambria Math" w:hAnsi="Cambria Math"/>
                      <w:i/>
                      <w:sz w:val="20"/>
                    </w:rPr>
                  </m:ctrlPr>
                </m:radPr>
                <m:deg>
                  <m:r>
                    <w:rPr>
                      <w:rFonts w:ascii="Cambria Math" w:hAnsi="Cambria Math"/>
                      <w:sz w:val="20"/>
                    </w:rPr>
                    <m:t>3</m:t>
                  </m:r>
                </m:deg>
                <m:e>
                  <m:r>
                    <w:rPr>
                      <w:rFonts w:ascii="Cambria Math" w:hAnsi="Cambria Math"/>
                      <w:sz w:val="20"/>
                    </w:rPr>
                    <m:t>78</m:t>
                  </m:r>
                </m:e>
              </m:rad>
              <m:r>
                <w:rPr>
                  <w:rFonts w:ascii="Cambria Math" w:hAnsi="Cambria Math"/>
                  <w:sz w:val="20"/>
                </w:rPr>
                <m:t xml:space="preserve"> ≈4.273</m:t>
              </m:r>
            </m:oMath>
            <w:r>
              <w:rPr>
                <w:rFonts w:eastAsiaTheme="minorEastAsia"/>
                <w:sz w:val="20"/>
              </w:rPr>
              <w:t xml:space="preserve">, </w:t>
            </w:r>
            <m:oMath>
              <m:sSup>
                <m:sSupPr>
                  <m:ctrlPr>
                    <w:rPr>
                      <w:rFonts w:ascii="Cambria Math" w:eastAsiaTheme="minorEastAsia" w:hAnsi="Cambria Math"/>
                      <w:i/>
                      <w:sz w:val="20"/>
                    </w:rPr>
                  </m:ctrlPr>
                </m:sSupPr>
                <m:e>
                  <m:r>
                    <w:rPr>
                      <w:rFonts w:ascii="Cambria Math" w:eastAsiaTheme="minorEastAsia" w:hAnsi="Cambria Math"/>
                      <w:sz w:val="20"/>
                    </w:rPr>
                    <m:t>200</m:t>
                  </m:r>
                </m:e>
                <m:sup>
                  <m:r>
                    <w:rPr>
                      <w:rFonts w:ascii="Cambria Math" w:eastAsiaTheme="minorEastAsia" w:hAnsi="Cambria Math"/>
                      <w:sz w:val="20"/>
                    </w:rPr>
                    <m:t>0.7</m:t>
                  </m:r>
                </m:sup>
              </m:sSup>
              <m:r>
                <w:rPr>
                  <w:rFonts w:ascii="Cambria Math" w:eastAsiaTheme="minorEastAsia" w:hAnsi="Cambria Math"/>
                  <w:sz w:val="20"/>
                </w:rPr>
                <m:t>≈40.8057</m:t>
              </m:r>
            </m:oMath>
          </w:p>
          <w:p w14:paraId="2E7503D0" w14:textId="77777777" w:rsidR="0034097C" w:rsidRPr="00D15B94" w:rsidRDefault="0034097C" w:rsidP="00B81D5A">
            <w:pPr>
              <w:pStyle w:val="BodyText"/>
              <w:numPr>
                <w:ilvl w:val="0"/>
                <w:numId w:val="12"/>
              </w:numPr>
              <w:spacing w:before="120" w:after="120" w:line="240" w:lineRule="auto"/>
              <w:ind w:left="473"/>
              <w:rPr>
                <w:iCs/>
                <w:color w:val="auto"/>
                <w:sz w:val="20"/>
              </w:rPr>
            </w:pPr>
            <w:r>
              <w:rPr>
                <w:sz w:val="20"/>
              </w:rPr>
              <w:t xml:space="preserve">showing that </w:t>
            </w:r>
            <m:oMath>
              <m:rad>
                <m:radPr>
                  <m:degHide m:val="1"/>
                  <m:ctrlPr>
                    <w:rPr>
                      <w:rFonts w:ascii="Cambria Math" w:hAnsi="Cambria Math"/>
                      <w:i/>
                      <w:sz w:val="20"/>
                    </w:rPr>
                  </m:ctrlPr>
                </m:radPr>
                <m:deg/>
                <m:e>
                  <m:r>
                    <w:rPr>
                      <w:rFonts w:ascii="Cambria Math" w:hAnsi="Cambria Math"/>
                      <w:sz w:val="20"/>
                    </w:rPr>
                    <m:t>a+b</m:t>
                  </m:r>
                </m:e>
              </m:rad>
              <m:r>
                <w:rPr>
                  <w:rFonts w:ascii="Cambria Math" w:hAnsi="Cambria Math"/>
                  <w:sz w:val="20"/>
                </w:rPr>
                <m:t>≠</m:t>
              </m:r>
              <m:rad>
                <m:radPr>
                  <m:degHide m:val="1"/>
                  <m:ctrlPr>
                    <w:rPr>
                      <w:rFonts w:ascii="Cambria Math" w:hAnsi="Cambria Math"/>
                      <w:i/>
                      <w:sz w:val="20"/>
                    </w:rPr>
                  </m:ctrlPr>
                </m:radPr>
                <m:deg/>
                <m:e>
                  <m:r>
                    <w:rPr>
                      <w:rFonts w:ascii="Cambria Math" w:hAnsi="Cambria Math"/>
                      <w:sz w:val="20"/>
                    </w:rPr>
                    <m:t>a</m:t>
                  </m:r>
                </m:e>
              </m:rad>
              <m:r>
                <w:rPr>
                  <w:rFonts w:ascii="Cambria Math" w:hAnsi="Cambria Math"/>
                  <w:sz w:val="20"/>
                </w:rPr>
                <m:t>+</m:t>
              </m:r>
              <m:rad>
                <m:radPr>
                  <m:degHide m:val="1"/>
                  <m:ctrlPr>
                    <w:rPr>
                      <w:rFonts w:ascii="Cambria Math" w:hAnsi="Cambria Math"/>
                      <w:i/>
                      <w:sz w:val="20"/>
                    </w:rPr>
                  </m:ctrlPr>
                </m:radPr>
                <m:deg/>
                <m:e>
                  <m:r>
                    <w:rPr>
                      <w:rFonts w:ascii="Cambria Math" w:hAnsi="Cambria Math"/>
                      <w:sz w:val="20"/>
                    </w:rPr>
                    <m:t>b</m:t>
                  </m:r>
                </m:e>
              </m:rad>
            </m:oMath>
            <w:r>
              <w:rPr>
                <w:rFonts w:eastAsiaTheme="minorEastAsia"/>
                <w:sz w:val="20"/>
              </w:rPr>
              <w:t xml:space="preserve">  and </w:t>
            </w:r>
            <m:oMath>
              <m:rad>
                <m:radPr>
                  <m:degHide m:val="1"/>
                  <m:ctrlPr>
                    <w:rPr>
                      <w:rFonts w:ascii="Cambria Math" w:hAnsi="Cambria Math"/>
                      <w:i/>
                      <w:sz w:val="20"/>
                    </w:rPr>
                  </m:ctrlPr>
                </m:radPr>
                <m:deg/>
                <m:e>
                  <m:r>
                    <w:rPr>
                      <w:rFonts w:ascii="Cambria Math" w:hAnsi="Cambria Math"/>
                      <w:sz w:val="20"/>
                    </w:rPr>
                    <m:t>a- b</m:t>
                  </m:r>
                </m:e>
              </m:rad>
              <m:r>
                <m:rPr>
                  <m:sty m:val="p"/>
                </m:rPr>
                <w:rPr>
                  <w:rFonts w:ascii="Cambria Math" w:eastAsiaTheme="minorEastAsia" w:hAnsi="Cambria Math"/>
                  <w:sz w:val="20"/>
                </w:rPr>
                <m:t xml:space="preserve">  </m:t>
              </m:r>
              <m:r>
                <w:rPr>
                  <w:rFonts w:ascii="Cambria Math" w:hAnsi="Cambria Math"/>
                  <w:sz w:val="20"/>
                </w:rPr>
                <m:t>≠</m:t>
              </m:r>
              <m:rad>
                <m:radPr>
                  <m:degHide m:val="1"/>
                  <m:ctrlPr>
                    <w:rPr>
                      <w:rFonts w:ascii="Cambria Math" w:hAnsi="Cambria Math"/>
                      <w:i/>
                      <w:sz w:val="20"/>
                    </w:rPr>
                  </m:ctrlPr>
                </m:radPr>
                <m:deg/>
                <m:e>
                  <m:r>
                    <w:rPr>
                      <w:rFonts w:ascii="Cambria Math" w:hAnsi="Cambria Math"/>
                      <w:sz w:val="20"/>
                    </w:rPr>
                    <m:t>a</m:t>
                  </m:r>
                </m:e>
              </m:rad>
              <m:r>
                <w:rPr>
                  <w:rFonts w:ascii="Cambria Math" w:hAnsi="Cambria Math"/>
                  <w:sz w:val="20"/>
                </w:rPr>
                <m:t xml:space="preserve">- </m:t>
              </m:r>
              <m:rad>
                <m:radPr>
                  <m:degHide m:val="1"/>
                  <m:ctrlPr>
                    <w:rPr>
                      <w:rFonts w:ascii="Cambria Math" w:hAnsi="Cambria Math"/>
                      <w:i/>
                      <w:sz w:val="20"/>
                    </w:rPr>
                  </m:ctrlPr>
                </m:radPr>
                <m:deg/>
                <m:e>
                  <m:r>
                    <w:rPr>
                      <w:rFonts w:ascii="Cambria Math" w:hAnsi="Cambria Math"/>
                      <w:sz w:val="20"/>
                    </w:rPr>
                    <m:t>b</m:t>
                  </m:r>
                </m:e>
              </m:rad>
              <m:r>
                <w:rPr>
                  <w:rFonts w:ascii="Cambria Math" w:hAnsi="Cambria Math"/>
                  <w:sz w:val="20"/>
                </w:rPr>
                <m:t xml:space="preserve"> </m:t>
              </m:r>
            </m:oMath>
            <w:r>
              <w:rPr>
                <w:rFonts w:eastAsiaTheme="minorEastAsia"/>
                <w:sz w:val="20"/>
              </w:rPr>
              <w:t xml:space="preserve">for  </w:t>
            </w:r>
            <m:oMath>
              <m:r>
                <w:rPr>
                  <w:rFonts w:ascii="Cambria Math" w:eastAsiaTheme="minorEastAsia" w:hAnsi="Cambria Math"/>
                  <w:sz w:val="20"/>
                </w:rPr>
                <m:t>a, b&gt;0</m:t>
              </m:r>
            </m:oMath>
            <w:r>
              <w:rPr>
                <w:rFonts w:eastAsiaTheme="minorEastAsia"/>
                <w:sz w:val="20"/>
              </w:rPr>
              <w:t xml:space="preserve">, for example, </w:t>
            </w:r>
            <w:r>
              <w:rPr>
                <w:rFonts w:eastAsiaTheme="minorEastAsia"/>
                <w:sz w:val="20"/>
              </w:rPr>
              <w:br/>
            </w:r>
            <m:oMath>
              <m:rad>
                <m:radPr>
                  <m:degHide m:val="1"/>
                  <m:ctrlPr>
                    <w:rPr>
                      <w:rFonts w:ascii="Cambria Math" w:hAnsi="Cambria Math"/>
                      <w:i/>
                      <w:sz w:val="20"/>
                    </w:rPr>
                  </m:ctrlPr>
                </m:radPr>
                <m:deg/>
                <m:e>
                  <m:r>
                    <w:rPr>
                      <w:rFonts w:ascii="Cambria Math" w:hAnsi="Cambria Math"/>
                      <w:sz w:val="20"/>
                    </w:rPr>
                    <m:t>16+9</m:t>
                  </m:r>
                </m:e>
              </m:rad>
              <m:r>
                <w:rPr>
                  <w:rFonts w:ascii="Cambria Math" w:hAnsi="Cambria Math"/>
                  <w:sz w:val="20"/>
                </w:rPr>
                <m:t>=</m:t>
              </m:r>
              <m:rad>
                <m:radPr>
                  <m:degHide m:val="1"/>
                  <m:ctrlPr>
                    <w:rPr>
                      <w:rFonts w:ascii="Cambria Math" w:hAnsi="Cambria Math"/>
                      <w:i/>
                      <w:sz w:val="20"/>
                    </w:rPr>
                  </m:ctrlPr>
                </m:radPr>
                <m:deg/>
                <m:e>
                  <m:r>
                    <w:rPr>
                      <w:rFonts w:ascii="Cambria Math" w:hAnsi="Cambria Math"/>
                      <w:sz w:val="20"/>
                    </w:rPr>
                    <m:t>25</m:t>
                  </m:r>
                </m:e>
              </m:rad>
              <m:r>
                <w:rPr>
                  <w:rFonts w:ascii="Cambria Math" w:hAnsi="Cambria Math"/>
                  <w:sz w:val="20"/>
                </w:rPr>
                <m:t xml:space="preserve">=5  </m:t>
              </m:r>
              <m:r>
                <m:rPr>
                  <m:sty m:val="p"/>
                </m:rPr>
                <w:rPr>
                  <w:rFonts w:ascii="Cambria Math" w:hAnsi="Cambria Math"/>
                  <w:sz w:val="20"/>
                </w:rPr>
                <m:t>but</m:t>
              </m:r>
              <m:r>
                <w:rPr>
                  <w:rFonts w:ascii="Cambria Math" w:hAnsi="Cambria Math"/>
                  <w:sz w:val="20"/>
                </w:rPr>
                <m:t xml:space="preserve">   </m:t>
              </m:r>
              <m:rad>
                <m:radPr>
                  <m:degHide m:val="1"/>
                  <m:ctrlPr>
                    <w:rPr>
                      <w:rFonts w:ascii="Cambria Math" w:hAnsi="Cambria Math"/>
                      <w:i/>
                      <w:sz w:val="20"/>
                    </w:rPr>
                  </m:ctrlPr>
                </m:radPr>
                <m:deg/>
                <m:e>
                  <m:r>
                    <w:rPr>
                      <w:rFonts w:ascii="Cambria Math" w:hAnsi="Cambria Math"/>
                      <w:sz w:val="20"/>
                    </w:rPr>
                    <m:t>16</m:t>
                  </m:r>
                </m:e>
              </m:rad>
              <m:r>
                <w:rPr>
                  <w:rFonts w:ascii="Cambria Math" w:hAnsi="Cambria Math"/>
                  <w:sz w:val="20"/>
                </w:rPr>
                <m:t>+</m:t>
              </m:r>
              <m:rad>
                <m:radPr>
                  <m:degHide m:val="1"/>
                  <m:ctrlPr>
                    <w:rPr>
                      <w:rFonts w:ascii="Cambria Math" w:hAnsi="Cambria Math"/>
                      <w:i/>
                      <w:sz w:val="20"/>
                    </w:rPr>
                  </m:ctrlPr>
                </m:radPr>
                <m:deg/>
                <m:e>
                  <m:r>
                    <w:rPr>
                      <w:rFonts w:ascii="Cambria Math" w:hAnsi="Cambria Math"/>
                      <w:sz w:val="20"/>
                    </w:rPr>
                    <m:t>9</m:t>
                  </m:r>
                </m:e>
              </m:rad>
              <m:r>
                <w:rPr>
                  <w:rFonts w:ascii="Cambria Math" w:hAnsi="Cambria Math"/>
                  <w:sz w:val="20"/>
                </w:rPr>
                <m:t>=4+3=7</m:t>
              </m:r>
            </m:oMath>
            <w:r>
              <w:rPr>
                <w:rFonts w:eastAsiaTheme="minorEastAsia"/>
                <w:sz w:val="20"/>
              </w:rPr>
              <w:t xml:space="preserve">  and </w:t>
            </w:r>
            <m:oMath>
              <m:rad>
                <m:radPr>
                  <m:degHide m:val="1"/>
                  <m:ctrlPr>
                    <w:rPr>
                      <w:rFonts w:ascii="Cambria Math" w:hAnsi="Cambria Math"/>
                      <w:i/>
                      <w:sz w:val="20"/>
                    </w:rPr>
                  </m:ctrlPr>
                </m:radPr>
                <m:deg/>
                <m:e>
                  <m:r>
                    <w:rPr>
                      <w:rFonts w:ascii="Cambria Math" w:hAnsi="Cambria Math"/>
                      <w:sz w:val="20"/>
                    </w:rPr>
                    <m:t>16-9</m:t>
                  </m:r>
                </m:e>
              </m:rad>
              <m:r>
                <w:rPr>
                  <w:rFonts w:ascii="Cambria Math" w:hAnsi="Cambria Math"/>
                  <w:sz w:val="20"/>
                </w:rPr>
                <m:t>=</m:t>
              </m:r>
              <m:rad>
                <m:radPr>
                  <m:degHide m:val="1"/>
                  <m:ctrlPr>
                    <w:rPr>
                      <w:rFonts w:ascii="Cambria Math" w:hAnsi="Cambria Math"/>
                      <w:i/>
                      <w:sz w:val="20"/>
                    </w:rPr>
                  </m:ctrlPr>
                </m:radPr>
                <m:deg/>
                <m:e>
                  <m:r>
                    <w:rPr>
                      <w:rFonts w:ascii="Cambria Math" w:hAnsi="Cambria Math"/>
                      <w:sz w:val="20"/>
                    </w:rPr>
                    <m:t>7</m:t>
                  </m:r>
                </m:e>
              </m:rad>
              <m:r>
                <w:rPr>
                  <w:rFonts w:ascii="Cambria Math" w:hAnsi="Cambria Math"/>
                  <w:sz w:val="20"/>
                </w:rPr>
                <m:t xml:space="preserve">  ≈2.646,  </m:t>
              </m:r>
              <m:r>
                <m:rPr>
                  <m:sty m:val="p"/>
                </m:rPr>
                <w:rPr>
                  <w:rFonts w:ascii="Cambria Math" w:hAnsi="Cambria Math"/>
                  <w:sz w:val="20"/>
                </w:rPr>
                <m:t>but</m:t>
              </m:r>
              <m:r>
                <w:rPr>
                  <w:rFonts w:ascii="Cambria Math" w:hAnsi="Cambria Math"/>
                  <w:sz w:val="20"/>
                </w:rPr>
                <m:t xml:space="preserve"> </m:t>
              </m:r>
              <m:rad>
                <m:radPr>
                  <m:degHide m:val="1"/>
                  <m:ctrlPr>
                    <w:rPr>
                      <w:rFonts w:ascii="Cambria Math" w:hAnsi="Cambria Math"/>
                      <w:i/>
                      <w:sz w:val="20"/>
                    </w:rPr>
                  </m:ctrlPr>
                </m:radPr>
                <m:deg/>
                <m:e>
                  <m:r>
                    <w:rPr>
                      <w:rFonts w:ascii="Cambria Math" w:hAnsi="Cambria Math"/>
                      <w:sz w:val="20"/>
                    </w:rPr>
                    <m:t>16</m:t>
                  </m:r>
                </m:e>
              </m:rad>
              <m:r>
                <w:rPr>
                  <w:rFonts w:ascii="Cambria Math" w:hAnsi="Cambria Math"/>
                  <w:sz w:val="20"/>
                </w:rPr>
                <m:t>-</m:t>
              </m:r>
              <m:rad>
                <m:radPr>
                  <m:degHide m:val="1"/>
                  <m:ctrlPr>
                    <w:rPr>
                      <w:rFonts w:ascii="Cambria Math" w:hAnsi="Cambria Math"/>
                      <w:i/>
                      <w:sz w:val="20"/>
                    </w:rPr>
                  </m:ctrlPr>
                </m:radPr>
                <m:deg/>
                <m:e>
                  <m:r>
                    <w:rPr>
                      <w:rFonts w:ascii="Cambria Math" w:hAnsi="Cambria Math"/>
                      <w:sz w:val="20"/>
                    </w:rPr>
                    <m:t>9</m:t>
                  </m:r>
                </m:e>
              </m:rad>
              <m:r>
                <w:rPr>
                  <w:rFonts w:ascii="Cambria Math" w:hAnsi="Cambria Math"/>
                  <w:sz w:val="20"/>
                </w:rPr>
                <m:t>=4-3=1</m:t>
              </m:r>
            </m:oMath>
          </w:p>
          <w:p w14:paraId="5A20131C" w14:textId="77777777" w:rsidR="0034097C" w:rsidRPr="00B9388B" w:rsidRDefault="0034097C" w:rsidP="00B81D5A">
            <w:pPr>
              <w:pStyle w:val="BodyText"/>
              <w:numPr>
                <w:ilvl w:val="0"/>
                <w:numId w:val="12"/>
              </w:numPr>
              <w:spacing w:before="120" w:after="120" w:line="240" w:lineRule="auto"/>
              <w:ind w:left="473"/>
              <w:rPr>
                <w:iCs/>
                <w:color w:val="auto"/>
                <w:sz w:val="20"/>
              </w:rPr>
            </w:pPr>
            <w:r w:rsidRPr="00E31884">
              <w:rPr>
                <w:iCs/>
                <w:color w:val="auto"/>
                <w:sz w:val="20"/>
              </w:rPr>
              <w:t>calculating with products and quotients of square roots, including simplifying square roots of natural numbers that have perfect square factors, for example,</w:t>
            </w:r>
            <w:r>
              <w:rPr>
                <w:iCs/>
                <w:color w:val="auto"/>
                <w:sz w:val="20"/>
              </w:rPr>
              <w:t xml:space="preserve"> </w:t>
            </w:r>
            <m:oMath>
              <m:rad>
                <m:radPr>
                  <m:degHide m:val="1"/>
                  <m:ctrlPr>
                    <w:rPr>
                      <w:rFonts w:ascii="Cambria Math" w:hAnsi="Cambria Math"/>
                      <w:i/>
                      <w:sz w:val="20"/>
                    </w:rPr>
                  </m:ctrlPr>
                </m:radPr>
                <m:deg/>
                <m:e>
                  <m:r>
                    <w:rPr>
                      <w:rFonts w:ascii="Cambria Math" w:hAnsi="Cambria Math"/>
                      <w:sz w:val="20"/>
                    </w:rPr>
                    <m:t>96</m:t>
                  </m:r>
                </m:e>
              </m:rad>
              <m:r>
                <w:rPr>
                  <w:rFonts w:ascii="Cambria Math" w:hAnsi="Cambria Math"/>
                  <w:sz w:val="20"/>
                </w:rPr>
                <m:t>=</m:t>
              </m:r>
              <m:rad>
                <m:radPr>
                  <m:degHide m:val="1"/>
                  <m:ctrlPr>
                    <w:rPr>
                      <w:rFonts w:ascii="Cambria Math" w:hAnsi="Cambria Math"/>
                      <w:i/>
                      <w:sz w:val="20"/>
                    </w:rPr>
                  </m:ctrlPr>
                </m:radPr>
                <m:deg/>
                <m:e>
                  <m:r>
                    <w:rPr>
                      <w:rFonts w:ascii="Cambria Math" w:hAnsi="Cambria Math"/>
                      <w:sz w:val="20"/>
                    </w:rPr>
                    <m:t>16 ×6</m:t>
                  </m:r>
                </m:e>
              </m:rad>
              <m:r>
                <w:rPr>
                  <w:rFonts w:ascii="Cambria Math" w:hAnsi="Cambria Math"/>
                  <w:sz w:val="20"/>
                </w:rPr>
                <m:t>=</m:t>
              </m:r>
              <m:rad>
                <m:radPr>
                  <m:degHide m:val="1"/>
                  <m:ctrlPr>
                    <w:rPr>
                      <w:rFonts w:ascii="Cambria Math" w:hAnsi="Cambria Math"/>
                      <w:i/>
                      <w:sz w:val="20"/>
                    </w:rPr>
                  </m:ctrlPr>
                </m:radPr>
                <m:deg/>
                <m:e>
                  <m:r>
                    <w:rPr>
                      <w:rFonts w:ascii="Cambria Math" w:hAnsi="Cambria Math"/>
                      <w:sz w:val="20"/>
                    </w:rPr>
                    <m:t>16</m:t>
                  </m:r>
                </m:e>
              </m:rad>
              <m:r>
                <w:rPr>
                  <w:rFonts w:ascii="Cambria Math" w:hAnsi="Cambria Math"/>
                  <w:sz w:val="20"/>
                </w:rPr>
                <m:t xml:space="preserve">× </m:t>
              </m:r>
              <m:rad>
                <m:radPr>
                  <m:degHide m:val="1"/>
                  <m:ctrlPr>
                    <w:rPr>
                      <w:rFonts w:ascii="Cambria Math" w:hAnsi="Cambria Math"/>
                      <w:i/>
                      <w:sz w:val="20"/>
                    </w:rPr>
                  </m:ctrlPr>
                </m:radPr>
                <m:deg/>
                <m:e>
                  <m:r>
                    <w:rPr>
                      <w:rFonts w:ascii="Cambria Math" w:hAnsi="Cambria Math"/>
                      <w:sz w:val="20"/>
                    </w:rPr>
                    <m:t>6</m:t>
                  </m:r>
                </m:e>
              </m:rad>
              <m:r>
                <w:rPr>
                  <w:rFonts w:ascii="Cambria Math" w:hAnsi="Cambria Math"/>
                  <w:sz w:val="20"/>
                </w:rPr>
                <m:t>=4</m:t>
              </m:r>
              <m:rad>
                <m:radPr>
                  <m:degHide m:val="1"/>
                  <m:ctrlPr>
                    <w:rPr>
                      <w:rFonts w:ascii="Cambria Math" w:hAnsi="Cambria Math"/>
                      <w:i/>
                      <w:sz w:val="20"/>
                    </w:rPr>
                  </m:ctrlPr>
                </m:radPr>
                <m:deg/>
                <m:e>
                  <m:r>
                    <w:rPr>
                      <w:rFonts w:ascii="Cambria Math" w:hAnsi="Cambria Math"/>
                      <w:sz w:val="20"/>
                    </w:rPr>
                    <m:t>6</m:t>
                  </m:r>
                </m:e>
              </m:rad>
            </m:oMath>
            <w:r>
              <w:rPr>
                <w:rFonts w:eastAsiaTheme="minorEastAsia"/>
                <w:sz w:val="20"/>
              </w:rPr>
              <w:t xml:space="preserve"> ,</w:t>
            </w:r>
            <w:r>
              <w:rPr>
                <w:sz w:val="20"/>
              </w:rPr>
              <w:t xml:space="preserve"> and rationalizing expressions involving square roots, for example,  </w:t>
            </w:r>
            <m:oMath>
              <m:rad>
                <m:radPr>
                  <m:degHide m:val="1"/>
                  <m:ctrlPr>
                    <w:rPr>
                      <w:rFonts w:ascii="Cambria Math" w:hAnsi="Cambria Math"/>
                      <w:i/>
                      <w:sz w:val="20"/>
                    </w:rPr>
                  </m:ctrlPr>
                </m:radPr>
                <m:deg/>
                <m:e>
                  <m:f>
                    <m:fPr>
                      <m:ctrlPr>
                        <w:rPr>
                          <w:rFonts w:ascii="Cambria Math" w:hAnsi="Cambria Math"/>
                          <w:i/>
                          <w:sz w:val="20"/>
                        </w:rPr>
                      </m:ctrlPr>
                    </m:fPr>
                    <m:num>
                      <m:r>
                        <w:rPr>
                          <w:rFonts w:ascii="Cambria Math" w:hAnsi="Cambria Math"/>
                          <w:sz w:val="20"/>
                        </w:rPr>
                        <m:t>13</m:t>
                      </m:r>
                    </m:num>
                    <m:den>
                      <m:r>
                        <w:rPr>
                          <w:rFonts w:ascii="Cambria Math" w:hAnsi="Cambria Math"/>
                          <w:sz w:val="20"/>
                        </w:rPr>
                        <m:t>5</m:t>
                      </m:r>
                    </m:den>
                  </m:f>
                </m:e>
              </m:rad>
              <m:r>
                <w:rPr>
                  <w:rFonts w:ascii="Cambria Math" w:hAnsi="Cambria Math"/>
                  <w:sz w:val="20"/>
                </w:rPr>
                <m:t>=</m:t>
              </m:r>
              <m:f>
                <m:fPr>
                  <m:ctrlPr>
                    <w:rPr>
                      <w:rFonts w:ascii="Cambria Math" w:hAnsi="Cambria Math"/>
                      <w:i/>
                      <w:sz w:val="20"/>
                    </w:rPr>
                  </m:ctrlPr>
                </m:fPr>
                <m:num>
                  <m:rad>
                    <m:radPr>
                      <m:degHide m:val="1"/>
                      <m:ctrlPr>
                        <w:rPr>
                          <w:rFonts w:ascii="Cambria Math" w:hAnsi="Cambria Math"/>
                          <w:i/>
                          <w:sz w:val="20"/>
                        </w:rPr>
                      </m:ctrlPr>
                    </m:radPr>
                    <m:deg/>
                    <m:e>
                      <m:r>
                        <w:rPr>
                          <w:rFonts w:ascii="Cambria Math" w:hAnsi="Cambria Math"/>
                          <w:sz w:val="20"/>
                        </w:rPr>
                        <m:t>13</m:t>
                      </m:r>
                    </m:e>
                  </m:rad>
                </m:num>
                <m:den>
                  <m:rad>
                    <m:radPr>
                      <m:degHide m:val="1"/>
                      <m:ctrlPr>
                        <w:rPr>
                          <w:rFonts w:ascii="Cambria Math" w:hAnsi="Cambria Math"/>
                          <w:i/>
                          <w:sz w:val="20"/>
                        </w:rPr>
                      </m:ctrlPr>
                    </m:radPr>
                    <m:deg/>
                    <m:e>
                      <m:r>
                        <w:rPr>
                          <w:rFonts w:ascii="Cambria Math" w:hAnsi="Cambria Math"/>
                          <w:sz w:val="20"/>
                        </w:rPr>
                        <m:t>5</m:t>
                      </m:r>
                    </m:e>
                  </m:rad>
                </m:den>
              </m:f>
              <m:r>
                <w:rPr>
                  <w:rFonts w:ascii="Cambria Math" w:hAnsi="Cambria Math"/>
                  <w:sz w:val="20"/>
                </w:rPr>
                <m:t>=</m:t>
              </m:r>
              <m:f>
                <m:fPr>
                  <m:ctrlPr>
                    <w:rPr>
                      <w:rFonts w:ascii="Cambria Math" w:hAnsi="Cambria Math"/>
                      <w:i/>
                      <w:sz w:val="20"/>
                    </w:rPr>
                  </m:ctrlPr>
                </m:fPr>
                <m:num>
                  <m:rad>
                    <m:radPr>
                      <m:degHide m:val="1"/>
                      <m:ctrlPr>
                        <w:rPr>
                          <w:rFonts w:ascii="Cambria Math" w:hAnsi="Cambria Math"/>
                          <w:i/>
                          <w:sz w:val="20"/>
                        </w:rPr>
                      </m:ctrlPr>
                    </m:radPr>
                    <m:deg/>
                    <m:e>
                      <m:r>
                        <w:rPr>
                          <w:rFonts w:ascii="Cambria Math" w:hAnsi="Cambria Math"/>
                          <w:sz w:val="20"/>
                        </w:rPr>
                        <m:t>13</m:t>
                      </m:r>
                    </m:e>
                  </m:rad>
                </m:num>
                <m:den>
                  <m:rad>
                    <m:radPr>
                      <m:degHide m:val="1"/>
                      <m:ctrlPr>
                        <w:rPr>
                          <w:rFonts w:ascii="Cambria Math" w:hAnsi="Cambria Math"/>
                          <w:i/>
                          <w:sz w:val="20"/>
                        </w:rPr>
                      </m:ctrlPr>
                    </m:radPr>
                    <m:deg/>
                    <m:e>
                      <m:r>
                        <w:rPr>
                          <w:rFonts w:ascii="Cambria Math" w:hAnsi="Cambria Math"/>
                          <w:sz w:val="20"/>
                        </w:rPr>
                        <m:t>5</m:t>
                      </m:r>
                    </m:e>
                  </m:rad>
                </m:den>
              </m:f>
              <m:r>
                <w:rPr>
                  <w:rFonts w:ascii="Cambria Math" w:hAnsi="Cambria Math"/>
                  <w:sz w:val="20"/>
                </w:rPr>
                <m:t>×</m:t>
              </m:r>
              <m:f>
                <m:fPr>
                  <m:ctrlPr>
                    <w:rPr>
                      <w:rFonts w:ascii="Cambria Math" w:hAnsi="Cambria Math"/>
                      <w:i/>
                      <w:sz w:val="20"/>
                    </w:rPr>
                  </m:ctrlPr>
                </m:fPr>
                <m:num>
                  <m:rad>
                    <m:radPr>
                      <m:degHide m:val="1"/>
                      <m:ctrlPr>
                        <w:rPr>
                          <w:rFonts w:ascii="Cambria Math" w:hAnsi="Cambria Math"/>
                          <w:i/>
                          <w:sz w:val="20"/>
                        </w:rPr>
                      </m:ctrlPr>
                    </m:radPr>
                    <m:deg/>
                    <m:e>
                      <m:r>
                        <w:rPr>
                          <w:rFonts w:ascii="Cambria Math" w:hAnsi="Cambria Math"/>
                          <w:sz w:val="20"/>
                        </w:rPr>
                        <m:t>5</m:t>
                      </m:r>
                    </m:e>
                  </m:rad>
                </m:num>
                <m:den>
                  <m:rad>
                    <m:radPr>
                      <m:degHide m:val="1"/>
                      <m:ctrlPr>
                        <w:rPr>
                          <w:rFonts w:ascii="Cambria Math" w:hAnsi="Cambria Math"/>
                          <w:i/>
                          <w:sz w:val="20"/>
                        </w:rPr>
                      </m:ctrlPr>
                    </m:radPr>
                    <m:deg/>
                    <m:e>
                      <m:r>
                        <w:rPr>
                          <w:rFonts w:ascii="Cambria Math" w:hAnsi="Cambria Math"/>
                          <w:sz w:val="20"/>
                        </w:rPr>
                        <m:t>5</m:t>
                      </m:r>
                    </m:e>
                  </m:rad>
                </m:den>
              </m:f>
              <m:r>
                <w:rPr>
                  <w:rFonts w:ascii="Cambria Math" w:hAnsi="Cambria Math"/>
                  <w:sz w:val="20"/>
                </w:rPr>
                <m:t>=</m:t>
              </m:r>
              <m:f>
                <m:fPr>
                  <m:ctrlPr>
                    <w:rPr>
                      <w:rFonts w:ascii="Cambria Math" w:hAnsi="Cambria Math"/>
                      <w:i/>
                      <w:sz w:val="20"/>
                    </w:rPr>
                  </m:ctrlPr>
                </m:fPr>
                <m:num>
                  <m:rad>
                    <m:radPr>
                      <m:degHide m:val="1"/>
                      <m:ctrlPr>
                        <w:rPr>
                          <w:rFonts w:ascii="Cambria Math" w:hAnsi="Cambria Math"/>
                          <w:i/>
                          <w:sz w:val="20"/>
                        </w:rPr>
                      </m:ctrlPr>
                    </m:radPr>
                    <m:deg/>
                    <m:e>
                      <m:r>
                        <w:rPr>
                          <w:rFonts w:ascii="Cambria Math" w:hAnsi="Cambria Math"/>
                          <w:sz w:val="20"/>
                        </w:rPr>
                        <m:t>13</m:t>
                      </m:r>
                    </m:e>
                  </m:rad>
                  <m:r>
                    <w:rPr>
                      <w:rFonts w:ascii="Cambria Math" w:hAnsi="Cambria Math"/>
                      <w:sz w:val="20"/>
                    </w:rPr>
                    <m:t>×</m:t>
                  </m:r>
                  <m:rad>
                    <m:radPr>
                      <m:degHide m:val="1"/>
                      <m:ctrlPr>
                        <w:rPr>
                          <w:rFonts w:ascii="Cambria Math" w:hAnsi="Cambria Math"/>
                          <w:i/>
                          <w:sz w:val="20"/>
                        </w:rPr>
                      </m:ctrlPr>
                    </m:radPr>
                    <m:deg/>
                    <m:e>
                      <m:r>
                        <w:rPr>
                          <w:rFonts w:ascii="Cambria Math" w:hAnsi="Cambria Math"/>
                          <w:sz w:val="20"/>
                        </w:rPr>
                        <m:t>5</m:t>
                      </m:r>
                    </m:e>
                  </m:rad>
                </m:num>
                <m:den>
                  <m:rad>
                    <m:radPr>
                      <m:degHide m:val="1"/>
                      <m:ctrlPr>
                        <w:rPr>
                          <w:rFonts w:ascii="Cambria Math" w:hAnsi="Cambria Math"/>
                          <w:i/>
                          <w:sz w:val="20"/>
                        </w:rPr>
                      </m:ctrlPr>
                    </m:radPr>
                    <m:deg/>
                    <m:e>
                      <m:r>
                        <w:rPr>
                          <w:rFonts w:ascii="Cambria Math" w:hAnsi="Cambria Math"/>
                          <w:sz w:val="20"/>
                        </w:rPr>
                        <m:t>5</m:t>
                      </m:r>
                    </m:e>
                  </m:rad>
                  <m:r>
                    <w:rPr>
                      <w:rFonts w:ascii="Cambria Math" w:hAnsi="Cambria Math"/>
                      <w:sz w:val="20"/>
                    </w:rPr>
                    <m:t>×</m:t>
                  </m:r>
                  <m:rad>
                    <m:radPr>
                      <m:degHide m:val="1"/>
                      <m:ctrlPr>
                        <w:rPr>
                          <w:rFonts w:ascii="Cambria Math" w:hAnsi="Cambria Math"/>
                          <w:i/>
                          <w:sz w:val="20"/>
                        </w:rPr>
                      </m:ctrlPr>
                    </m:radPr>
                    <m:deg/>
                    <m:e>
                      <m:r>
                        <w:rPr>
                          <w:rFonts w:ascii="Cambria Math" w:hAnsi="Cambria Math"/>
                          <w:sz w:val="20"/>
                        </w:rPr>
                        <m:t>5</m:t>
                      </m:r>
                    </m:e>
                  </m:rad>
                </m:den>
              </m:f>
              <m:r>
                <w:rPr>
                  <w:rFonts w:ascii="Cambria Math" w:hAnsi="Cambria Math"/>
                  <w:sz w:val="20"/>
                </w:rPr>
                <m:t>=</m:t>
              </m:r>
              <m:f>
                <m:fPr>
                  <m:ctrlPr>
                    <w:rPr>
                      <w:rFonts w:ascii="Cambria Math" w:hAnsi="Cambria Math"/>
                      <w:i/>
                      <w:sz w:val="20"/>
                    </w:rPr>
                  </m:ctrlPr>
                </m:fPr>
                <m:num>
                  <m:rad>
                    <m:radPr>
                      <m:degHide m:val="1"/>
                      <m:ctrlPr>
                        <w:rPr>
                          <w:rFonts w:ascii="Cambria Math" w:hAnsi="Cambria Math"/>
                          <w:i/>
                          <w:sz w:val="20"/>
                        </w:rPr>
                      </m:ctrlPr>
                    </m:radPr>
                    <m:deg/>
                    <m:e>
                      <m:r>
                        <w:rPr>
                          <w:rFonts w:ascii="Cambria Math" w:hAnsi="Cambria Math"/>
                          <w:sz w:val="20"/>
                        </w:rPr>
                        <m:t>65</m:t>
                      </m:r>
                    </m:e>
                  </m:rad>
                </m:num>
                <m:den>
                  <m:r>
                    <w:rPr>
                      <w:rFonts w:ascii="Cambria Math" w:hAnsi="Cambria Math"/>
                      <w:sz w:val="20"/>
                    </w:rPr>
                    <m:t>5</m:t>
                  </m:r>
                </m:den>
              </m:f>
            </m:oMath>
          </w:p>
          <w:p w14:paraId="1B89FD21" w14:textId="77777777" w:rsidR="0034097C" w:rsidRPr="00B93309" w:rsidRDefault="0034097C" w:rsidP="004A138A">
            <w:pPr>
              <w:pStyle w:val="Samplequestions"/>
              <w:ind w:left="473"/>
              <w:rPr>
                <w:rFonts w:eastAsiaTheme="minorEastAsia"/>
                <w:color w:val="222222"/>
              </w:rPr>
            </w:pPr>
            <w:r w:rsidRPr="001B300E">
              <w:t xml:space="preserve">performing the four arithmetic operations with surds </w:t>
            </w:r>
            <w:r>
              <w:t xml:space="preserve">of the form </w:t>
            </w:r>
            <m:oMath>
              <m:r>
                <w:rPr>
                  <w:rFonts w:ascii="Cambria Math" w:hAnsi="Cambria Math"/>
                </w:rPr>
                <m:t>a+b</m:t>
              </m:r>
              <m:rad>
                <m:radPr>
                  <m:degHide m:val="1"/>
                  <m:ctrlPr>
                    <w:rPr>
                      <w:rFonts w:ascii="Cambria Math" w:hAnsi="Cambria Math"/>
                      <w:i/>
                    </w:rPr>
                  </m:ctrlPr>
                </m:radPr>
                <m:deg/>
                <m:e>
                  <m:r>
                    <w:rPr>
                      <w:rFonts w:ascii="Cambria Math" w:hAnsi="Cambria Math"/>
                    </w:rPr>
                    <m:t xml:space="preserve">n </m:t>
                  </m:r>
                </m:e>
              </m:rad>
              <m:r>
                <w:rPr>
                  <w:rFonts w:ascii="Cambria Math" w:hAnsi="Cambria Math"/>
                </w:rPr>
                <m:t xml:space="preserve"> </m:t>
              </m:r>
            </m:oMath>
            <w:r>
              <w:t xml:space="preserve">where </w:t>
            </w:r>
            <w:r w:rsidRPr="121DCDEC">
              <w:rPr>
                <w:rFonts w:ascii="Times New Roman" w:eastAsia="Times New Roman" w:hAnsi="Times New Roman" w:cs="Times New Roman"/>
                <w:i/>
                <w:iCs/>
              </w:rPr>
              <w:t>n</w:t>
            </w:r>
            <w:r>
              <w:t xml:space="preserve"> is a natural number, including rationalising the denominator of a quotient, for example, </w:t>
            </w:r>
            <w:r>
              <w:rPr>
                <w:rFonts w:ascii="Cambria Math" w:hAnsi="Cambria Math"/>
                <w:i/>
                <w:color w:val="222222"/>
                <w:u w:color="000000"/>
              </w:rPr>
              <w:br/>
            </w:r>
            <m:oMathPara>
              <m:oMath>
                <m:f>
                  <m:fPr>
                    <m:ctrlPr>
                      <w:rPr>
                        <w:rFonts w:ascii="Cambria Math" w:hAnsi="Cambria Math"/>
                        <w:i/>
                        <w:color w:val="222222"/>
                        <w:u w:color="000000"/>
                      </w:rPr>
                    </m:ctrlPr>
                  </m:fPr>
                  <m:num>
                    <m:d>
                      <m:dPr>
                        <m:ctrlPr>
                          <w:rPr>
                            <w:rFonts w:ascii="Cambria Math" w:hAnsi="Cambria Math"/>
                            <w:i/>
                            <w:color w:val="222222"/>
                            <w:u w:color="000000"/>
                          </w:rPr>
                        </m:ctrlPr>
                      </m:dPr>
                      <m:e>
                        <m:r>
                          <w:rPr>
                            <w:rFonts w:ascii="Cambria Math" w:hAnsi="Cambria Math"/>
                            <w:color w:val="222222"/>
                          </w:rPr>
                          <m:t>3+</m:t>
                        </m:r>
                        <m:rad>
                          <m:radPr>
                            <m:degHide m:val="1"/>
                            <m:ctrlPr>
                              <w:rPr>
                                <w:rFonts w:ascii="Cambria Math" w:hAnsi="Cambria Math"/>
                                <w:i/>
                                <w:color w:val="222222"/>
                                <w:u w:color="000000"/>
                              </w:rPr>
                            </m:ctrlPr>
                          </m:radPr>
                          <m:deg/>
                          <m:e>
                            <m:r>
                              <w:rPr>
                                <w:rFonts w:ascii="Cambria Math" w:hAnsi="Cambria Math"/>
                                <w:color w:val="222222"/>
                              </w:rPr>
                              <m:t>7</m:t>
                            </m:r>
                          </m:e>
                        </m:rad>
                      </m:e>
                    </m:d>
                  </m:num>
                  <m:den>
                    <m:d>
                      <m:dPr>
                        <m:ctrlPr>
                          <w:rPr>
                            <w:rFonts w:ascii="Cambria Math" w:hAnsi="Cambria Math"/>
                            <w:i/>
                            <w:color w:val="222222"/>
                            <w:u w:color="000000"/>
                          </w:rPr>
                        </m:ctrlPr>
                      </m:dPr>
                      <m:e>
                        <m:r>
                          <w:rPr>
                            <w:rFonts w:ascii="Cambria Math" w:hAnsi="Cambria Math"/>
                            <w:color w:val="222222"/>
                          </w:rPr>
                          <m:t>3-</m:t>
                        </m:r>
                        <m:rad>
                          <m:radPr>
                            <m:degHide m:val="1"/>
                            <m:ctrlPr>
                              <w:rPr>
                                <w:rFonts w:ascii="Cambria Math" w:hAnsi="Cambria Math"/>
                                <w:i/>
                                <w:color w:val="222222"/>
                                <w:u w:color="000000"/>
                              </w:rPr>
                            </m:ctrlPr>
                          </m:radPr>
                          <m:deg/>
                          <m:e>
                            <m:r>
                              <w:rPr>
                                <w:rFonts w:ascii="Cambria Math" w:hAnsi="Cambria Math"/>
                                <w:color w:val="222222"/>
                              </w:rPr>
                              <m:t>7</m:t>
                            </m:r>
                          </m:e>
                        </m:rad>
                      </m:e>
                    </m:d>
                  </m:den>
                </m:f>
                <m:r>
                  <w:rPr>
                    <w:rFonts w:ascii="Cambria Math" w:hAnsi="Cambria Math"/>
                    <w:color w:val="222222"/>
                  </w:rPr>
                  <m:t>=</m:t>
                </m:r>
                <m:f>
                  <m:fPr>
                    <m:ctrlPr>
                      <w:rPr>
                        <w:rFonts w:ascii="Cambria Math" w:hAnsi="Cambria Math"/>
                        <w:i/>
                        <w:color w:val="222222"/>
                        <w:u w:color="000000"/>
                      </w:rPr>
                    </m:ctrlPr>
                  </m:fPr>
                  <m:num>
                    <m:d>
                      <m:dPr>
                        <m:ctrlPr>
                          <w:rPr>
                            <w:rFonts w:ascii="Cambria Math" w:hAnsi="Cambria Math"/>
                            <w:i/>
                            <w:color w:val="222222"/>
                            <w:u w:color="000000"/>
                          </w:rPr>
                        </m:ctrlPr>
                      </m:dPr>
                      <m:e>
                        <m:r>
                          <w:rPr>
                            <w:rFonts w:ascii="Cambria Math" w:hAnsi="Cambria Math"/>
                            <w:color w:val="222222"/>
                          </w:rPr>
                          <m:t>3+</m:t>
                        </m:r>
                        <m:rad>
                          <m:radPr>
                            <m:degHide m:val="1"/>
                            <m:ctrlPr>
                              <w:rPr>
                                <w:rFonts w:ascii="Cambria Math" w:hAnsi="Cambria Math"/>
                                <w:i/>
                                <w:color w:val="222222"/>
                                <w:u w:color="000000"/>
                              </w:rPr>
                            </m:ctrlPr>
                          </m:radPr>
                          <m:deg/>
                          <m:e>
                            <m:r>
                              <w:rPr>
                                <w:rFonts w:ascii="Cambria Math" w:hAnsi="Cambria Math"/>
                                <w:color w:val="222222"/>
                              </w:rPr>
                              <m:t>7</m:t>
                            </m:r>
                          </m:e>
                        </m:rad>
                      </m:e>
                    </m:d>
                  </m:num>
                  <m:den>
                    <m:d>
                      <m:dPr>
                        <m:ctrlPr>
                          <w:rPr>
                            <w:rFonts w:ascii="Cambria Math" w:hAnsi="Cambria Math"/>
                            <w:i/>
                            <w:color w:val="222222"/>
                            <w:u w:color="000000"/>
                          </w:rPr>
                        </m:ctrlPr>
                      </m:dPr>
                      <m:e>
                        <m:r>
                          <w:rPr>
                            <w:rFonts w:ascii="Cambria Math" w:hAnsi="Cambria Math"/>
                            <w:color w:val="222222"/>
                          </w:rPr>
                          <m:t>3-</m:t>
                        </m:r>
                        <m:rad>
                          <m:radPr>
                            <m:degHide m:val="1"/>
                            <m:ctrlPr>
                              <w:rPr>
                                <w:rFonts w:ascii="Cambria Math" w:hAnsi="Cambria Math"/>
                                <w:i/>
                                <w:color w:val="222222"/>
                                <w:u w:color="000000"/>
                              </w:rPr>
                            </m:ctrlPr>
                          </m:radPr>
                          <m:deg/>
                          <m:e>
                            <m:r>
                              <w:rPr>
                                <w:rFonts w:ascii="Cambria Math" w:hAnsi="Cambria Math"/>
                                <w:color w:val="222222"/>
                              </w:rPr>
                              <m:t>7</m:t>
                            </m:r>
                          </m:e>
                        </m:rad>
                      </m:e>
                    </m:d>
                  </m:den>
                </m:f>
                <m:r>
                  <w:rPr>
                    <w:rFonts w:ascii="Cambria Math" w:hAnsi="Cambria Math"/>
                    <w:color w:val="222222"/>
                  </w:rPr>
                  <m:t>×</m:t>
                </m:r>
                <m:f>
                  <m:fPr>
                    <m:ctrlPr>
                      <w:rPr>
                        <w:rFonts w:ascii="Cambria Math" w:hAnsi="Cambria Math"/>
                        <w:i/>
                        <w:color w:val="222222"/>
                        <w:u w:color="000000"/>
                      </w:rPr>
                    </m:ctrlPr>
                  </m:fPr>
                  <m:num>
                    <m:d>
                      <m:dPr>
                        <m:ctrlPr>
                          <w:rPr>
                            <w:rFonts w:ascii="Cambria Math" w:hAnsi="Cambria Math"/>
                            <w:i/>
                            <w:color w:val="222222"/>
                            <w:u w:color="000000"/>
                          </w:rPr>
                        </m:ctrlPr>
                      </m:dPr>
                      <m:e>
                        <m:r>
                          <w:rPr>
                            <w:rFonts w:ascii="Cambria Math" w:hAnsi="Cambria Math"/>
                            <w:color w:val="222222"/>
                          </w:rPr>
                          <m:t>3+</m:t>
                        </m:r>
                        <m:rad>
                          <m:radPr>
                            <m:degHide m:val="1"/>
                            <m:ctrlPr>
                              <w:rPr>
                                <w:rFonts w:ascii="Cambria Math" w:hAnsi="Cambria Math"/>
                                <w:i/>
                                <w:color w:val="222222"/>
                                <w:u w:color="000000"/>
                              </w:rPr>
                            </m:ctrlPr>
                          </m:radPr>
                          <m:deg/>
                          <m:e>
                            <m:r>
                              <w:rPr>
                                <w:rFonts w:ascii="Cambria Math" w:hAnsi="Cambria Math"/>
                                <w:color w:val="222222"/>
                              </w:rPr>
                              <m:t>7</m:t>
                            </m:r>
                          </m:e>
                        </m:rad>
                      </m:e>
                    </m:d>
                  </m:num>
                  <m:den>
                    <m:d>
                      <m:dPr>
                        <m:ctrlPr>
                          <w:rPr>
                            <w:rFonts w:ascii="Cambria Math" w:hAnsi="Cambria Math"/>
                            <w:i/>
                            <w:color w:val="222222"/>
                            <w:u w:color="000000"/>
                          </w:rPr>
                        </m:ctrlPr>
                      </m:dPr>
                      <m:e>
                        <m:r>
                          <w:rPr>
                            <w:rFonts w:ascii="Cambria Math" w:hAnsi="Cambria Math"/>
                            <w:color w:val="222222"/>
                          </w:rPr>
                          <m:t>3+</m:t>
                        </m:r>
                        <m:rad>
                          <m:radPr>
                            <m:degHide m:val="1"/>
                            <m:ctrlPr>
                              <w:rPr>
                                <w:rFonts w:ascii="Cambria Math" w:hAnsi="Cambria Math"/>
                                <w:i/>
                                <w:color w:val="222222"/>
                                <w:u w:color="000000"/>
                              </w:rPr>
                            </m:ctrlPr>
                          </m:radPr>
                          <m:deg/>
                          <m:e>
                            <m:r>
                              <w:rPr>
                                <w:rFonts w:ascii="Cambria Math" w:hAnsi="Cambria Math"/>
                                <w:color w:val="222222"/>
                              </w:rPr>
                              <m:t>7</m:t>
                            </m:r>
                          </m:e>
                        </m:rad>
                      </m:e>
                    </m:d>
                  </m:den>
                </m:f>
                <m:r>
                  <w:rPr>
                    <w:rFonts w:ascii="Cambria Math" w:hAnsi="Cambria Math"/>
                    <w:color w:val="222222"/>
                    <w:u w:color="000000"/>
                  </w:rPr>
                  <m:t>=</m:t>
                </m:r>
                <m:f>
                  <m:fPr>
                    <m:ctrlPr>
                      <w:rPr>
                        <w:rFonts w:ascii="Cambria Math" w:hAnsi="Cambria Math"/>
                        <w:i/>
                        <w:color w:val="222222"/>
                      </w:rPr>
                    </m:ctrlPr>
                  </m:fPr>
                  <m:num>
                    <m:r>
                      <w:rPr>
                        <w:rFonts w:ascii="Cambria Math" w:hAnsi="Cambria Math"/>
                        <w:color w:val="222222"/>
                      </w:rPr>
                      <m:t>16+6</m:t>
                    </m:r>
                    <m:rad>
                      <m:radPr>
                        <m:degHide m:val="1"/>
                        <m:ctrlPr>
                          <w:rPr>
                            <w:rFonts w:ascii="Cambria Math" w:hAnsi="Cambria Math"/>
                            <w:i/>
                            <w:color w:val="222222"/>
                          </w:rPr>
                        </m:ctrlPr>
                      </m:radPr>
                      <m:deg/>
                      <m:e>
                        <m:r>
                          <w:rPr>
                            <w:rFonts w:ascii="Cambria Math" w:hAnsi="Cambria Math"/>
                            <w:color w:val="222222"/>
                          </w:rPr>
                          <m:t>7</m:t>
                        </m:r>
                      </m:e>
                    </m:rad>
                  </m:num>
                  <m:den>
                    <m:r>
                      <w:rPr>
                        <w:rFonts w:ascii="Cambria Math" w:hAnsi="Cambria Math"/>
                        <w:color w:val="222222"/>
                      </w:rPr>
                      <m:t>2</m:t>
                    </m:r>
                  </m:den>
                </m:f>
                <m:r>
                  <w:rPr>
                    <w:rFonts w:ascii="Cambria Math" w:hAnsi="Cambria Math"/>
                    <w:color w:val="222222"/>
                  </w:rPr>
                  <m:t>=8+3</m:t>
                </m:r>
                <m:rad>
                  <m:radPr>
                    <m:degHide m:val="1"/>
                    <m:ctrlPr>
                      <w:rPr>
                        <w:rFonts w:ascii="Cambria Math" w:hAnsi="Cambria Math"/>
                        <w:i/>
                        <w:color w:val="222222"/>
                      </w:rPr>
                    </m:ctrlPr>
                  </m:radPr>
                  <m:deg/>
                  <m:e>
                    <m:r>
                      <w:rPr>
                        <w:rFonts w:ascii="Cambria Math" w:hAnsi="Cambria Math"/>
                        <w:color w:val="222222"/>
                      </w:rPr>
                      <m:t>7</m:t>
                    </m:r>
                  </m:e>
                </m:rad>
              </m:oMath>
            </m:oMathPara>
          </w:p>
        </w:tc>
      </w:tr>
    </w:tbl>
    <w:p w14:paraId="13A20F36" w14:textId="77777777" w:rsidR="0034097C" w:rsidRDefault="0034097C">
      <w:r>
        <w:rPr>
          <w:i w:val="0"/>
        </w:rPr>
        <w:br w:type="page"/>
      </w:r>
    </w:p>
    <w:tbl>
      <w:tblPr>
        <w:tblStyle w:val="TableGrid2"/>
        <w:tblW w:w="15266" w:type="dxa"/>
        <w:tblLayout w:type="fixed"/>
        <w:tblCellMar>
          <w:top w:w="29" w:type="dxa"/>
          <w:left w:w="45" w:type="dxa"/>
          <w:bottom w:w="29" w:type="dxa"/>
          <w:right w:w="45" w:type="dxa"/>
        </w:tblCellMar>
        <w:tblLook w:val="04A0" w:firstRow="1" w:lastRow="0" w:firstColumn="1" w:lastColumn="0" w:noHBand="0" w:noVBand="1"/>
      </w:tblPr>
      <w:tblGrid>
        <w:gridCol w:w="3195"/>
        <w:gridCol w:w="12060"/>
        <w:gridCol w:w="11"/>
      </w:tblGrid>
      <w:tr w:rsidR="00E312D3" w:rsidRPr="00E312D3" w14:paraId="576D7EAF" w14:textId="77777777" w:rsidTr="00A74D6B">
        <w:tc>
          <w:tcPr>
            <w:tcW w:w="15266" w:type="dxa"/>
            <w:gridSpan w:val="3"/>
            <w:shd w:val="clear" w:color="auto" w:fill="005D93" w:themeFill="text2"/>
          </w:tcPr>
          <w:p w14:paraId="28978246" w14:textId="4C267031" w:rsidR="00E312D3" w:rsidRPr="00E312D3" w:rsidRDefault="00E312D3" w:rsidP="00B81D5A">
            <w:pPr>
              <w:pStyle w:val="BodyText"/>
              <w:spacing w:before="40" w:after="40" w:line="240" w:lineRule="auto"/>
              <w:ind w:left="23" w:right="23"/>
              <w:rPr>
                <w:b/>
                <w:bCs/>
                <w:color w:val="FFFFFF" w:themeColor="background1"/>
              </w:rPr>
            </w:pPr>
            <w:r w:rsidRPr="00E312D3">
              <w:rPr>
                <w:b/>
                <w:bCs/>
                <w:color w:val="FFFFFF" w:themeColor="background1"/>
              </w:rPr>
              <w:lastRenderedPageBreak/>
              <w:t xml:space="preserve">Strand: </w:t>
            </w:r>
            <w:r w:rsidR="00E065A6">
              <w:rPr>
                <w:b/>
                <w:bCs/>
                <w:color w:val="FFFFFF" w:themeColor="background1"/>
              </w:rPr>
              <w:t>Algebra</w:t>
            </w:r>
          </w:p>
        </w:tc>
      </w:tr>
      <w:tr w:rsidR="00595575" w:rsidRPr="0094378D" w14:paraId="3FC80446" w14:textId="77777777" w:rsidTr="00A74D6B">
        <w:trPr>
          <w:gridAfter w:val="1"/>
          <w:wAfter w:w="11" w:type="dxa"/>
        </w:trPr>
        <w:tc>
          <w:tcPr>
            <w:tcW w:w="3195" w:type="dxa"/>
            <w:shd w:val="clear" w:color="auto" w:fill="FFD685" w:themeFill="accent3"/>
          </w:tcPr>
          <w:p w14:paraId="5A725F89" w14:textId="77777777" w:rsidR="00595575" w:rsidRPr="00CC798A" w:rsidRDefault="00595575" w:rsidP="00B81D5A">
            <w:pPr>
              <w:pStyle w:val="BodyText"/>
              <w:spacing w:before="40" w:after="40" w:line="240" w:lineRule="auto"/>
              <w:ind w:left="29" w:right="29"/>
              <w:rPr>
                <w:b/>
                <w:color w:val="auto"/>
              </w:rPr>
            </w:pPr>
            <w:bookmarkStart w:id="9" w:name="_Hlk94104556"/>
            <w:r>
              <w:rPr>
                <w:b/>
                <w:color w:val="auto"/>
              </w:rPr>
              <w:t>S</w:t>
            </w:r>
            <w:r>
              <w:rPr>
                <w:b/>
              </w:rPr>
              <w:t>uggested content</w:t>
            </w:r>
          </w:p>
        </w:tc>
        <w:tc>
          <w:tcPr>
            <w:tcW w:w="12060" w:type="dxa"/>
            <w:shd w:val="clear" w:color="auto" w:fill="FAF9F7" w:themeFill="background2"/>
          </w:tcPr>
          <w:p w14:paraId="70C7E5CE" w14:textId="77777777" w:rsidR="00595575" w:rsidRPr="00153F43" w:rsidRDefault="00595575" w:rsidP="00B81D5A">
            <w:pPr>
              <w:pStyle w:val="BodyText"/>
              <w:spacing w:before="40" w:after="40" w:line="240" w:lineRule="auto"/>
              <w:ind w:left="29" w:right="29"/>
              <w:rPr>
                <w:b/>
                <w:color w:val="auto"/>
                <w:sz w:val="20"/>
              </w:rPr>
            </w:pPr>
            <w:r w:rsidRPr="00153F43">
              <w:rPr>
                <w:b/>
                <w:color w:val="auto"/>
                <w:sz w:val="20"/>
              </w:rPr>
              <w:t>I</w:t>
            </w:r>
            <w:r w:rsidRPr="00153F43">
              <w:rPr>
                <w:b/>
                <w:color w:val="auto"/>
              </w:rPr>
              <w:t>llustrative examples</w:t>
            </w:r>
          </w:p>
        </w:tc>
      </w:tr>
      <w:bookmarkEnd w:id="9"/>
      <w:tr w:rsidR="00595575" w:rsidRPr="0094378D" w14:paraId="40033A45" w14:textId="77777777" w:rsidTr="00A74D6B">
        <w:trPr>
          <w:gridAfter w:val="1"/>
          <w:wAfter w:w="11" w:type="dxa"/>
          <w:trHeight w:val="1987"/>
        </w:trPr>
        <w:tc>
          <w:tcPr>
            <w:tcW w:w="3195" w:type="dxa"/>
          </w:tcPr>
          <w:p w14:paraId="456B7BF6" w14:textId="77777777" w:rsidR="00595575" w:rsidRPr="008D2EF1" w:rsidRDefault="00595575" w:rsidP="00B81D5A">
            <w:pPr>
              <w:pStyle w:val="Component"/>
              <w:rPr>
                <w:rStyle w:val="SubtleEmphasis"/>
                <w:iCs/>
              </w:rPr>
            </w:pPr>
            <w:r w:rsidRPr="008D2EF1">
              <w:rPr>
                <w:rStyle w:val="SubtleEmphasis"/>
                <w:iCs/>
              </w:rPr>
              <w:t>simplification of combinations of linear expressions with rational coefficients and the solution of related equations</w:t>
            </w:r>
          </w:p>
        </w:tc>
        <w:tc>
          <w:tcPr>
            <w:tcW w:w="12060" w:type="dxa"/>
          </w:tcPr>
          <w:p w14:paraId="477F6B27" w14:textId="77777777" w:rsidR="00595575" w:rsidRPr="00A74D6B" w:rsidRDefault="00595575" w:rsidP="00A74D6B">
            <w:pPr>
              <w:pStyle w:val="BodyText"/>
              <w:numPr>
                <w:ilvl w:val="0"/>
                <w:numId w:val="12"/>
              </w:numPr>
              <w:spacing w:before="120" w:after="120" w:line="240" w:lineRule="auto"/>
              <w:ind w:left="473"/>
              <w:rPr>
                <w:color w:val="222222"/>
                <w:sz w:val="20"/>
              </w:rPr>
            </w:pPr>
            <w:r w:rsidRPr="00A74D6B">
              <w:rPr>
                <w:color w:val="222222"/>
                <w:sz w:val="20"/>
              </w:rPr>
              <w:t xml:space="preserve">simplifying sums and differences of linear expressions of the form </w:t>
            </w:r>
            <m:oMath>
              <m:f>
                <m:fPr>
                  <m:ctrlPr>
                    <w:rPr>
                      <w:rFonts w:ascii="Cambria Math" w:hAnsi="Cambria Math"/>
                      <w:color w:val="222222"/>
                      <w:sz w:val="20"/>
                    </w:rPr>
                  </m:ctrlPr>
                </m:fPr>
                <m:num>
                  <m:r>
                    <w:rPr>
                      <w:rFonts w:ascii="Cambria Math" w:hAnsi="Cambria Math"/>
                      <w:color w:val="222222"/>
                      <w:sz w:val="20"/>
                    </w:rPr>
                    <m:t>ax</m:t>
                  </m:r>
                  <m:r>
                    <m:rPr>
                      <m:sty m:val="p"/>
                    </m:rPr>
                    <w:rPr>
                      <w:rFonts w:ascii="Cambria Math" w:hAnsi="Cambria Math"/>
                      <w:color w:val="222222"/>
                      <w:sz w:val="20"/>
                    </w:rPr>
                    <m:t>+</m:t>
                  </m:r>
                  <m:r>
                    <w:rPr>
                      <w:rFonts w:ascii="Cambria Math" w:hAnsi="Cambria Math"/>
                      <w:color w:val="222222"/>
                      <w:sz w:val="20"/>
                    </w:rPr>
                    <m:t>b</m:t>
                  </m:r>
                </m:num>
                <m:den>
                  <m:r>
                    <w:rPr>
                      <w:rFonts w:ascii="Cambria Math" w:hAnsi="Cambria Math"/>
                      <w:color w:val="222222"/>
                      <w:sz w:val="20"/>
                    </w:rPr>
                    <m:t>c</m:t>
                  </m:r>
                </m:den>
              </m:f>
            </m:oMath>
            <w:r w:rsidRPr="00A74D6B">
              <w:rPr>
                <w:color w:val="222222"/>
                <w:sz w:val="20"/>
              </w:rPr>
              <w:t xml:space="preserve"> where</w:t>
            </w:r>
            <w:r w:rsidRPr="00A74D6B">
              <w:rPr>
                <w:color w:val="222222"/>
                <w:sz w:val="20"/>
              </w:rPr>
              <w:br/>
            </w:r>
            <m:oMath>
              <m:r>
                <w:rPr>
                  <w:rFonts w:ascii="Cambria Math" w:hAnsi="Cambria Math"/>
                  <w:color w:val="222222"/>
                  <w:sz w:val="20"/>
                </w:rPr>
                <m:t>a</m:t>
              </m:r>
              <m:r>
                <m:rPr>
                  <m:sty m:val="p"/>
                </m:rPr>
                <w:rPr>
                  <w:rFonts w:ascii="Cambria Math" w:hAnsi="Cambria Math"/>
                  <w:color w:val="222222"/>
                  <w:sz w:val="20"/>
                </w:rPr>
                <m:t xml:space="preserve"> and </m:t>
              </m:r>
              <m:r>
                <w:rPr>
                  <w:rFonts w:ascii="Cambria Math" w:hAnsi="Cambria Math"/>
                  <w:color w:val="222222"/>
                  <w:sz w:val="20"/>
                </w:rPr>
                <m:t>b</m:t>
              </m:r>
            </m:oMath>
            <w:r w:rsidRPr="00A74D6B">
              <w:rPr>
                <w:color w:val="222222"/>
                <w:sz w:val="20"/>
              </w:rPr>
              <w:t xml:space="preserve"> are integers, and </w:t>
            </w:r>
            <m:oMath>
              <m:r>
                <w:rPr>
                  <w:rFonts w:ascii="Cambria Math" w:hAnsi="Cambria Math"/>
                  <w:color w:val="222222"/>
                  <w:sz w:val="20"/>
                </w:rPr>
                <m:t>c</m:t>
              </m:r>
            </m:oMath>
            <w:r w:rsidRPr="00A74D6B">
              <w:rPr>
                <w:color w:val="222222"/>
                <w:sz w:val="20"/>
              </w:rPr>
              <w:t xml:space="preserve"> is a non-zero integer, for example, </w:t>
            </w:r>
            <m:oMath>
              <m:f>
                <m:fPr>
                  <m:ctrlPr>
                    <w:rPr>
                      <w:rFonts w:ascii="Cambria Math" w:hAnsi="Cambria Math"/>
                      <w:color w:val="222222"/>
                      <w:sz w:val="20"/>
                    </w:rPr>
                  </m:ctrlPr>
                </m:fPr>
                <m:num>
                  <m:r>
                    <m:rPr>
                      <m:sty m:val="p"/>
                    </m:rPr>
                    <w:rPr>
                      <w:rFonts w:ascii="Cambria Math" w:hAnsi="Cambria Math"/>
                      <w:color w:val="222222"/>
                      <w:sz w:val="20"/>
                    </w:rPr>
                    <m:t>6</m:t>
                  </m:r>
                  <m:r>
                    <w:rPr>
                      <w:rFonts w:ascii="Cambria Math" w:hAnsi="Cambria Math"/>
                      <w:color w:val="222222"/>
                      <w:sz w:val="20"/>
                    </w:rPr>
                    <m:t>x</m:t>
                  </m:r>
                  <m:r>
                    <m:rPr>
                      <m:sty m:val="p"/>
                    </m:rPr>
                    <w:rPr>
                      <w:rFonts w:ascii="Cambria Math" w:hAnsi="Cambria Math"/>
                      <w:color w:val="222222"/>
                      <w:sz w:val="20"/>
                    </w:rPr>
                    <m:t>-11</m:t>
                  </m:r>
                </m:num>
                <m:den>
                  <m:r>
                    <m:rPr>
                      <m:sty m:val="p"/>
                    </m:rPr>
                    <w:rPr>
                      <w:rFonts w:ascii="Cambria Math" w:hAnsi="Cambria Math"/>
                      <w:color w:val="222222"/>
                      <w:sz w:val="20"/>
                    </w:rPr>
                    <m:t>2</m:t>
                  </m:r>
                </m:den>
              </m:f>
              <m:r>
                <m:rPr>
                  <m:sty m:val="p"/>
                </m:rPr>
                <w:rPr>
                  <w:rFonts w:ascii="Cambria Math" w:hAnsi="Cambria Math"/>
                  <w:color w:val="222222"/>
                  <w:sz w:val="20"/>
                </w:rPr>
                <m:t>-</m:t>
              </m:r>
              <m:f>
                <m:fPr>
                  <m:ctrlPr>
                    <w:rPr>
                      <w:rFonts w:ascii="Cambria Math" w:hAnsi="Cambria Math"/>
                      <w:color w:val="222222"/>
                      <w:sz w:val="20"/>
                    </w:rPr>
                  </m:ctrlPr>
                </m:fPr>
                <m:num>
                  <m:r>
                    <m:rPr>
                      <m:sty m:val="p"/>
                    </m:rPr>
                    <w:rPr>
                      <w:rFonts w:ascii="Cambria Math" w:hAnsi="Cambria Math"/>
                      <w:color w:val="222222"/>
                      <w:sz w:val="20"/>
                    </w:rPr>
                    <m:t>7</m:t>
                  </m:r>
                  <m:r>
                    <w:rPr>
                      <w:rFonts w:ascii="Cambria Math" w:hAnsi="Cambria Math"/>
                      <w:color w:val="222222"/>
                      <w:sz w:val="20"/>
                    </w:rPr>
                    <m:t>x</m:t>
                  </m:r>
                </m:num>
                <m:den>
                  <m:r>
                    <m:rPr>
                      <m:sty m:val="p"/>
                    </m:rPr>
                    <w:rPr>
                      <w:rFonts w:ascii="Cambria Math" w:hAnsi="Cambria Math"/>
                      <w:color w:val="222222"/>
                      <w:sz w:val="20"/>
                    </w:rPr>
                    <m:t>4</m:t>
                  </m:r>
                </m:den>
              </m:f>
              <m:r>
                <m:rPr>
                  <m:sty m:val="p"/>
                </m:rPr>
                <w:rPr>
                  <w:rFonts w:ascii="Cambria Math" w:hAnsi="Cambria Math"/>
                  <w:color w:val="222222"/>
                  <w:sz w:val="20"/>
                </w:rPr>
                <m:t>+</m:t>
              </m:r>
              <m:f>
                <m:fPr>
                  <m:ctrlPr>
                    <w:rPr>
                      <w:rFonts w:ascii="Cambria Math" w:hAnsi="Cambria Math"/>
                      <w:color w:val="222222"/>
                      <w:sz w:val="20"/>
                    </w:rPr>
                  </m:ctrlPr>
                </m:fPr>
                <m:num>
                  <m:r>
                    <m:rPr>
                      <m:sty m:val="p"/>
                    </m:rPr>
                    <w:rPr>
                      <w:rFonts w:ascii="Cambria Math" w:hAnsi="Cambria Math"/>
                      <w:color w:val="222222"/>
                      <w:sz w:val="20"/>
                    </w:rPr>
                    <m:t>9-5</m:t>
                  </m:r>
                  <m:r>
                    <w:rPr>
                      <w:rFonts w:ascii="Cambria Math" w:hAnsi="Cambria Math"/>
                      <w:color w:val="222222"/>
                      <w:sz w:val="20"/>
                    </w:rPr>
                    <m:t>x</m:t>
                  </m:r>
                </m:num>
                <m:den>
                  <m:r>
                    <m:rPr>
                      <m:sty m:val="p"/>
                    </m:rPr>
                    <w:rPr>
                      <w:rFonts w:ascii="Cambria Math" w:hAnsi="Cambria Math"/>
                      <w:color w:val="222222"/>
                      <w:sz w:val="20"/>
                    </w:rPr>
                    <m:t>3</m:t>
                  </m:r>
                </m:den>
              </m:f>
              <m:r>
                <m:rPr>
                  <m:sty m:val="p"/>
                </m:rPr>
                <w:rPr>
                  <w:rFonts w:ascii="Cambria Math" w:hAnsi="Cambria Math"/>
                  <w:color w:val="222222"/>
                  <w:sz w:val="20"/>
                </w:rPr>
                <m:t>=</m:t>
              </m:r>
              <m:f>
                <m:fPr>
                  <m:ctrlPr>
                    <w:rPr>
                      <w:rFonts w:ascii="Cambria Math" w:hAnsi="Cambria Math"/>
                      <w:color w:val="222222"/>
                      <w:sz w:val="20"/>
                    </w:rPr>
                  </m:ctrlPr>
                </m:fPr>
                <m:num>
                  <m:r>
                    <m:rPr>
                      <m:sty m:val="p"/>
                    </m:rPr>
                    <w:rPr>
                      <w:rFonts w:ascii="Cambria Math" w:hAnsi="Cambria Math"/>
                      <w:color w:val="222222"/>
                      <w:sz w:val="20"/>
                    </w:rPr>
                    <m:t>-5</m:t>
                  </m:r>
                  <m:r>
                    <w:rPr>
                      <w:rFonts w:ascii="Cambria Math" w:hAnsi="Cambria Math"/>
                      <w:color w:val="222222"/>
                      <w:sz w:val="20"/>
                    </w:rPr>
                    <m:t>x</m:t>
                  </m:r>
                  <m:r>
                    <m:rPr>
                      <m:sty m:val="p"/>
                    </m:rPr>
                    <w:rPr>
                      <w:rFonts w:ascii="Cambria Math" w:hAnsi="Cambria Math"/>
                      <w:color w:val="222222"/>
                      <w:sz w:val="20"/>
                    </w:rPr>
                    <m:t>-30</m:t>
                  </m:r>
                </m:num>
                <m:den>
                  <m:r>
                    <m:rPr>
                      <m:sty m:val="p"/>
                    </m:rPr>
                    <w:rPr>
                      <w:rFonts w:ascii="Cambria Math" w:hAnsi="Cambria Math"/>
                      <w:color w:val="222222"/>
                      <w:sz w:val="20"/>
                    </w:rPr>
                    <m:t>12</m:t>
                  </m:r>
                </m:den>
              </m:f>
            </m:oMath>
          </w:p>
          <w:p w14:paraId="7E3E8863" w14:textId="151FBB47" w:rsidR="00595575" w:rsidRPr="00927F1E" w:rsidRDefault="00BA7455" w:rsidP="00A74D6B">
            <w:pPr>
              <w:pStyle w:val="BodyText"/>
              <w:numPr>
                <w:ilvl w:val="0"/>
                <w:numId w:val="12"/>
              </w:numPr>
              <w:spacing w:before="120" w:after="120" w:line="240" w:lineRule="auto"/>
              <w:ind w:left="473"/>
              <w:rPr>
                <w:sz w:val="20"/>
              </w:rPr>
            </w:pPr>
            <w:r>
              <w:rPr>
                <w:color w:val="222222"/>
                <w:sz w:val="20"/>
              </w:rPr>
              <w:t>s</w:t>
            </w:r>
            <w:r w:rsidR="00595575">
              <w:rPr>
                <w:color w:val="222222"/>
                <w:sz w:val="20"/>
              </w:rPr>
              <w:t xml:space="preserve">olving equations involving sums and differences of linear </w:t>
            </w:r>
            <w:r w:rsidR="00595575" w:rsidRPr="0E4BE0B3">
              <w:rPr>
                <w:color w:val="222222"/>
                <w:sz w:val="20"/>
              </w:rPr>
              <w:t xml:space="preserve">expressions </w:t>
            </w:r>
            <w:r w:rsidR="00595575">
              <w:rPr>
                <w:color w:val="222222"/>
                <w:sz w:val="20"/>
              </w:rPr>
              <w:t xml:space="preserve">with rational coefficients, for example </w:t>
            </w:r>
            <m:oMath>
              <m:f>
                <m:fPr>
                  <m:ctrlPr>
                    <w:rPr>
                      <w:rFonts w:ascii="Cambria Math" w:hAnsi="Cambria Math"/>
                      <w:color w:val="222222"/>
                      <w:sz w:val="20"/>
                    </w:rPr>
                  </m:ctrlPr>
                </m:fPr>
                <m:num>
                  <m:r>
                    <m:rPr>
                      <m:sty m:val="p"/>
                    </m:rPr>
                    <w:rPr>
                      <w:rFonts w:ascii="Cambria Math" w:hAnsi="Cambria Math"/>
                      <w:color w:val="222222"/>
                      <w:sz w:val="20"/>
                    </w:rPr>
                    <m:t>-2</m:t>
                  </m:r>
                  <m:r>
                    <w:rPr>
                      <w:rFonts w:ascii="Cambria Math" w:hAnsi="Cambria Math"/>
                      <w:color w:val="222222"/>
                      <w:sz w:val="20"/>
                    </w:rPr>
                    <m:t>x</m:t>
                  </m:r>
                </m:num>
                <m:den>
                  <m:r>
                    <m:rPr>
                      <m:sty m:val="p"/>
                    </m:rPr>
                    <w:rPr>
                      <w:rFonts w:ascii="Cambria Math" w:hAnsi="Cambria Math"/>
                      <w:color w:val="222222"/>
                      <w:sz w:val="20"/>
                    </w:rPr>
                    <m:t>3</m:t>
                  </m:r>
                </m:den>
              </m:f>
              <m:r>
                <m:rPr>
                  <m:sty m:val="p"/>
                </m:rPr>
                <w:rPr>
                  <w:rFonts w:ascii="Cambria Math" w:hAnsi="Cambria Math"/>
                  <w:color w:val="222222"/>
                  <w:sz w:val="20"/>
                </w:rPr>
                <m:t>+</m:t>
              </m:r>
              <m:f>
                <m:fPr>
                  <m:ctrlPr>
                    <w:rPr>
                      <w:rFonts w:ascii="Cambria Math" w:hAnsi="Cambria Math"/>
                      <w:color w:val="222222"/>
                      <w:sz w:val="20"/>
                    </w:rPr>
                  </m:ctrlPr>
                </m:fPr>
                <m:num>
                  <m:r>
                    <m:rPr>
                      <m:sty m:val="p"/>
                    </m:rPr>
                    <w:rPr>
                      <w:rFonts w:ascii="Cambria Math" w:hAnsi="Cambria Math"/>
                      <w:color w:val="222222"/>
                      <w:sz w:val="20"/>
                    </w:rPr>
                    <m:t>4</m:t>
                  </m:r>
                </m:num>
                <m:den>
                  <m:r>
                    <m:rPr>
                      <m:sty m:val="p"/>
                    </m:rPr>
                    <w:rPr>
                      <w:rFonts w:ascii="Cambria Math" w:hAnsi="Cambria Math"/>
                      <w:color w:val="222222"/>
                      <w:sz w:val="20"/>
                    </w:rPr>
                    <m:t>9</m:t>
                  </m:r>
                </m:den>
              </m:f>
              <m:r>
                <m:rPr>
                  <m:sty m:val="p"/>
                </m:rPr>
                <w:rPr>
                  <w:rFonts w:ascii="Cambria Math" w:hAnsi="Cambria Math"/>
                  <w:color w:val="222222"/>
                  <w:sz w:val="20"/>
                </w:rPr>
                <m:t xml:space="preserve">= </m:t>
              </m:r>
              <m:f>
                <m:fPr>
                  <m:ctrlPr>
                    <w:rPr>
                      <w:rFonts w:ascii="Cambria Math" w:hAnsi="Cambria Math"/>
                      <w:color w:val="222222"/>
                      <w:sz w:val="20"/>
                    </w:rPr>
                  </m:ctrlPr>
                </m:fPr>
                <m:num>
                  <m:r>
                    <m:rPr>
                      <m:sty m:val="p"/>
                    </m:rPr>
                    <w:rPr>
                      <w:rFonts w:ascii="Cambria Math" w:hAnsi="Cambria Math"/>
                      <w:color w:val="222222"/>
                      <w:sz w:val="20"/>
                    </w:rPr>
                    <m:t>11</m:t>
                  </m:r>
                </m:num>
                <m:den>
                  <m:r>
                    <m:rPr>
                      <m:sty m:val="p"/>
                    </m:rPr>
                    <w:rPr>
                      <w:rFonts w:ascii="Cambria Math" w:hAnsi="Cambria Math"/>
                      <w:color w:val="222222"/>
                      <w:sz w:val="20"/>
                    </w:rPr>
                    <m:t>5</m:t>
                  </m:r>
                </m:den>
              </m:f>
              <m:d>
                <m:dPr>
                  <m:ctrlPr>
                    <w:rPr>
                      <w:rFonts w:ascii="Cambria Math" w:hAnsi="Cambria Math"/>
                      <w:color w:val="222222"/>
                      <w:sz w:val="20"/>
                    </w:rPr>
                  </m:ctrlPr>
                </m:dPr>
                <m:e>
                  <m:r>
                    <m:rPr>
                      <m:sty m:val="p"/>
                    </m:rPr>
                    <w:rPr>
                      <w:rFonts w:ascii="Cambria Math" w:hAnsi="Cambria Math"/>
                      <w:color w:val="222222"/>
                      <w:sz w:val="20"/>
                    </w:rPr>
                    <m:t>7</m:t>
                  </m:r>
                  <m:r>
                    <w:rPr>
                      <w:rFonts w:ascii="Cambria Math" w:hAnsi="Cambria Math"/>
                      <w:color w:val="222222"/>
                      <w:sz w:val="20"/>
                    </w:rPr>
                    <m:t>x</m:t>
                  </m:r>
                  <m:r>
                    <m:rPr>
                      <m:sty m:val="p"/>
                    </m:rPr>
                    <w:rPr>
                      <w:rFonts w:ascii="Cambria Math" w:hAnsi="Cambria Math"/>
                      <w:color w:val="222222"/>
                      <w:sz w:val="20"/>
                    </w:rPr>
                    <m:t>-1</m:t>
                  </m:r>
                </m:e>
              </m:d>
              <m:r>
                <m:rPr>
                  <m:sty m:val="p"/>
                </m:rPr>
                <w:rPr>
                  <w:rFonts w:ascii="Cambria Math" w:hAnsi="Cambria Math"/>
                  <w:color w:val="222222"/>
                  <w:sz w:val="20"/>
                </w:rPr>
                <m:t xml:space="preserve"> ⇒-30</m:t>
              </m:r>
              <m:r>
                <w:rPr>
                  <w:rFonts w:ascii="Cambria Math" w:hAnsi="Cambria Math"/>
                  <w:color w:val="222222"/>
                  <w:sz w:val="20"/>
                </w:rPr>
                <m:t>x</m:t>
              </m:r>
              <m:r>
                <m:rPr>
                  <m:sty m:val="p"/>
                </m:rPr>
                <w:rPr>
                  <w:rFonts w:ascii="Cambria Math" w:hAnsi="Cambria Math"/>
                  <w:color w:val="222222"/>
                  <w:sz w:val="20"/>
                </w:rPr>
                <m:t>+20=693</m:t>
              </m:r>
              <m:r>
                <w:rPr>
                  <w:rFonts w:ascii="Cambria Math" w:hAnsi="Cambria Math"/>
                  <w:color w:val="222222"/>
                  <w:sz w:val="20"/>
                </w:rPr>
                <m:t>x</m:t>
              </m:r>
              <m:r>
                <m:rPr>
                  <m:sty m:val="p"/>
                </m:rPr>
                <w:rPr>
                  <w:rFonts w:ascii="Cambria Math" w:hAnsi="Cambria Math"/>
                  <w:color w:val="222222"/>
                  <w:sz w:val="20"/>
                </w:rPr>
                <m:t>-99 ⇒</m:t>
              </m:r>
              <m:r>
                <m:rPr>
                  <m:sty m:val="p"/>
                </m:rPr>
                <w:rPr>
                  <w:rFonts w:ascii="Cambria Math" w:hAnsi="Cambria Math"/>
                  <w:color w:val="222222"/>
                  <w:sz w:val="20"/>
                </w:rPr>
                <w:br/>
              </m:r>
              <m:r>
                <w:rPr>
                  <w:rFonts w:ascii="Cambria Math" w:hAnsi="Cambria Math"/>
                  <w:color w:val="222222"/>
                  <w:sz w:val="20"/>
                </w:rPr>
                <m:t>x</m:t>
              </m:r>
              <m:r>
                <m:rPr>
                  <m:sty m:val="p"/>
                </m:rPr>
                <w:rPr>
                  <w:rFonts w:ascii="Cambria Math" w:hAnsi="Cambria Math"/>
                  <w:color w:val="222222"/>
                  <w:sz w:val="20"/>
                </w:rPr>
                <m:t>=</m:t>
              </m:r>
              <m:f>
                <m:fPr>
                  <m:ctrlPr>
                    <w:rPr>
                      <w:rFonts w:ascii="Cambria Math" w:hAnsi="Cambria Math"/>
                      <w:color w:val="222222"/>
                      <w:sz w:val="20"/>
                    </w:rPr>
                  </m:ctrlPr>
                </m:fPr>
                <m:num>
                  <m:r>
                    <m:rPr>
                      <m:sty m:val="p"/>
                    </m:rPr>
                    <w:rPr>
                      <w:rFonts w:ascii="Cambria Math" w:hAnsi="Cambria Math"/>
                      <w:color w:val="222222"/>
                      <w:sz w:val="20"/>
                    </w:rPr>
                    <m:t>119</m:t>
                  </m:r>
                </m:num>
                <m:den>
                  <m:r>
                    <m:rPr>
                      <m:sty m:val="p"/>
                    </m:rPr>
                    <w:rPr>
                      <w:rFonts w:ascii="Cambria Math" w:hAnsi="Cambria Math"/>
                      <w:color w:val="222222"/>
                      <w:sz w:val="20"/>
                    </w:rPr>
                    <m:t>723</m:t>
                  </m:r>
                </m:den>
              </m:f>
              <m:r>
                <m:rPr>
                  <m:sty m:val="p"/>
                </m:rPr>
                <w:rPr>
                  <w:rFonts w:ascii="Cambria Math" w:hAnsi="Cambria Math"/>
                  <w:color w:val="222222"/>
                  <w:sz w:val="20"/>
                </w:rPr>
                <m:t xml:space="preserve"> ,  </m:t>
              </m:r>
            </m:oMath>
            <w:r w:rsidR="00595575" w:rsidRPr="00A74D6B">
              <w:rPr>
                <w:color w:val="222222"/>
                <w:sz w:val="20"/>
              </w:rPr>
              <w:t>and verifying the solution</w:t>
            </w:r>
          </w:p>
        </w:tc>
      </w:tr>
      <w:tr w:rsidR="00595575" w:rsidRPr="0094378D" w14:paraId="3E7DEDD2" w14:textId="77777777" w:rsidTr="00A74D6B">
        <w:trPr>
          <w:gridAfter w:val="1"/>
          <w:wAfter w:w="11" w:type="dxa"/>
          <w:trHeight w:val="1132"/>
        </w:trPr>
        <w:tc>
          <w:tcPr>
            <w:tcW w:w="3195" w:type="dxa"/>
          </w:tcPr>
          <w:p w14:paraId="50107931" w14:textId="77777777" w:rsidR="00595575" w:rsidRPr="0080213B" w:rsidRDefault="00595575" w:rsidP="00B81D5A">
            <w:pPr>
              <w:pStyle w:val="Component"/>
              <w:rPr>
                <w:rStyle w:val="SubtleEmphasis"/>
                <w:iCs/>
              </w:rPr>
            </w:pPr>
            <w:r w:rsidRPr="00A74D6B">
              <w:rPr>
                <w:rStyle w:val="SubtleEmphasis"/>
              </w:rPr>
              <w:t>algebraic representations of quadratic functions of the form</w:t>
            </w:r>
            <w:r w:rsidRPr="00A74D6B">
              <w:rPr>
                <w:rStyle w:val="SubtleEmphasis"/>
              </w:rPr>
              <w:br/>
              <w:t xml:space="preserve"> </w:t>
            </w:r>
            <m:oMath>
              <m:r>
                <w:rPr>
                  <w:rStyle w:val="SubtleEmphasis"/>
                  <w:rFonts w:ascii="Cambria Math" w:hAnsi="Cambria Math"/>
                </w:rPr>
                <m:t>f</m:t>
              </m:r>
              <m:d>
                <m:dPr>
                  <m:ctrlPr>
                    <w:rPr>
                      <w:rStyle w:val="SubtleEmphasis"/>
                      <w:rFonts w:ascii="Cambria Math" w:hAnsi="Cambria Math"/>
                      <w:iCs/>
                    </w:rPr>
                  </m:ctrlPr>
                </m:dPr>
                <m:e>
                  <m:r>
                    <w:rPr>
                      <w:rStyle w:val="SubtleEmphasis"/>
                      <w:rFonts w:ascii="Cambria Math" w:hAnsi="Cambria Math"/>
                    </w:rPr>
                    <m:t>x</m:t>
                  </m:r>
                </m:e>
              </m:d>
              <m:r>
                <m:rPr>
                  <m:sty m:val="p"/>
                </m:rPr>
                <w:rPr>
                  <w:rStyle w:val="SubtleEmphasis"/>
                  <w:rFonts w:ascii="Cambria Math" w:hAnsi="Cambria Math"/>
                </w:rPr>
                <m:t>=</m:t>
              </m:r>
              <m:r>
                <w:rPr>
                  <w:rStyle w:val="SubtleEmphasis"/>
                  <w:rFonts w:ascii="Cambria Math" w:hAnsi="Cambria Math"/>
                </w:rPr>
                <m:t>a</m:t>
              </m:r>
              <m:sSup>
                <m:sSupPr>
                  <m:ctrlPr>
                    <w:rPr>
                      <w:rStyle w:val="SubtleEmphasis"/>
                      <w:rFonts w:ascii="Cambria Math" w:hAnsi="Cambria Math"/>
                      <w:iCs/>
                    </w:rPr>
                  </m:ctrlPr>
                </m:sSupPr>
                <m:e>
                  <m:r>
                    <w:rPr>
                      <w:rStyle w:val="SubtleEmphasis"/>
                      <w:rFonts w:ascii="Cambria Math" w:hAnsi="Cambria Math"/>
                    </w:rPr>
                    <m:t>x</m:t>
                  </m:r>
                </m:e>
                <m:sup>
                  <m:r>
                    <m:rPr>
                      <m:sty m:val="p"/>
                    </m:rPr>
                    <w:rPr>
                      <w:rStyle w:val="SubtleEmphasis"/>
                      <w:rFonts w:ascii="Cambria Math" w:hAnsi="Cambria Math"/>
                    </w:rPr>
                    <m:t>2</m:t>
                  </m:r>
                </m:sup>
              </m:sSup>
              <m:r>
                <m:rPr>
                  <m:sty m:val="p"/>
                </m:rPr>
                <w:rPr>
                  <w:rStyle w:val="SubtleEmphasis"/>
                  <w:rFonts w:ascii="Cambria Math" w:hAnsi="Cambria Math"/>
                </w:rPr>
                <m:t>+</m:t>
              </m:r>
              <m:r>
                <w:rPr>
                  <w:rStyle w:val="SubtleEmphasis"/>
                  <w:rFonts w:ascii="Cambria Math" w:hAnsi="Cambria Math"/>
                </w:rPr>
                <m:t>bx</m:t>
              </m:r>
              <m:r>
                <m:rPr>
                  <m:sty m:val="p"/>
                </m:rPr>
                <w:rPr>
                  <w:rStyle w:val="SubtleEmphasis"/>
                  <w:rFonts w:ascii="Cambria Math" w:hAnsi="Cambria Math"/>
                </w:rPr>
                <m:t>+</m:t>
              </m:r>
              <m:r>
                <w:rPr>
                  <w:rStyle w:val="SubtleEmphasis"/>
                  <w:rFonts w:ascii="Cambria Math" w:hAnsi="Cambria Math"/>
                </w:rPr>
                <m:t>c</m:t>
              </m:r>
            </m:oMath>
          </w:p>
        </w:tc>
        <w:tc>
          <w:tcPr>
            <w:tcW w:w="12060" w:type="dxa"/>
          </w:tcPr>
          <w:p w14:paraId="230629CA" w14:textId="77777777" w:rsidR="00595575" w:rsidRPr="00927F1E" w:rsidRDefault="00595575" w:rsidP="00A74D6B">
            <w:pPr>
              <w:pStyle w:val="BodyText"/>
              <w:numPr>
                <w:ilvl w:val="0"/>
                <w:numId w:val="12"/>
              </w:numPr>
              <w:spacing w:before="120" w:after="120" w:line="240" w:lineRule="auto"/>
              <w:ind w:left="473"/>
            </w:pPr>
            <w:r w:rsidRPr="00A74D6B">
              <w:rPr>
                <w:color w:val="222222"/>
                <w:sz w:val="20"/>
              </w:rPr>
              <w:t xml:space="preserve">connecting the expanded and transformed representations of a quadratic function by completing the square, for example, </w:t>
            </w:r>
            <m:oMath>
              <m:sSup>
                <m:sSupPr>
                  <m:ctrlPr>
                    <w:rPr>
                      <w:rFonts w:ascii="Cambria Math" w:hAnsi="Cambria Math"/>
                      <w:color w:val="222222"/>
                      <w:sz w:val="20"/>
                    </w:rPr>
                  </m:ctrlPr>
                </m:sSupPr>
                <m:e>
                  <m:r>
                    <w:rPr>
                      <w:rFonts w:ascii="Cambria Math" w:hAnsi="Cambria Math"/>
                      <w:color w:val="222222"/>
                      <w:sz w:val="20"/>
                    </w:rPr>
                    <m:t>x</m:t>
                  </m:r>
                </m:e>
                <m:sup>
                  <m:r>
                    <m:rPr>
                      <m:sty m:val="p"/>
                    </m:rPr>
                    <w:rPr>
                      <w:rFonts w:ascii="Cambria Math" w:hAnsi="Cambria Math"/>
                      <w:color w:val="222222"/>
                      <w:sz w:val="20"/>
                    </w:rPr>
                    <m:t>2</m:t>
                  </m:r>
                </m:sup>
              </m:sSup>
              <m:r>
                <m:rPr>
                  <m:sty m:val="p"/>
                </m:rPr>
                <w:rPr>
                  <w:rFonts w:ascii="Cambria Math" w:hAnsi="Cambria Math"/>
                  <w:color w:val="222222"/>
                  <w:sz w:val="20"/>
                </w:rPr>
                <m:t>+3</m:t>
              </m:r>
              <m:r>
                <w:rPr>
                  <w:rFonts w:ascii="Cambria Math" w:hAnsi="Cambria Math"/>
                  <w:color w:val="222222"/>
                  <w:sz w:val="20"/>
                </w:rPr>
                <m:t>x</m:t>
              </m:r>
              <m:r>
                <m:rPr>
                  <m:sty m:val="p"/>
                </m:rPr>
                <w:rPr>
                  <w:rFonts w:ascii="Cambria Math" w:hAnsi="Cambria Math"/>
                  <w:color w:val="222222"/>
                  <w:sz w:val="20"/>
                </w:rPr>
                <m:t xml:space="preserve">+1= </m:t>
              </m:r>
              <m:sSup>
                <m:sSupPr>
                  <m:ctrlPr>
                    <w:rPr>
                      <w:rFonts w:ascii="Cambria Math" w:hAnsi="Cambria Math"/>
                      <w:color w:val="222222"/>
                      <w:sz w:val="20"/>
                    </w:rPr>
                  </m:ctrlPr>
                </m:sSupPr>
                <m:e>
                  <m:d>
                    <m:dPr>
                      <m:ctrlPr>
                        <w:rPr>
                          <w:rFonts w:ascii="Cambria Math" w:hAnsi="Cambria Math"/>
                          <w:color w:val="222222"/>
                          <w:sz w:val="20"/>
                        </w:rPr>
                      </m:ctrlPr>
                    </m:dPr>
                    <m:e>
                      <m:r>
                        <w:rPr>
                          <w:rFonts w:ascii="Cambria Math" w:hAnsi="Cambria Math"/>
                          <w:color w:val="222222"/>
                          <w:sz w:val="20"/>
                        </w:rPr>
                        <m:t>x</m:t>
                      </m:r>
                      <m:r>
                        <m:rPr>
                          <m:sty m:val="p"/>
                        </m:rPr>
                        <w:rPr>
                          <w:rFonts w:ascii="Cambria Math" w:hAnsi="Cambria Math"/>
                          <w:color w:val="222222"/>
                          <w:sz w:val="20"/>
                        </w:rPr>
                        <m:t>+</m:t>
                      </m:r>
                      <m:f>
                        <m:fPr>
                          <m:ctrlPr>
                            <w:rPr>
                              <w:rFonts w:ascii="Cambria Math" w:hAnsi="Cambria Math"/>
                              <w:color w:val="222222"/>
                              <w:sz w:val="20"/>
                            </w:rPr>
                          </m:ctrlPr>
                        </m:fPr>
                        <m:num>
                          <m:r>
                            <m:rPr>
                              <m:sty m:val="p"/>
                            </m:rPr>
                            <w:rPr>
                              <w:rFonts w:ascii="Cambria Math" w:hAnsi="Cambria Math"/>
                              <w:color w:val="222222"/>
                              <w:sz w:val="20"/>
                            </w:rPr>
                            <m:t>3</m:t>
                          </m:r>
                        </m:num>
                        <m:den>
                          <m:r>
                            <m:rPr>
                              <m:sty m:val="p"/>
                            </m:rPr>
                            <w:rPr>
                              <w:rFonts w:ascii="Cambria Math" w:hAnsi="Cambria Math"/>
                              <w:color w:val="222222"/>
                              <w:sz w:val="20"/>
                            </w:rPr>
                            <m:t>2</m:t>
                          </m:r>
                        </m:den>
                      </m:f>
                    </m:e>
                  </m:d>
                </m:e>
                <m:sup>
                  <m:r>
                    <m:rPr>
                      <m:sty m:val="p"/>
                    </m:rPr>
                    <w:rPr>
                      <w:rFonts w:ascii="Cambria Math" w:hAnsi="Cambria Math"/>
                      <w:color w:val="222222"/>
                      <w:sz w:val="20"/>
                    </w:rPr>
                    <m:t>2</m:t>
                  </m:r>
                </m:sup>
              </m:sSup>
              <m:r>
                <m:rPr>
                  <m:sty m:val="p"/>
                </m:rPr>
                <w:rPr>
                  <w:rFonts w:ascii="Cambria Math" w:hAnsi="Cambria Math"/>
                  <w:color w:val="222222"/>
                  <w:sz w:val="20"/>
                </w:rPr>
                <m:t>-</m:t>
              </m:r>
              <m:f>
                <m:fPr>
                  <m:ctrlPr>
                    <w:rPr>
                      <w:rFonts w:ascii="Cambria Math" w:hAnsi="Cambria Math"/>
                      <w:color w:val="222222"/>
                      <w:sz w:val="20"/>
                    </w:rPr>
                  </m:ctrlPr>
                </m:fPr>
                <m:num>
                  <m:r>
                    <m:rPr>
                      <m:sty m:val="p"/>
                    </m:rPr>
                    <w:rPr>
                      <w:rFonts w:ascii="Cambria Math" w:hAnsi="Cambria Math"/>
                      <w:color w:val="222222"/>
                      <w:sz w:val="20"/>
                    </w:rPr>
                    <m:t>5</m:t>
                  </m:r>
                </m:num>
                <m:den>
                  <m:r>
                    <m:rPr>
                      <m:sty m:val="p"/>
                    </m:rPr>
                    <w:rPr>
                      <w:rFonts w:ascii="Cambria Math" w:hAnsi="Cambria Math"/>
                      <w:color w:val="222222"/>
                      <w:sz w:val="20"/>
                    </w:rPr>
                    <m:t>4</m:t>
                  </m:r>
                </m:den>
              </m:f>
            </m:oMath>
            <w:r w:rsidRPr="00A74D6B">
              <w:rPr>
                <w:color w:val="222222"/>
                <w:sz w:val="20"/>
              </w:rPr>
              <w:t xml:space="preserve"> </w:t>
            </w:r>
            <w:r w:rsidRPr="00A74D6B">
              <w:rPr>
                <w:color w:val="222222"/>
                <w:sz w:val="20"/>
              </w:rPr>
              <w:br/>
              <w:t xml:space="preserve">and </w:t>
            </w:r>
            <m:oMath>
              <m:r>
                <m:rPr>
                  <m:sty m:val="p"/>
                </m:rPr>
                <w:rPr>
                  <w:rFonts w:ascii="Cambria Math" w:hAnsi="Cambria Math"/>
                  <w:color w:val="222222"/>
                  <w:sz w:val="20"/>
                </w:rPr>
                <m:t>2</m:t>
              </m:r>
              <m:sSup>
                <m:sSupPr>
                  <m:ctrlPr>
                    <w:rPr>
                      <w:rFonts w:ascii="Cambria Math" w:hAnsi="Cambria Math"/>
                      <w:color w:val="222222"/>
                      <w:sz w:val="20"/>
                    </w:rPr>
                  </m:ctrlPr>
                </m:sSupPr>
                <m:e>
                  <m:r>
                    <w:rPr>
                      <w:rFonts w:ascii="Cambria Math" w:hAnsi="Cambria Math"/>
                      <w:color w:val="222222"/>
                      <w:sz w:val="20"/>
                    </w:rPr>
                    <m:t>x</m:t>
                  </m:r>
                </m:e>
                <m:sup>
                  <m:r>
                    <m:rPr>
                      <m:sty m:val="p"/>
                    </m:rPr>
                    <w:rPr>
                      <w:rFonts w:ascii="Cambria Math" w:hAnsi="Cambria Math"/>
                      <w:color w:val="222222"/>
                      <w:sz w:val="20"/>
                    </w:rPr>
                    <m:t>2</m:t>
                  </m:r>
                </m:sup>
              </m:sSup>
              <m:r>
                <m:rPr>
                  <m:sty m:val="p"/>
                </m:rPr>
                <w:rPr>
                  <w:rFonts w:ascii="Cambria Math" w:hAnsi="Cambria Math"/>
                  <w:color w:val="222222"/>
                  <w:sz w:val="20"/>
                </w:rPr>
                <m:t>+8</m:t>
              </m:r>
              <m:r>
                <w:rPr>
                  <w:rFonts w:ascii="Cambria Math" w:hAnsi="Cambria Math"/>
                  <w:color w:val="222222"/>
                  <w:sz w:val="20"/>
                </w:rPr>
                <m:t>x</m:t>
              </m:r>
              <m:r>
                <m:rPr>
                  <m:sty m:val="p"/>
                </m:rPr>
                <w:rPr>
                  <w:rFonts w:ascii="Cambria Math" w:hAnsi="Cambria Math"/>
                  <w:color w:val="222222"/>
                  <w:sz w:val="20"/>
                </w:rPr>
                <m:t>-5=2</m:t>
              </m:r>
              <m:sSup>
                <m:sSupPr>
                  <m:ctrlPr>
                    <w:rPr>
                      <w:rFonts w:ascii="Cambria Math" w:hAnsi="Cambria Math"/>
                      <w:color w:val="222222"/>
                      <w:sz w:val="20"/>
                    </w:rPr>
                  </m:ctrlPr>
                </m:sSupPr>
                <m:e>
                  <m:d>
                    <m:dPr>
                      <m:ctrlPr>
                        <w:rPr>
                          <w:rFonts w:ascii="Cambria Math" w:hAnsi="Cambria Math"/>
                          <w:color w:val="222222"/>
                          <w:sz w:val="20"/>
                        </w:rPr>
                      </m:ctrlPr>
                    </m:dPr>
                    <m:e>
                      <m:r>
                        <w:rPr>
                          <w:rFonts w:ascii="Cambria Math" w:hAnsi="Cambria Math"/>
                          <w:color w:val="222222"/>
                          <w:sz w:val="20"/>
                        </w:rPr>
                        <m:t>x</m:t>
                      </m:r>
                      <m:r>
                        <m:rPr>
                          <m:sty m:val="p"/>
                        </m:rPr>
                        <w:rPr>
                          <w:rFonts w:ascii="Cambria Math" w:hAnsi="Cambria Math"/>
                          <w:color w:val="222222"/>
                          <w:sz w:val="20"/>
                        </w:rPr>
                        <m:t>+2</m:t>
                      </m:r>
                    </m:e>
                  </m:d>
                </m:e>
                <m:sup>
                  <m:r>
                    <m:rPr>
                      <m:sty m:val="p"/>
                    </m:rPr>
                    <w:rPr>
                      <w:rFonts w:ascii="Cambria Math" w:hAnsi="Cambria Math"/>
                      <w:color w:val="222222"/>
                      <w:sz w:val="20"/>
                    </w:rPr>
                    <m:t>2</m:t>
                  </m:r>
                </m:sup>
              </m:sSup>
              <m:r>
                <m:rPr>
                  <m:sty m:val="p"/>
                </m:rPr>
                <w:rPr>
                  <w:rFonts w:ascii="Cambria Math" w:hAnsi="Cambria Math"/>
                  <w:color w:val="222222"/>
                  <w:sz w:val="20"/>
                </w:rPr>
                <m:t>-13</m:t>
              </m:r>
            </m:oMath>
          </w:p>
        </w:tc>
      </w:tr>
      <w:tr w:rsidR="00595575" w:rsidRPr="0094378D" w14:paraId="6BFF9BBA" w14:textId="77777777" w:rsidTr="00A74D6B">
        <w:trPr>
          <w:gridAfter w:val="1"/>
          <w:wAfter w:w="11" w:type="dxa"/>
          <w:trHeight w:val="2068"/>
        </w:trPr>
        <w:tc>
          <w:tcPr>
            <w:tcW w:w="3195" w:type="dxa"/>
          </w:tcPr>
          <w:p w14:paraId="672D4551" w14:textId="77777777" w:rsidR="00595575" w:rsidRDefault="00595575" w:rsidP="00B81D5A">
            <w:pPr>
              <w:pStyle w:val="Component"/>
              <w:rPr>
                <w:rStyle w:val="SubtleEmphasis"/>
                <w:b/>
                <w:bCs/>
                <w:i/>
              </w:rPr>
            </w:pPr>
            <w:r>
              <w:rPr>
                <w:rFonts w:cs="Arial"/>
                <w:color w:val="222222"/>
              </w:rPr>
              <w:t>where</w:t>
            </w:r>
            <m:oMath>
              <m:r>
                <w:rPr>
                  <w:rFonts w:ascii="Cambria Math" w:hAnsi="Cambria Math" w:cs="Arial"/>
                  <w:color w:val="222222"/>
                </w:rPr>
                <m:t xml:space="preserve">a, b </m:t>
              </m:r>
              <m:r>
                <m:rPr>
                  <m:sty m:val="p"/>
                </m:rPr>
                <w:rPr>
                  <w:rFonts w:ascii="Cambria Math" w:hAnsi="Cambria Math" w:cs="Arial"/>
                  <w:color w:val="222222"/>
                </w:rPr>
                <m:t>and</m:t>
              </m:r>
              <m:r>
                <w:rPr>
                  <w:rFonts w:ascii="Cambria Math" w:hAnsi="Cambria Math" w:cs="Arial"/>
                  <w:color w:val="222222"/>
                </w:rPr>
                <m:t xml:space="preserve"> c </m:t>
              </m:r>
            </m:oMath>
            <w:r>
              <w:rPr>
                <w:rFonts w:cs="Arial"/>
                <w:color w:val="222222"/>
              </w:rPr>
              <w:t>are non-</w:t>
            </w:r>
            <w:r w:rsidRPr="00A74D6B">
              <w:rPr>
                <w:rStyle w:val="SubtleEmphasis"/>
              </w:rPr>
              <w:t xml:space="preserve">zero integers, and their transformation to the form </w:t>
            </w:r>
            <m:oMath>
              <m:r>
                <w:rPr>
                  <w:rStyle w:val="SubtleEmphasis"/>
                  <w:rFonts w:ascii="Cambria Math" w:hAnsi="Cambria Math"/>
                </w:rPr>
                <m:t>f</m:t>
              </m:r>
              <m:d>
                <m:dPr>
                  <m:ctrlPr>
                    <w:rPr>
                      <w:rStyle w:val="SubtleEmphasis"/>
                      <w:rFonts w:ascii="Cambria Math" w:hAnsi="Cambria Math"/>
                      <w:iCs/>
                    </w:rPr>
                  </m:ctrlPr>
                </m:dPr>
                <m:e>
                  <m:r>
                    <w:rPr>
                      <w:rStyle w:val="SubtleEmphasis"/>
                      <w:rFonts w:ascii="Cambria Math" w:hAnsi="Cambria Math"/>
                    </w:rPr>
                    <m:t>x</m:t>
                  </m:r>
                </m:e>
              </m:d>
              <m:r>
                <m:rPr>
                  <m:sty m:val="p"/>
                </m:rPr>
                <w:rPr>
                  <w:rStyle w:val="SubtleEmphasis"/>
                  <w:rFonts w:ascii="Cambria Math" w:hAnsi="Cambria Math"/>
                </w:rPr>
                <m:t>=</m:t>
              </m:r>
              <m:r>
                <w:rPr>
                  <w:rStyle w:val="SubtleEmphasis"/>
                  <w:rFonts w:ascii="Cambria Math" w:hAnsi="Cambria Math"/>
                </w:rPr>
                <m:t>a</m:t>
              </m:r>
              <m:sSup>
                <m:sSupPr>
                  <m:ctrlPr>
                    <w:rPr>
                      <w:rStyle w:val="SubtleEmphasis"/>
                      <w:rFonts w:ascii="Cambria Math" w:hAnsi="Cambria Math"/>
                      <w:iCs/>
                    </w:rPr>
                  </m:ctrlPr>
                </m:sSupPr>
                <m:e>
                  <m:d>
                    <m:dPr>
                      <m:ctrlPr>
                        <w:rPr>
                          <w:rStyle w:val="SubtleEmphasis"/>
                          <w:rFonts w:ascii="Cambria Math" w:hAnsi="Cambria Math"/>
                          <w:iCs/>
                        </w:rPr>
                      </m:ctrlPr>
                    </m:dPr>
                    <m:e>
                      <m:r>
                        <w:rPr>
                          <w:rStyle w:val="SubtleEmphasis"/>
                          <w:rFonts w:ascii="Cambria Math" w:hAnsi="Cambria Math"/>
                        </w:rPr>
                        <m:t>x</m:t>
                      </m:r>
                      <m:r>
                        <m:rPr>
                          <m:sty m:val="p"/>
                        </m:rPr>
                        <w:rPr>
                          <w:rStyle w:val="SubtleEmphasis"/>
                          <w:rFonts w:ascii="Cambria Math" w:hAnsi="Cambria Math"/>
                        </w:rPr>
                        <m:t>+</m:t>
                      </m:r>
                      <m:r>
                        <w:rPr>
                          <w:rStyle w:val="SubtleEmphasis"/>
                          <w:rFonts w:ascii="Cambria Math" w:hAnsi="Cambria Math"/>
                        </w:rPr>
                        <m:t>h</m:t>
                      </m:r>
                    </m:e>
                  </m:d>
                </m:e>
                <m:sup>
                  <m:r>
                    <m:rPr>
                      <m:sty m:val="p"/>
                    </m:rPr>
                    <w:rPr>
                      <w:rStyle w:val="SubtleEmphasis"/>
                      <w:rFonts w:ascii="Cambria Math" w:hAnsi="Cambria Math"/>
                    </w:rPr>
                    <m:t>2</m:t>
                  </m:r>
                </m:sup>
              </m:sSup>
              <m:r>
                <m:rPr>
                  <m:sty m:val="p"/>
                </m:rPr>
                <w:rPr>
                  <w:rStyle w:val="SubtleEmphasis"/>
                  <w:rFonts w:ascii="Cambria Math" w:hAnsi="Cambria Math"/>
                </w:rPr>
                <m:t>+</m:t>
              </m:r>
              <m:r>
                <w:rPr>
                  <w:rStyle w:val="SubtleEmphasis"/>
                  <w:rFonts w:ascii="Cambria Math" w:hAnsi="Cambria Math"/>
                </w:rPr>
                <m:t>k</m:t>
              </m:r>
            </m:oMath>
            <w:r w:rsidRPr="00A74D6B">
              <w:rPr>
                <w:rStyle w:val="SubtleEmphasis"/>
              </w:rPr>
              <w:t xml:space="preserve"> </w:t>
            </w:r>
            <m:oMath>
              <m:r>
                <m:rPr>
                  <m:sty m:val="p"/>
                </m:rPr>
                <w:rPr>
                  <w:rStyle w:val="SubtleEmphasis"/>
                  <w:rFonts w:ascii="Cambria Math" w:hAnsi="Cambria Math"/>
                </w:rPr>
                <m:t xml:space="preserve">where </m:t>
              </m:r>
              <m:r>
                <w:rPr>
                  <w:rStyle w:val="SubtleEmphasis"/>
                  <w:rFonts w:ascii="Cambria Math" w:hAnsi="Cambria Math"/>
                </w:rPr>
                <m:t>h</m:t>
              </m:r>
              <m:r>
                <m:rPr>
                  <m:sty m:val="p"/>
                </m:rPr>
                <w:rPr>
                  <w:rStyle w:val="SubtleEmphasis"/>
                  <w:rFonts w:ascii="Cambria Math" w:hAnsi="Cambria Math"/>
                </w:rPr>
                <m:t xml:space="preserve"> and </m:t>
              </m:r>
              <m:r>
                <w:rPr>
                  <w:rStyle w:val="SubtleEmphasis"/>
                  <w:rFonts w:ascii="Cambria Math" w:hAnsi="Cambria Math"/>
                </w:rPr>
                <m:t>k</m:t>
              </m:r>
              <m:r>
                <m:rPr>
                  <m:sty m:val="p"/>
                </m:rPr>
                <w:rPr>
                  <w:rStyle w:val="SubtleEmphasis"/>
                  <w:rFonts w:ascii="Cambria Math" w:hAnsi="Cambria Math"/>
                </w:rPr>
                <m:t xml:space="preserve"> </m:t>
              </m:r>
            </m:oMath>
            <w:r w:rsidRPr="00A74D6B">
              <w:rPr>
                <w:rStyle w:val="SubtleEmphasis"/>
              </w:rPr>
              <w:t xml:space="preserve"> are non-zero rational numbers, and the solution of related equations</w:t>
            </w:r>
          </w:p>
        </w:tc>
        <w:tc>
          <w:tcPr>
            <w:tcW w:w="12060" w:type="dxa"/>
          </w:tcPr>
          <w:p w14:paraId="4EC92C16" w14:textId="77777777" w:rsidR="00595575" w:rsidRPr="00A74D6B" w:rsidRDefault="00595575" w:rsidP="00A74D6B">
            <w:pPr>
              <w:pStyle w:val="BodyText"/>
              <w:numPr>
                <w:ilvl w:val="0"/>
                <w:numId w:val="12"/>
              </w:numPr>
              <w:spacing w:before="120" w:after="120" w:line="240" w:lineRule="auto"/>
              <w:ind w:left="473"/>
              <w:rPr>
                <w:color w:val="222222"/>
                <w:sz w:val="20"/>
              </w:rPr>
            </w:pPr>
            <w:r w:rsidRPr="00A74D6B">
              <w:rPr>
                <w:color w:val="222222"/>
                <w:sz w:val="20"/>
              </w:rPr>
              <w:t>deriving the quadratic formula and applying it to solve quadratic equations, using the discriminant to identify the number and nature of the roots of a quadratic equation, and verifying solutions</w:t>
            </w:r>
          </w:p>
          <w:p w14:paraId="16AD328B" w14:textId="77777777" w:rsidR="00595575" w:rsidRPr="00A74D6B" w:rsidRDefault="00595575" w:rsidP="00A74D6B">
            <w:pPr>
              <w:pStyle w:val="BodyText"/>
              <w:numPr>
                <w:ilvl w:val="0"/>
                <w:numId w:val="12"/>
              </w:numPr>
              <w:spacing w:before="120" w:after="120" w:line="240" w:lineRule="auto"/>
              <w:ind w:left="473"/>
              <w:rPr>
                <w:color w:val="222222"/>
                <w:sz w:val="20"/>
              </w:rPr>
            </w:pPr>
            <w:r w:rsidRPr="001B300E">
              <w:rPr>
                <w:color w:val="222222"/>
                <w:sz w:val="20"/>
              </w:rPr>
              <w:t xml:space="preserve">identifying what can be known about the graph of a quadratic function by considering </w:t>
            </w:r>
            <w:r>
              <w:rPr>
                <w:color w:val="222222"/>
                <w:sz w:val="20"/>
              </w:rPr>
              <w:t>its</w:t>
            </w:r>
            <w:r w:rsidRPr="001B300E">
              <w:rPr>
                <w:color w:val="222222"/>
                <w:sz w:val="20"/>
              </w:rPr>
              <w:t xml:space="preserve"> coefficients</w:t>
            </w:r>
            <w:r>
              <w:rPr>
                <w:color w:val="222222"/>
                <w:sz w:val="20"/>
              </w:rPr>
              <w:t xml:space="preserve">, </w:t>
            </w:r>
            <w:r w:rsidRPr="001B300E">
              <w:rPr>
                <w:color w:val="222222"/>
                <w:sz w:val="20"/>
              </w:rPr>
              <w:t xml:space="preserve">the discriminant </w:t>
            </w:r>
            <w:r>
              <w:rPr>
                <w:color w:val="222222"/>
                <w:sz w:val="20"/>
              </w:rPr>
              <w:t xml:space="preserve">and symmetry </w:t>
            </w:r>
            <w:r w:rsidRPr="001B300E">
              <w:rPr>
                <w:color w:val="222222"/>
                <w:sz w:val="20"/>
              </w:rPr>
              <w:t>to assist sketching by hand</w:t>
            </w:r>
          </w:p>
          <w:p w14:paraId="0D78BD37" w14:textId="77777777" w:rsidR="00595575" w:rsidRPr="00927F1E" w:rsidRDefault="00595575" w:rsidP="00A74D6B">
            <w:pPr>
              <w:pStyle w:val="BodyText"/>
              <w:numPr>
                <w:ilvl w:val="0"/>
                <w:numId w:val="12"/>
              </w:numPr>
              <w:spacing w:before="120" w:after="120" w:line="240" w:lineRule="auto"/>
              <w:ind w:left="473"/>
              <w:rPr>
                <w:sz w:val="20"/>
              </w:rPr>
            </w:pPr>
            <w:r w:rsidRPr="001B300E">
              <w:rPr>
                <w:color w:val="222222"/>
                <w:sz w:val="20"/>
              </w:rPr>
              <w:t xml:space="preserve">recognising conjugate pairs </w:t>
            </w:r>
            <w:r>
              <w:rPr>
                <w:color w:val="222222"/>
                <w:sz w:val="20"/>
              </w:rPr>
              <w:t>of</w:t>
            </w:r>
            <w:r w:rsidRPr="001B300E">
              <w:rPr>
                <w:color w:val="222222"/>
                <w:sz w:val="20"/>
              </w:rPr>
              <w:t xml:space="preserve"> irrational roots of </w:t>
            </w:r>
            <w:r>
              <w:rPr>
                <w:color w:val="222222"/>
                <w:sz w:val="20"/>
              </w:rPr>
              <w:t xml:space="preserve">a </w:t>
            </w:r>
            <w:r w:rsidRPr="001B300E">
              <w:rPr>
                <w:color w:val="222222"/>
                <w:sz w:val="20"/>
              </w:rPr>
              <w:t xml:space="preserve">quadratic equation </w:t>
            </w:r>
            <w:r>
              <w:rPr>
                <w:color w:val="222222"/>
                <w:sz w:val="20"/>
              </w:rPr>
              <w:t>and their location with respect to the axis of symmetry of the graph of the corresponding function</w:t>
            </w:r>
          </w:p>
        </w:tc>
      </w:tr>
      <w:tr w:rsidR="00595575" w:rsidRPr="0094378D" w14:paraId="5282C99B" w14:textId="77777777" w:rsidTr="00A74D6B">
        <w:trPr>
          <w:gridAfter w:val="1"/>
          <w:wAfter w:w="11" w:type="dxa"/>
          <w:trHeight w:val="2367"/>
        </w:trPr>
        <w:tc>
          <w:tcPr>
            <w:tcW w:w="3195" w:type="dxa"/>
          </w:tcPr>
          <w:p w14:paraId="2F853BF4" w14:textId="77777777" w:rsidR="00595575" w:rsidRDefault="00595575" w:rsidP="00BF29C0">
            <w:pPr>
              <w:pStyle w:val="Component"/>
              <w:rPr>
                <w:rFonts w:cs="Arial"/>
                <w:color w:val="222222"/>
              </w:rPr>
            </w:pPr>
            <w:r w:rsidRPr="00A74D6B">
              <w:rPr>
                <w:rStyle w:val="SubtleEmphasis"/>
              </w:rPr>
              <w:t xml:space="preserve">the graphs of </w:t>
            </w:r>
            <m:oMath>
              <m:r>
                <w:rPr>
                  <w:rStyle w:val="SubtleEmphasis"/>
                  <w:rFonts w:ascii="Cambria Math" w:hAnsi="Cambria Math"/>
                </w:rPr>
                <m:t>y</m:t>
              </m:r>
              <m:r>
                <m:rPr>
                  <m:sty m:val="p"/>
                </m:rPr>
                <w:rPr>
                  <w:rStyle w:val="SubtleEmphasis"/>
                  <w:rFonts w:ascii="Cambria Math" w:hAnsi="Cambria Math"/>
                </w:rPr>
                <m:t>=</m:t>
              </m:r>
              <m:func>
                <m:funcPr>
                  <m:ctrlPr>
                    <w:rPr>
                      <w:rStyle w:val="SubtleEmphasis"/>
                      <w:rFonts w:ascii="Cambria Math" w:hAnsi="Cambria Math"/>
                      <w:iCs/>
                    </w:rPr>
                  </m:ctrlPr>
                </m:funcPr>
                <m:fName>
                  <m:r>
                    <m:rPr>
                      <m:sty m:val="p"/>
                    </m:rPr>
                    <w:rPr>
                      <w:rStyle w:val="SubtleEmphasis"/>
                      <w:rFonts w:ascii="Cambria Math" w:hAnsi="Cambria Math"/>
                    </w:rPr>
                    <m:t>sin</m:t>
                  </m:r>
                </m:fName>
                <m:e>
                  <m:r>
                    <m:rPr>
                      <m:sty m:val="p"/>
                    </m:rPr>
                    <w:rPr>
                      <w:rStyle w:val="SubtleEmphasis"/>
                      <w:rFonts w:ascii="Cambria Math" w:hAnsi="Cambria Math"/>
                    </w:rPr>
                    <m:t>(</m:t>
                  </m:r>
                  <m:r>
                    <w:rPr>
                      <w:rStyle w:val="SubtleEmphasis"/>
                      <w:rFonts w:ascii="Cambria Math" w:hAnsi="Cambria Math"/>
                    </w:rPr>
                    <m:t>x</m:t>
                  </m:r>
                  <m:r>
                    <m:rPr>
                      <m:sty m:val="p"/>
                    </m:rPr>
                    <w:rPr>
                      <w:rStyle w:val="SubtleEmphasis"/>
                      <w:rFonts w:ascii="Cambria Math" w:hAnsi="Cambria Math"/>
                    </w:rPr>
                    <m:t>)</m:t>
                  </m:r>
                </m:e>
              </m:func>
            </m:oMath>
            <w:r w:rsidRPr="00A74D6B">
              <w:rPr>
                <w:rStyle w:val="SubtleEmphasis"/>
              </w:rPr>
              <w:t xml:space="preserve"> and </w:t>
            </w:r>
            <m:oMath>
              <m:r>
                <w:rPr>
                  <w:rStyle w:val="SubtleEmphasis"/>
                  <w:rFonts w:ascii="Cambria Math" w:hAnsi="Cambria Math"/>
                </w:rPr>
                <m:t>y</m:t>
              </m:r>
              <m:r>
                <m:rPr>
                  <m:sty m:val="p"/>
                </m:rPr>
                <w:rPr>
                  <w:rStyle w:val="SubtleEmphasis"/>
                  <w:rFonts w:ascii="Cambria Math" w:hAnsi="Cambria Math"/>
                </w:rPr>
                <m:t>=</m:t>
              </m:r>
              <m:func>
                <m:funcPr>
                  <m:ctrlPr>
                    <w:rPr>
                      <w:rStyle w:val="SubtleEmphasis"/>
                      <w:rFonts w:ascii="Cambria Math" w:hAnsi="Cambria Math"/>
                      <w:iCs/>
                    </w:rPr>
                  </m:ctrlPr>
                </m:funcPr>
                <m:fName>
                  <m:r>
                    <m:rPr>
                      <m:sty m:val="p"/>
                    </m:rPr>
                    <w:rPr>
                      <w:rStyle w:val="SubtleEmphasis"/>
                      <w:rFonts w:ascii="Cambria Math" w:hAnsi="Cambria Math"/>
                    </w:rPr>
                    <m:t>cos</m:t>
                  </m:r>
                </m:fName>
                <m:e>
                  <m:r>
                    <m:rPr>
                      <m:sty m:val="p"/>
                    </m:rPr>
                    <w:rPr>
                      <w:rStyle w:val="SubtleEmphasis"/>
                      <w:rFonts w:ascii="Cambria Math" w:hAnsi="Cambria Math"/>
                    </w:rPr>
                    <m:t>(</m:t>
                  </m:r>
                  <m:r>
                    <w:rPr>
                      <w:rStyle w:val="SubtleEmphasis"/>
                      <w:rFonts w:ascii="Cambria Math" w:hAnsi="Cambria Math"/>
                    </w:rPr>
                    <m:t>x</m:t>
                  </m:r>
                  <m:r>
                    <m:rPr>
                      <m:sty m:val="p"/>
                    </m:rPr>
                    <w:rPr>
                      <w:rStyle w:val="SubtleEmphasis"/>
                      <w:rFonts w:ascii="Cambria Math" w:hAnsi="Cambria Math"/>
                    </w:rPr>
                    <m:t>)</m:t>
                  </m:r>
                </m:e>
              </m:func>
              <m:r>
                <m:rPr>
                  <m:sty m:val="p"/>
                </m:rPr>
                <w:rPr>
                  <w:rStyle w:val="SubtleEmphasis"/>
                  <w:rFonts w:ascii="Cambria Math" w:hAnsi="Cambria Math"/>
                </w:rPr>
                <m:t xml:space="preserve"> </m:t>
              </m:r>
            </m:oMath>
            <w:r w:rsidRPr="00A74D6B">
              <w:rPr>
                <w:rStyle w:val="SubtleEmphasis"/>
              </w:rPr>
              <w:t>as functions of a real variable and the solution of related equations</w:t>
            </w:r>
          </w:p>
        </w:tc>
        <w:tc>
          <w:tcPr>
            <w:tcW w:w="12060" w:type="dxa"/>
          </w:tcPr>
          <w:p w14:paraId="2559DB34" w14:textId="77777777" w:rsidR="00595575" w:rsidRPr="00A74D6B" w:rsidRDefault="00595575" w:rsidP="00A74D6B">
            <w:pPr>
              <w:pStyle w:val="BodyText"/>
              <w:numPr>
                <w:ilvl w:val="0"/>
                <w:numId w:val="12"/>
              </w:numPr>
              <w:spacing w:before="120" w:after="120" w:line="240" w:lineRule="auto"/>
              <w:ind w:left="473"/>
              <w:rPr>
                <w:color w:val="222222"/>
                <w:sz w:val="20"/>
              </w:rPr>
            </w:pPr>
            <w:r w:rsidRPr="00A74D6B">
              <w:rPr>
                <w:color w:val="222222"/>
                <w:sz w:val="20"/>
              </w:rPr>
              <w:t>exploring the use of the unit circle and animations to show the periodic, symmetric, and complementary nature of the sine and cosine functions</w:t>
            </w:r>
          </w:p>
          <w:p w14:paraId="033B3263" w14:textId="77777777" w:rsidR="00595575" w:rsidRPr="00B44E54" w:rsidRDefault="00595575" w:rsidP="00A74D6B">
            <w:pPr>
              <w:pStyle w:val="BodyText"/>
              <w:numPr>
                <w:ilvl w:val="0"/>
                <w:numId w:val="12"/>
              </w:numPr>
              <w:spacing w:before="120" w:after="120" w:line="240" w:lineRule="auto"/>
              <w:ind w:left="473"/>
              <w:rPr>
                <w:color w:val="222222"/>
                <w:sz w:val="20"/>
              </w:rPr>
            </w:pPr>
            <w:r w:rsidRPr="00A74D6B">
              <w:rPr>
                <w:color w:val="222222"/>
                <w:sz w:val="20"/>
              </w:rPr>
              <w:t>graphing the sine and cosine functions over different domains of a real variable, including negative values</w:t>
            </w:r>
          </w:p>
          <w:p w14:paraId="1108A0F0" w14:textId="77777777" w:rsidR="00595575" w:rsidRDefault="00595575" w:rsidP="00A74D6B">
            <w:pPr>
              <w:pStyle w:val="BodyText"/>
              <w:numPr>
                <w:ilvl w:val="0"/>
                <w:numId w:val="12"/>
              </w:numPr>
              <w:spacing w:before="120" w:after="120" w:line="240" w:lineRule="auto"/>
              <w:ind w:left="473"/>
              <w:rPr>
                <w:color w:val="222222"/>
                <w:sz w:val="20"/>
              </w:rPr>
            </w:pPr>
            <w:r w:rsidRPr="166C885A">
              <w:rPr>
                <w:color w:val="222222"/>
                <w:sz w:val="20"/>
              </w:rPr>
              <w:t>establishing relationships between Pythagoras’ theorem, the unit circle, trigonometric ratios, and angles in half-square triangles and equilateral triangles</w:t>
            </w:r>
          </w:p>
          <w:p w14:paraId="1312C7AC" w14:textId="77777777" w:rsidR="00595575" w:rsidRPr="630EE60C" w:rsidRDefault="00595575" w:rsidP="00A74D6B">
            <w:pPr>
              <w:pStyle w:val="BodyText"/>
              <w:numPr>
                <w:ilvl w:val="0"/>
                <w:numId w:val="12"/>
              </w:numPr>
              <w:spacing w:before="120" w:after="120" w:line="240" w:lineRule="auto"/>
              <w:ind w:left="473"/>
              <w:rPr>
                <w:color w:val="222222"/>
                <w:sz w:val="20"/>
              </w:rPr>
            </w:pPr>
            <w:r w:rsidRPr="00A74D6B">
              <w:rPr>
                <w:color w:val="222222"/>
                <w:sz w:val="20"/>
              </w:rPr>
              <w:t xml:space="preserve">approximating values of the sine and cosine functions from a suitably scaled diagram of the unit circle, and solving equations of the form  </w:t>
            </w:r>
            <m:oMath>
              <m:func>
                <m:funcPr>
                  <m:ctrlPr>
                    <w:rPr>
                      <w:rFonts w:ascii="Cambria Math" w:hAnsi="Cambria Math"/>
                      <w:color w:val="222222"/>
                      <w:sz w:val="20"/>
                    </w:rPr>
                  </m:ctrlPr>
                </m:funcPr>
                <m:fName>
                  <m:r>
                    <m:rPr>
                      <m:nor/>
                    </m:rPr>
                    <w:rPr>
                      <w:color w:val="222222"/>
                      <w:sz w:val="20"/>
                    </w:rPr>
                    <m:t>sin</m:t>
                  </m:r>
                </m:fName>
                <m:e>
                  <m:d>
                    <m:dPr>
                      <m:ctrlPr>
                        <w:rPr>
                          <w:rFonts w:ascii="Cambria Math" w:hAnsi="Cambria Math"/>
                          <w:color w:val="222222"/>
                          <w:sz w:val="20"/>
                        </w:rPr>
                      </m:ctrlPr>
                    </m:dPr>
                    <m:e>
                      <m:r>
                        <w:rPr>
                          <w:rFonts w:ascii="Cambria Math" w:hAnsi="Cambria Math"/>
                          <w:color w:val="222222"/>
                          <w:sz w:val="20"/>
                        </w:rPr>
                        <m:t>x</m:t>
                      </m:r>
                    </m:e>
                  </m:d>
                  <m:r>
                    <m:rPr>
                      <m:sty m:val="p"/>
                    </m:rPr>
                    <w:rPr>
                      <w:rFonts w:ascii="Cambria Math" w:hAnsi="Cambria Math"/>
                      <w:color w:val="222222"/>
                      <w:sz w:val="20"/>
                    </w:rPr>
                    <m:t>=</m:t>
                  </m:r>
                  <m:f>
                    <m:fPr>
                      <m:ctrlPr>
                        <w:rPr>
                          <w:rFonts w:ascii="Cambria Math" w:hAnsi="Cambria Math"/>
                          <w:color w:val="222222"/>
                          <w:sz w:val="20"/>
                        </w:rPr>
                      </m:ctrlPr>
                    </m:fPr>
                    <m:num>
                      <m:r>
                        <m:rPr>
                          <m:sty m:val="p"/>
                        </m:rPr>
                        <w:rPr>
                          <w:rFonts w:ascii="Cambria Math" w:hAnsi="Cambria Math"/>
                          <w:color w:val="222222"/>
                          <w:sz w:val="20"/>
                        </w:rPr>
                        <m:t>1</m:t>
                      </m:r>
                    </m:num>
                    <m:den>
                      <m:r>
                        <m:rPr>
                          <m:sty m:val="p"/>
                        </m:rPr>
                        <w:rPr>
                          <w:rFonts w:ascii="Cambria Math" w:hAnsi="Cambria Math"/>
                          <w:color w:val="222222"/>
                          <w:sz w:val="20"/>
                        </w:rPr>
                        <m:t>√2</m:t>
                      </m:r>
                    </m:den>
                  </m:f>
                </m:e>
              </m:func>
            </m:oMath>
            <w:r w:rsidRPr="00A74D6B">
              <w:rPr>
                <w:color w:val="222222"/>
                <w:sz w:val="20"/>
              </w:rPr>
              <w:t xml:space="preserve"> and</w:t>
            </w:r>
            <w:r w:rsidRPr="004E7D05">
              <w:rPr>
                <w:rFonts w:eastAsia="Calibri"/>
                <w:color w:val="auto"/>
                <w:sz w:val="20"/>
                <w:lang w:val="en-US"/>
              </w:rPr>
              <w:t xml:space="preserve"> </w:t>
            </w:r>
            <m:oMath>
              <m:func>
                <m:funcPr>
                  <m:ctrlPr>
                    <w:rPr>
                      <w:rFonts w:ascii="Cambria Math" w:eastAsia="Calibri" w:hAnsi="Cambria Math"/>
                      <w:i/>
                      <w:color w:val="222222"/>
                      <w:sz w:val="20"/>
                      <w:lang w:val="en-US"/>
                    </w:rPr>
                  </m:ctrlPr>
                </m:funcPr>
                <m:fName>
                  <m:r>
                    <m:rPr>
                      <m:nor/>
                    </m:rPr>
                    <w:rPr>
                      <w:rFonts w:eastAsia="Calibri"/>
                      <w:color w:val="222222"/>
                      <w:sz w:val="20"/>
                      <w:lang w:val="en-US"/>
                    </w:rPr>
                    <m:t>cos</m:t>
                  </m:r>
                </m:fName>
                <m:e>
                  <m:d>
                    <m:dPr>
                      <m:ctrlPr>
                        <w:rPr>
                          <w:rFonts w:ascii="Cambria Math" w:eastAsia="Calibri" w:hAnsi="Cambria Math"/>
                          <w:i/>
                          <w:color w:val="222222"/>
                          <w:sz w:val="20"/>
                          <w:lang w:val="en-US"/>
                        </w:rPr>
                      </m:ctrlPr>
                    </m:dPr>
                    <m:e>
                      <m:r>
                        <w:rPr>
                          <w:rFonts w:ascii="Cambria Math" w:eastAsia="Calibri" w:hAnsi="Cambria Math"/>
                          <w:color w:val="222222"/>
                          <w:sz w:val="20"/>
                          <w:lang w:val="en-US"/>
                        </w:rPr>
                        <m:t>x</m:t>
                      </m:r>
                    </m:e>
                  </m:d>
                  <m:r>
                    <w:rPr>
                      <w:rFonts w:ascii="Cambria Math" w:eastAsia="Calibri" w:hAnsi="Cambria Math"/>
                      <w:color w:val="222222"/>
                      <w:sz w:val="20"/>
                      <w:lang w:val="en-US"/>
                    </w:rPr>
                    <m:t>=-0.73</m:t>
                  </m:r>
                </m:e>
              </m:func>
            </m:oMath>
            <w:r w:rsidRPr="004E7D05">
              <w:rPr>
                <w:rFonts w:eastAsia="Calibri"/>
                <w:color w:val="auto"/>
                <w:sz w:val="20"/>
                <w:lang w:val="en-US"/>
              </w:rPr>
              <w:t xml:space="preserve"> over a specified interval graphically</w:t>
            </w:r>
          </w:p>
        </w:tc>
      </w:tr>
      <w:tr w:rsidR="00595575" w:rsidRPr="0094378D" w14:paraId="154F92D7" w14:textId="77777777" w:rsidTr="00A74D6B">
        <w:trPr>
          <w:gridAfter w:val="1"/>
          <w:wAfter w:w="11" w:type="dxa"/>
          <w:trHeight w:val="1492"/>
        </w:trPr>
        <w:tc>
          <w:tcPr>
            <w:tcW w:w="3195" w:type="dxa"/>
          </w:tcPr>
          <w:p w14:paraId="2082753F" w14:textId="77777777" w:rsidR="00595575" w:rsidRDefault="00595575" w:rsidP="00B81D5A">
            <w:pPr>
              <w:pStyle w:val="Component"/>
              <w:rPr>
                <w:rFonts w:cs="Arial"/>
                <w:color w:val="222222"/>
              </w:rPr>
            </w:pPr>
            <w:r w:rsidRPr="61567CD0">
              <w:rPr>
                <w:rFonts w:cs="Arial"/>
                <w:color w:val="222222"/>
              </w:rPr>
              <w:lastRenderedPageBreak/>
              <w:t xml:space="preserve">the inverse relationship </w:t>
            </w:r>
            <w:r w:rsidRPr="00A74D6B">
              <w:rPr>
                <w:rStyle w:val="SubtleEmphasis"/>
              </w:rPr>
              <w:t>between exponential functions and logarithmic functions and the solution of related equations</w:t>
            </w:r>
          </w:p>
        </w:tc>
        <w:tc>
          <w:tcPr>
            <w:tcW w:w="12060" w:type="dxa"/>
          </w:tcPr>
          <w:p w14:paraId="47D8B10D" w14:textId="77777777" w:rsidR="00595575" w:rsidRPr="00A74D6B" w:rsidRDefault="00595575" w:rsidP="00A74D6B">
            <w:pPr>
              <w:pStyle w:val="BodyText"/>
              <w:numPr>
                <w:ilvl w:val="0"/>
                <w:numId w:val="12"/>
              </w:numPr>
              <w:spacing w:before="120" w:after="120" w:line="240" w:lineRule="auto"/>
              <w:ind w:left="473"/>
              <w:rPr>
                <w:color w:val="222222"/>
                <w:sz w:val="20"/>
              </w:rPr>
            </w:pPr>
            <w:r w:rsidRPr="00A74D6B">
              <w:rPr>
                <w:color w:val="222222"/>
                <w:sz w:val="20"/>
              </w:rPr>
              <w:t>using the definition of a logarithm and the exponent laws to establish the logarithm laws</w:t>
            </w:r>
          </w:p>
          <w:p w14:paraId="5F0D1E48" w14:textId="77777777" w:rsidR="00595575" w:rsidRPr="630EE60C" w:rsidRDefault="00595575" w:rsidP="00A74D6B">
            <w:pPr>
              <w:pStyle w:val="BodyText"/>
              <w:numPr>
                <w:ilvl w:val="0"/>
                <w:numId w:val="12"/>
              </w:numPr>
              <w:spacing w:before="120" w:after="120" w:line="240" w:lineRule="auto"/>
              <w:ind w:left="473"/>
              <w:rPr>
                <w:color w:val="222222"/>
                <w:sz w:val="20"/>
              </w:rPr>
            </w:pPr>
            <w:r>
              <w:rPr>
                <w:color w:val="222222"/>
                <w:sz w:val="20"/>
              </w:rPr>
              <w:t xml:space="preserve">evaluating </w:t>
            </w:r>
            <m:oMath>
              <m:sSup>
                <m:sSupPr>
                  <m:ctrlPr>
                    <w:rPr>
                      <w:rFonts w:ascii="Cambria Math" w:hAnsi="Cambria Math"/>
                      <w:color w:val="222222"/>
                      <w:sz w:val="20"/>
                    </w:rPr>
                  </m:ctrlPr>
                </m:sSupPr>
                <m:e>
                  <m:r>
                    <m:rPr>
                      <m:sty m:val="p"/>
                    </m:rPr>
                    <w:rPr>
                      <w:rFonts w:ascii="Cambria Math" w:hAnsi="Cambria Math"/>
                      <w:color w:val="222222"/>
                      <w:sz w:val="20"/>
                    </w:rPr>
                    <m:t>10</m:t>
                  </m:r>
                </m:e>
                <m:sup>
                  <m:r>
                    <w:rPr>
                      <w:rFonts w:ascii="Cambria Math" w:hAnsi="Cambria Math"/>
                      <w:color w:val="222222"/>
                      <w:sz w:val="20"/>
                    </w:rPr>
                    <m:t>x</m:t>
                  </m:r>
                </m:sup>
              </m:sSup>
            </m:oMath>
            <w:r>
              <w:rPr>
                <w:color w:val="222222"/>
                <w:sz w:val="20"/>
              </w:rPr>
              <w:t xml:space="preserve"> for decimal values of  </w:t>
            </w:r>
            <m:oMath>
              <m:r>
                <w:rPr>
                  <w:rFonts w:ascii="Cambria Math" w:hAnsi="Cambria Math"/>
                  <w:color w:val="222222"/>
                  <w:sz w:val="20"/>
                </w:rPr>
                <m:t>x</m:t>
              </m:r>
              <m:r>
                <m:rPr>
                  <m:sty m:val="p"/>
                </m:rPr>
                <w:rPr>
                  <w:rFonts w:ascii="Cambria Math" w:hAnsi="Cambria Math"/>
                  <w:color w:val="222222"/>
                  <w:sz w:val="20"/>
                </w:rPr>
                <m:t xml:space="preserve"> </m:t>
              </m:r>
            </m:oMath>
            <w:r>
              <w:rPr>
                <w:color w:val="222222"/>
                <w:sz w:val="20"/>
              </w:rPr>
              <w:t xml:space="preserve">and relating this to a logarithm base 10 scale; </w:t>
            </w:r>
            <w:r w:rsidRPr="001B300E">
              <w:rPr>
                <w:color w:val="222222"/>
                <w:sz w:val="20"/>
              </w:rPr>
              <w:t>solving exponential equations algebraically using base 10 logarithms;</w:t>
            </w:r>
            <w:r>
              <w:rPr>
                <w:color w:val="222222"/>
                <w:sz w:val="20"/>
              </w:rPr>
              <w:t xml:space="preserve"> for example, </w:t>
            </w:r>
            <m:oMath>
              <m:r>
                <m:rPr>
                  <m:sty m:val="p"/>
                </m:rPr>
                <w:rPr>
                  <w:rFonts w:ascii="Cambria Math" w:hAnsi="Cambria Math"/>
                  <w:color w:val="222222"/>
                  <w:sz w:val="20"/>
                </w:rPr>
                <m:t>5 000×</m:t>
              </m:r>
              <m:sSup>
                <m:sSupPr>
                  <m:ctrlPr>
                    <w:rPr>
                      <w:rFonts w:ascii="Cambria Math" w:hAnsi="Cambria Math"/>
                      <w:color w:val="222222"/>
                      <w:sz w:val="20"/>
                    </w:rPr>
                  </m:ctrlPr>
                </m:sSupPr>
                <m:e>
                  <m:r>
                    <m:rPr>
                      <m:sty m:val="p"/>
                    </m:rPr>
                    <w:rPr>
                      <w:rFonts w:ascii="Cambria Math" w:hAnsi="Cambria Math"/>
                      <w:color w:val="222222"/>
                      <w:sz w:val="20"/>
                    </w:rPr>
                    <m:t>1.01</m:t>
                  </m:r>
                </m:e>
                <m:sup>
                  <m:r>
                    <w:rPr>
                      <w:rFonts w:ascii="Cambria Math" w:hAnsi="Cambria Math"/>
                      <w:color w:val="222222"/>
                      <w:sz w:val="20"/>
                    </w:rPr>
                    <m:t>x</m:t>
                  </m:r>
                </m:sup>
              </m:sSup>
              <m:r>
                <m:rPr>
                  <m:sty m:val="p"/>
                </m:rPr>
                <w:rPr>
                  <w:rFonts w:ascii="Cambria Math" w:hAnsi="Cambria Math"/>
                  <w:color w:val="222222"/>
                  <w:sz w:val="20"/>
                </w:rPr>
                <m:t>=10 000⟹</m:t>
              </m:r>
              <m:r>
                <w:rPr>
                  <w:rFonts w:ascii="Cambria Math" w:hAnsi="Cambria Math"/>
                  <w:color w:val="222222"/>
                  <w:sz w:val="20"/>
                </w:rPr>
                <m:t>x</m:t>
              </m:r>
              <m:r>
                <m:rPr>
                  <m:sty m:val="p"/>
                </m:rPr>
                <w:rPr>
                  <w:rFonts w:ascii="Cambria Math" w:hAnsi="Cambria Math"/>
                  <w:color w:val="222222"/>
                  <w:sz w:val="20"/>
                </w:rPr>
                <m:t xml:space="preserve">= </m:t>
              </m:r>
              <m:f>
                <m:fPr>
                  <m:ctrlPr>
                    <w:rPr>
                      <w:rFonts w:ascii="Cambria Math" w:hAnsi="Cambria Math"/>
                      <w:color w:val="222222"/>
                      <w:sz w:val="20"/>
                    </w:rPr>
                  </m:ctrlPr>
                </m:fPr>
                <m:num>
                  <m:sSub>
                    <m:sSubPr>
                      <m:ctrlPr>
                        <w:rPr>
                          <w:rFonts w:ascii="Cambria Math" w:hAnsi="Cambria Math"/>
                          <w:color w:val="222222"/>
                          <w:sz w:val="20"/>
                        </w:rPr>
                      </m:ctrlPr>
                    </m:sSubPr>
                    <m:e>
                      <m:r>
                        <m:rPr>
                          <m:sty m:val="p"/>
                        </m:rPr>
                        <w:rPr>
                          <w:rFonts w:ascii="Cambria Math" w:hAnsi="Cambria Math"/>
                          <w:color w:val="222222"/>
                          <w:sz w:val="20"/>
                        </w:rPr>
                        <m:t>log</m:t>
                      </m:r>
                    </m:e>
                    <m:sub>
                      <m:r>
                        <m:rPr>
                          <m:sty m:val="p"/>
                        </m:rPr>
                        <w:rPr>
                          <w:rFonts w:ascii="Cambria Math" w:hAnsi="Cambria Math"/>
                          <w:color w:val="222222"/>
                          <w:sz w:val="20"/>
                        </w:rPr>
                        <m:t>10</m:t>
                      </m:r>
                    </m:sub>
                  </m:sSub>
                  <m:r>
                    <m:rPr>
                      <m:sty m:val="p"/>
                    </m:rPr>
                    <w:rPr>
                      <w:rFonts w:ascii="Cambria Math" w:hAnsi="Cambria Math"/>
                      <w:color w:val="222222"/>
                      <w:sz w:val="20"/>
                    </w:rPr>
                    <m:t>(2)</m:t>
                  </m:r>
                </m:num>
                <m:den>
                  <m:sSub>
                    <m:sSubPr>
                      <m:ctrlPr>
                        <w:rPr>
                          <w:rFonts w:ascii="Cambria Math" w:hAnsi="Cambria Math"/>
                          <w:color w:val="222222"/>
                          <w:sz w:val="20"/>
                        </w:rPr>
                      </m:ctrlPr>
                    </m:sSubPr>
                    <m:e>
                      <m:r>
                        <m:rPr>
                          <m:sty m:val="p"/>
                        </m:rPr>
                        <w:rPr>
                          <w:rFonts w:ascii="Cambria Math" w:hAnsi="Cambria Math"/>
                          <w:color w:val="222222"/>
                          <w:sz w:val="20"/>
                        </w:rPr>
                        <m:t>log</m:t>
                      </m:r>
                    </m:e>
                    <m:sub>
                      <m:r>
                        <m:rPr>
                          <m:sty m:val="p"/>
                        </m:rPr>
                        <w:rPr>
                          <w:rFonts w:ascii="Cambria Math" w:hAnsi="Cambria Math"/>
                          <w:color w:val="222222"/>
                          <w:sz w:val="20"/>
                        </w:rPr>
                        <m:t>10</m:t>
                      </m:r>
                    </m:sub>
                  </m:sSub>
                  <m:r>
                    <m:rPr>
                      <m:sty m:val="p"/>
                    </m:rPr>
                    <w:rPr>
                      <w:rFonts w:ascii="Cambria Math" w:hAnsi="Cambria Math"/>
                      <w:color w:val="222222"/>
                      <w:sz w:val="20"/>
                    </w:rPr>
                    <m:t>(1.01)</m:t>
                  </m:r>
                </m:den>
              </m:f>
              <m:r>
                <m:rPr>
                  <m:sty m:val="p"/>
                </m:rPr>
                <w:rPr>
                  <w:rFonts w:ascii="Cambria Math" w:hAnsi="Cambria Math"/>
                  <w:color w:val="222222"/>
                  <w:sz w:val="20"/>
                </w:rPr>
                <m:t xml:space="preserve">≈69.66, </m:t>
              </m:r>
            </m:oMath>
            <w:r w:rsidRPr="001B300E">
              <w:rPr>
                <w:color w:val="222222"/>
                <w:sz w:val="20"/>
              </w:rPr>
              <w:t xml:space="preserve"> </w:t>
            </w:r>
            <w:r w:rsidRPr="00A74D6B">
              <w:rPr>
                <w:color w:val="222222"/>
                <w:sz w:val="20"/>
              </w:rPr>
              <w:t>and connecting to the graph of the corresponding function</w:t>
            </w:r>
          </w:p>
        </w:tc>
      </w:tr>
    </w:tbl>
    <w:p w14:paraId="28C0FE0D" w14:textId="77777777" w:rsidR="001E2A71" w:rsidRDefault="001E2A71" w:rsidP="001E2A71"/>
    <w:tbl>
      <w:tblPr>
        <w:tblStyle w:val="TableGrid2"/>
        <w:tblW w:w="15266" w:type="dxa"/>
        <w:tblLayout w:type="fixed"/>
        <w:tblCellMar>
          <w:top w:w="29" w:type="dxa"/>
          <w:left w:w="45" w:type="dxa"/>
          <w:bottom w:w="29" w:type="dxa"/>
          <w:right w:w="45" w:type="dxa"/>
        </w:tblCellMar>
        <w:tblLook w:val="04A0" w:firstRow="1" w:lastRow="0" w:firstColumn="1" w:lastColumn="0" w:noHBand="0" w:noVBand="1"/>
      </w:tblPr>
      <w:tblGrid>
        <w:gridCol w:w="3195"/>
        <w:gridCol w:w="12060"/>
        <w:gridCol w:w="11"/>
      </w:tblGrid>
      <w:tr w:rsidR="00F03F34" w:rsidRPr="00E312D3" w14:paraId="3DBA3F59" w14:textId="77777777" w:rsidTr="00A74D6B">
        <w:tc>
          <w:tcPr>
            <w:tcW w:w="15266" w:type="dxa"/>
            <w:gridSpan w:val="3"/>
            <w:shd w:val="clear" w:color="auto" w:fill="005D93" w:themeFill="text2"/>
          </w:tcPr>
          <w:p w14:paraId="3C6304C1" w14:textId="5525B8B5" w:rsidR="00F03F34" w:rsidRPr="00E312D3" w:rsidRDefault="00F03F34" w:rsidP="009A2DD1">
            <w:pPr>
              <w:pStyle w:val="BodyText"/>
              <w:spacing w:before="40" w:after="40" w:line="240" w:lineRule="auto"/>
              <w:ind w:left="23" w:right="23"/>
              <w:rPr>
                <w:b/>
                <w:bCs/>
                <w:color w:val="FFFFFF" w:themeColor="background1"/>
              </w:rPr>
            </w:pPr>
            <w:bookmarkStart w:id="10" w:name="_Hlk94104580"/>
            <w:r w:rsidRPr="00E312D3">
              <w:rPr>
                <w:b/>
                <w:bCs/>
                <w:color w:val="FFFFFF" w:themeColor="background1"/>
              </w:rPr>
              <w:t xml:space="preserve">Strand: </w:t>
            </w:r>
            <w:r w:rsidR="00E065A6">
              <w:rPr>
                <w:b/>
                <w:bCs/>
                <w:color w:val="FFFFFF" w:themeColor="background1"/>
              </w:rPr>
              <w:t>Measurement</w:t>
            </w:r>
          </w:p>
        </w:tc>
      </w:tr>
      <w:tr w:rsidR="00F03F34" w:rsidRPr="0094378D" w14:paraId="16538917" w14:textId="77777777" w:rsidTr="00A74D6B">
        <w:trPr>
          <w:gridAfter w:val="1"/>
          <w:wAfter w:w="11" w:type="dxa"/>
        </w:trPr>
        <w:tc>
          <w:tcPr>
            <w:tcW w:w="3195" w:type="dxa"/>
            <w:shd w:val="clear" w:color="auto" w:fill="FFD685" w:themeFill="accent3"/>
          </w:tcPr>
          <w:p w14:paraId="67749E9D" w14:textId="77777777" w:rsidR="00F03F34" w:rsidRPr="00CC798A" w:rsidRDefault="00F03F34" w:rsidP="00B81D5A">
            <w:pPr>
              <w:pStyle w:val="BodyText"/>
              <w:spacing w:before="40" w:after="40" w:line="240" w:lineRule="auto"/>
              <w:ind w:left="29" w:right="29"/>
              <w:rPr>
                <w:b/>
                <w:color w:val="auto"/>
              </w:rPr>
            </w:pPr>
            <w:r>
              <w:rPr>
                <w:b/>
                <w:color w:val="auto"/>
              </w:rPr>
              <w:t>S</w:t>
            </w:r>
            <w:r>
              <w:rPr>
                <w:b/>
              </w:rPr>
              <w:t>uggested content</w:t>
            </w:r>
          </w:p>
        </w:tc>
        <w:tc>
          <w:tcPr>
            <w:tcW w:w="12060" w:type="dxa"/>
            <w:shd w:val="clear" w:color="auto" w:fill="FAF9F7" w:themeFill="background2"/>
          </w:tcPr>
          <w:p w14:paraId="7FF5DE06" w14:textId="77777777" w:rsidR="00F03F34" w:rsidRPr="00153F43" w:rsidRDefault="00F03F34" w:rsidP="00B81D5A">
            <w:pPr>
              <w:pStyle w:val="BodyText"/>
              <w:spacing w:before="40" w:after="40" w:line="240" w:lineRule="auto"/>
              <w:ind w:left="29" w:right="29"/>
              <w:rPr>
                <w:b/>
                <w:color w:val="auto"/>
                <w:sz w:val="20"/>
              </w:rPr>
            </w:pPr>
            <w:r w:rsidRPr="00153F43">
              <w:rPr>
                <w:b/>
                <w:color w:val="auto"/>
                <w:sz w:val="20"/>
              </w:rPr>
              <w:t>I</w:t>
            </w:r>
            <w:r w:rsidRPr="00153F43">
              <w:rPr>
                <w:b/>
                <w:color w:val="auto"/>
              </w:rPr>
              <w:t>llustrative examples</w:t>
            </w:r>
          </w:p>
        </w:tc>
      </w:tr>
      <w:bookmarkEnd w:id="10"/>
      <w:tr w:rsidR="00E065A6" w:rsidRPr="0094378D" w14:paraId="14C5E554" w14:textId="77777777" w:rsidTr="00273899">
        <w:trPr>
          <w:trHeight w:val="1711"/>
        </w:trPr>
        <w:tc>
          <w:tcPr>
            <w:tcW w:w="3195" w:type="dxa"/>
          </w:tcPr>
          <w:p w14:paraId="6ACAD109" w14:textId="77777777" w:rsidR="00E065A6" w:rsidRDefault="00E065A6" w:rsidP="00273899">
            <w:pPr>
              <w:pStyle w:val="Component"/>
              <w:rPr>
                <w:rFonts w:cs="Arial"/>
                <w:color w:val="222222"/>
              </w:rPr>
            </w:pPr>
            <w:r w:rsidRPr="00A74D6B">
              <w:rPr>
                <w:rStyle w:val="SubtleEmphasis"/>
              </w:rPr>
              <w:t>the effect of increasingly small changes in the value of variables on the average rate of change and in relation to limiting values</w:t>
            </w:r>
          </w:p>
        </w:tc>
        <w:tc>
          <w:tcPr>
            <w:tcW w:w="12071" w:type="dxa"/>
            <w:gridSpan w:val="2"/>
          </w:tcPr>
          <w:p w14:paraId="01C24461" w14:textId="77777777" w:rsidR="00E065A6" w:rsidRPr="630EE60C" w:rsidRDefault="00E065A6" w:rsidP="00273899">
            <w:pPr>
              <w:pStyle w:val="BodyText"/>
              <w:numPr>
                <w:ilvl w:val="0"/>
                <w:numId w:val="12"/>
              </w:numPr>
              <w:spacing w:before="120" w:after="120" w:line="240" w:lineRule="auto"/>
              <w:ind w:left="473"/>
            </w:pPr>
            <w:r w:rsidRPr="00A74D6B">
              <w:rPr>
                <w:color w:val="222222"/>
                <w:sz w:val="20"/>
              </w:rPr>
              <w:t>using the gradient of the line segment between two distinct points as a measure of rate of change to obtain numerical approximations to instantaneous speed and interpreting ‘tell me a story’ piecewise linear position-time graphs</w:t>
            </w:r>
          </w:p>
        </w:tc>
      </w:tr>
    </w:tbl>
    <w:p w14:paraId="56C4FA05" w14:textId="77777777" w:rsidR="001E2A71" w:rsidRDefault="001E2A71" w:rsidP="001E2A71"/>
    <w:tbl>
      <w:tblPr>
        <w:tblStyle w:val="TableGrid2"/>
        <w:tblW w:w="15266" w:type="dxa"/>
        <w:tblLayout w:type="fixed"/>
        <w:tblCellMar>
          <w:top w:w="23" w:type="dxa"/>
          <w:left w:w="45" w:type="dxa"/>
          <w:bottom w:w="23" w:type="dxa"/>
          <w:right w:w="45" w:type="dxa"/>
        </w:tblCellMar>
        <w:tblLook w:val="04A0" w:firstRow="1" w:lastRow="0" w:firstColumn="1" w:lastColumn="0" w:noHBand="0" w:noVBand="1"/>
      </w:tblPr>
      <w:tblGrid>
        <w:gridCol w:w="3195"/>
        <w:gridCol w:w="12060"/>
        <w:gridCol w:w="11"/>
      </w:tblGrid>
      <w:tr w:rsidR="00F03F34" w:rsidRPr="00E312D3" w14:paraId="428FD168" w14:textId="77777777" w:rsidTr="00B81D5A">
        <w:tc>
          <w:tcPr>
            <w:tcW w:w="15266" w:type="dxa"/>
            <w:gridSpan w:val="3"/>
            <w:shd w:val="clear" w:color="auto" w:fill="005D93" w:themeFill="text2"/>
          </w:tcPr>
          <w:p w14:paraId="3E32EBE0" w14:textId="1CFA5571" w:rsidR="00F03F34" w:rsidRPr="00E312D3" w:rsidRDefault="00F03F34" w:rsidP="00B81D5A">
            <w:pPr>
              <w:pStyle w:val="BodyText"/>
              <w:spacing w:before="40" w:after="40" w:line="240" w:lineRule="auto"/>
              <w:ind w:left="23" w:right="23"/>
              <w:rPr>
                <w:b/>
                <w:bCs/>
                <w:color w:val="FFFFFF" w:themeColor="background1"/>
              </w:rPr>
            </w:pPr>
            <w:r w:rsidRPr="00E312D3">
              <w:rPr>
                <w:b/>
                <w:bCs/>
                <w:color w:val="FFFFFF" w:themeColor="background1"/>
              </w:rPr>
              <w:t xml:space="preserve">Strand: </w:t>
            </w:r>
            <w:r w:rsidR="006F3111" w:rsidRPr="008B4519">
              <w:rPr>
                <w:b/>
                <w:bCs/>
                <w:color w:val="FFFFFF" w:themeColor="background1"/>
              </w:rPr>
              <w:t>Space</w:t>
            </w:r>
          </w:p>
        </w:tc>
      </w:tr>
      <w:tr w:rsidR="00F03F34" w:rsidRPr="0094378D" w14:paraId="74EA3A23" w14:textId="77777777" w:rsidTr="006F3111">
        <w:trPr>
          <w:gridAfter w:val="1"/>
          <w:wAfter w:w="11" w:type="dxa"/>
        </w:trPr>
        <w:tc>
          <w:tcPr>
            <w:tcW w:w="3195" w:type="dxa"/>
            <w:shd w:val="clear" w:color="auto" w:fill="FFD685" w:themeFill="accent3"/>
          </w:tcPr>
          <w:p w14:paraId="2261653D" w14:textId="77777777" w:rsidR="00F03F34" w:rsidRPr="00CC798A" w:rsidRDefault="00F03F34" w:rsidP="00B81D5A">
            <w:pPr>
              <w:pStyle w:val="BodyText"/>
              <w:spacing w:before="40" w:after="40" w:line="240" w:lineRule="auto"/>
              <w:ind w:left="29" w:right="29"/>
              <w:rPr>
                <w:b/>
                <w:color w:val="auto"/>
              </w:rPr>
            </w:pPr>
            <w:r>
              <w:rPr>
                <w:b/>
                <w:color w:val="auto"/>
              </w:rPr>
              <w:t>S</w:t>
            </w:r>
            <w:r>
              <w:rPr>
                <w:b/>
              </w:rPr>
              <w:t>uggested content</w:t>
            </w:r>
          </w:p>
        </w:tc>
        <w:tc>
          <w:tcPr>
            <w:tcW w:w="12060" w:type="dxa"/>
            <w:shd w:val="clear" w:color="auto" w:fill="FAF9F7" w:themeFill="background2"/>
          </w:tcPr>
          <w:p w14:paraId="0D75A291" w14:textId="77777777" w:rsidR="00F03F34" w:rsidRPr="00153F43" w:rsidRDefault="00F03F34" w:rsidP="00B81D5A">
            <w:pPr>
              <w:pStyle w:val="BodyText"/>
              <w:spacing w:before="40" w:after="40" w:line="240" w:lineRule="auto"/>
              <w:ind w:left="29" w:right="29"/>
              <w:rPr>
                <w:b/>
                <w:color w:val="auto"/>
                <w:sz w:val="20"/>
              </w:rPr>
            </w:pPr>
            <w:r w:rsidRPr="00153F43">
              <w:rPr>
                <w:b/>
                <w:color w:val="auto"/>
                <w:sz w:val="20"/>
              </w:rPr>
              <w:t>I</w:t>
            </w:r>
            <w:r w:rsidRPr="00153F43">
              <w:rPr>
                <w:b/>
                <w:color w:val="auto"/>
              </w:rPr>
              <w:t>llustrative examples</w:t>
            </w:r>
          </w:p>
        </w:tc>
      </w:tr>
      <w:tr w:rsidR="00170AEC" w:rsidRPr="0094378D" w14:paraId="43DD624B" w14:textId="77777777" w:rsidTr="006F3111">
        <w:trPr>
          <w:gridAfter w:val="1"/>
          <w:wAfter w:w="11" w:type="dxa"/>
        </w:trPr>
        <w:tc>
          <w:tcPr>
            <w:tcW w:w="3195" w:type="dxa"/>
            <w:shd w:val="clear" w:color="auto" w:fill="auto"/>
          </w:tcPr>
          <w:p w14:paraId="5201A90A" w14:textId="09F65CE6" w:rsidR="00170AEC" w:rsidRDefault="006F3111" w:rsidP="00273899">
            <w:pPr>
              <w:pStyle w:val="Component"/>
              <w:rPr>
                <w:b/>
              </w:rPr>
            </w:pPr>
            <w:r w:rsidRPr="00273899">
              <w:rPr>
                <w:rFonts w:cs="Arial"/>
                <w:color w:val="222222"/>
              </w:rPr>
              <w:t>relationships between angles and various lines associated with circles (radii, diameters, chords, tangents)</w:t>
            </w:r>
          </w:p>
        </w:tc>
        <w:tc>
          <w:tcPr>
            <w:tcW w:w="12060" w:type="dxa"/>
            <w:shd w:val="clear" w:color="auto" w:fill="auto"/>
          </w:tcPr>
          <w:p w14:paraId="7F808E2C" w14:textId="77777777" w:rsidR="006F3111" w:rsidRPr="00A74D6B" w:rsidRDefault="006F3111" w:rsidP="00A74D6B">
            <w:pPr>
              <w:pStyle w:val="BodyText"/>
              <w:numPr>
                <w:ilvl w:val="0"/>
                <w:numId w:val="12"/>
              </w:numPr>
              <w:spacing w:before="120" w:after="120" w:line="240" w:lineRule="auto"/>
              <w:ind w:left="473"/>
              <w:rPr>
                <w:color w:val="222222"/>
                <w:sz w:val="20"/>
              </w:rPr>
            </w:pPr>
            <w:r w:rsidRPr="00A74D6B">
              <w:rPr>
                <w:color w:val="222222"/>
                <w:sz w:val="20"/>
              </w:rPr>
              <w:t>identifying relationships, angles between tangents and chords, angles subtended by a chord with respect to the centre of a circle, and with respect to a point on the circumference of a circle, including using dynamic geometric software</w:t>
            </w:r>
          </w:p>
          <w:p w14:paraId="24BEB974" w14:textId="01DB1C5C" w:rsidR="00170AEC" w:rsidRPr="00153F43" w:rsidRDefault="006F3111" w:rsidP="00A74D6B">
            <w:pPr>
              <w:pStyle w:val="BodyText"/>
              <w:numPr>
                <w:ilvl w:val="0"/>
                <w:numId w:val="12"/>
              </w:numPr>
              <w:spacing w:before="120" w:after="120" w:line="240" w:lineRule="auto"/>
              <w:ind w:left="473"/>
              <w:rPr>
                <w:b/>
                <w:color w:val="auto"/>
                <w:sz w:val="20"/>
              </w:rPr>
            </w:pPr>
            <w:r w:rsidRPr="00A74D6B">
              <w:rPr>
                <w:color w:val="222222"/>
                <w:sz w:val="20"/>
              </w:rPr>
              <w:t>exploring how deductive reasoning and</w:t>
            </w:r>
            <w:r w:rsidRPr="61567CD0">
              <w:rPr>
                <w:color w:val="222222"/>
              </w:rPr>
              <w:t xml:space="preserve"> diagrams are used in proving geometric theorems related to circles</w:t>
            </w:r>
          </w:p>
        </w:tc>
      </w:tr>
    </w:tbl>
    <w:p w14:paraId="2EFD7D1B" w14:textId="5B1DAB97" w:rsidR="00273899" w:rsidRDefault="00273899"/>
    <w:p w14:paraId="1C4CAE01" w14:textId="77777777" w:rsidR="00273899" w:rsidRDefault="00273899">
      <w:pPr>
        <w:spacing w:before="160" w:after="0" w:line="360" w:lineRule="auto"/>
      </w:pPr>
      <w:r>
        <w:br w:type="page"/>
      </w:r>
    </w:p>
    <w:p w14:paraId="212D1F7C" w14:textId="77777777" w:rsidR="001E2A71" w:rsidRDefault="001E2A71"/>
    <w:tbl>
      <w:tblPr>
        <w:tblStyle w:val="TableGrid2"/>
        <w:tblW w:w="15266" w:type="dxa"/>
        <w:tblLayout w:type="fixed"/>
        <w:tblCellMar>
          <w:top w:w="23" w:type="dxa"/>
          <w:left w:w="45" w:type="dxa"/>
          <w:bottom w:w="23" w:type="dxa"/>
          <w:right w:w="45" w:type="dxa"/>
        </w:tblCellMar>
        <w:tblLook w:val="04A0" w:firstRow="1" w:lastRow="0" w:firstColumn="1" w:lastColumn="0" w:noHBand="0" w:noVBand="1"/>
      </w:tblPr>
      <w:tblGrid>
        <w:gridCol w:w="3195"/>
        <w:gridCol w:w="12060"/>
        <w:gridCol w:w="11"/>
      </w:tblGrid>
      <w:tr w:rsidR="00F03F34" w:rsidRPr="00E312D3" w14:paraId="200F3E8B" w14:textId="77777777" w:rsidTr="00B81D5A">
        <w:tc>
          <w:tcPr>
            <w:tcW w:w="15266" w:type="dxa"/>
            <w:gridSpan w:val="3"/>
            <w:shd w:val="clear" w:color="auto" w:fill="005D93" w:themeFill="text2"/>
          </w:tcPr>
          <w:p w14:paraId="3958D5CF" w14:textId="6092BCB5" w:rsidR="00F03F34" w:rsidRPr="00E312D3" w:rsidRDefault="00F03F34" w:rsidP="00B81D5A">
            <w:pPr>
              <w:pStyle w:val="BodyText"/>
              <w:spacing w:before="40" w:after="40" w:line="240" w:lineRule="auto"/>
              <w:ind w:left="23" w:right="23"/>
              <w:rPr>
                <w:b/>
                <w:bCs/>
                <w:color w:val="FFFFFF" w:themeColor="background1"/>
              </w:rPr>
            </w:pPr>
            <w:r w:rsidRPr="00E312D3">
              <w:rPr>
                <w:b/>
                <w:bCs/>
                <w:color w:val="FFFFFF" w:themeColor="background1"/>
              </w:rPr>
              <w:t xml:space="preserve">Strand: </w:t>
            </w:r>
            <w:r w:rsidR="006F3111" w:rsidRPr="008B4519">
              <w:rPr>
                <w:b/>
                <w:bCs/>
                <w:color w:val="FFFFFF" w:themeColor="background1"/>
              </w:rPr>
              <w:t>Statistics</w:t>
            </w:r>
          </w:p>
        </w:tc>
      </w:tr>
      <w:tr w:rsidR="00F03F34" w:rsidRPr="0094378D" w14:paraId="5EC907BD" w14:textId="77777777" w:rsidTr="006F3111">
        <w:trPr>
          <w:gridAfter w:val="1"/>
          <w:wAfter w:w="11" w:type="dxa"/>
        </w:trPr>
        <w:tc>
          <w:tcPr>
            <w:tcW w:w="3195" w:type="dxa"/>
            <w:shd w:val="clear" w:color="auto" w:fill="FFD685" w:themeFill="accent3"/>
          </w:tcPr>
          <w:p w14:paraId="03DF13E5" w14:textId="77777777" w:rsidR="00F03F34" w:rsidRPr="00CC798A" w:rsidRDefault="00F03F34" w:rsidP="00B81D5A">
            <w:pPr>
              <w:pStyle w:val="BodyText"/>
              <w:spacing w:before="40" w:after="40" w:line="240" w:lineRule="auto"/>
              <w:ind w:left="29" w:right="29"/>
              <w:rPr>
                <w:b/>
                <w:color w:val="auto"/>
              </w:rPr>
            </w:pPr>
            <w:r>
              <w:rPr>
                <w:b/>
                <w:color w:val="auto"/>
              </w:rPr>
              <w:t>S</w:t>
            </w:r>
            <w:r>
              <w:rPr>
                <w:b/>
              </w:rPr>
              <w:t>uggested content</w:t>
            </w:r>
          </w:p>
        </w:tc>
        <w:tc>
          <w:tcPr>
            <w:tcW w:w="12060" w:type="dxa"/>
            <w:shd w:val="clear" w:color="auto" w:fill="FAF9F7" w:themeFill="background2"/>
          </w:tcPr>
          <w:p w14:paraId="200AF0EA" w14:textId="77777777" w:rsidR="00F03F34" w:rsidRPr="00153F43" w:rsidRDefault="00F03F34" w:rsidP="00B81D5A">
            <w:pPr>
              <w:pStyle w:val="BodyText"/>
              <w:spacing w:before="40" w:after="40" w:line="240" w:lineRule="auto"/>
              <w:ind w:left="29" w:right="29"/>
              <w:rPr>
                <w:b/>
                <w:color w:val="auto"/>
                <w:sz w:val="20"/>
              </w:rPr>
            </w:pPr>
            <w:r w:rsidRPr="00153F43">
              <w:rPr>
                <w:b/>
                <w:color w:val="auto"/>
                <w:sz w:val="20"/>
              </w:rPr>
              <w:t>I</w:t>
            </w:r>
            <w:r w:rsidRPr="00153F43">
              <w:rPr>
                <w:b/>
                <w:color w:val="auto"/>
              </w:rPr>
              <w:t>llustrative examples</w:t>
            </w:r>
          </w:p>
        </w:tc>
      </w:tr>
      <w:tr w:rsidR="00170AEC" w:rsidRPr="0094378D" w14:paraId="5213FA21" w14:textId="77777777" w:rsidTr="006F3111">
        <w:trPr>
          <w:gridAfter w:val="1"/>
          <w:wAfter w:w="11" w:type="dxa"/>
        </w:trPr>
        <w:tc>
          <w:tcPr>
            <w:tcW w:w="3195" w:type="dxa"/>
            <w:shd w:val="clear" w:color="auto" w:fill="auto"/>
          </w:tcPr>
          <w:p w14:paraId="79778210" w14:textId="3DF1F7F6" w:rsidR="00170AEC" w:rsidRDefault="006F3111" w:rsidP="00273899">
            <w:pPr>
              <w:pStyle w:val="Component"/>
              <w:rPr>
                <w:b/>
              </w:rPr>
            </w:pPr>
            <w:r w:rsidRPr="00273899">
              <w:rPr>
                <w:rFonts w:cs="Arial"/>
                <w:color w:val="222222"/>
              </w:rPr>
              <w:t>measures of spread, their interpretation and usefulness with respect to different data distributions</w:t>
            </w:r>
          </w:p>
        </w:tc>
        <w:tc>
          <w:tcPr>
            <w:tcW w:w="12060" w:type="dxa"/>
            <w:shd w:val="clear" w:color="auto" w:fill="auto"/>
          </w:tcPr>
          <w:p w14:paraId="255179D6" w14:textId="77777777" w:rsidR="006F3111" w:rsidRPr="00A74D6B" w:rsidRDefault="006F3111" w:rsidP="00A74D6B">
            <w:pPr>
              <w:pStyle w:val="BodyText"/>
              <w:numPr>
                <w:ilvl w:val="0"/>
                <w:numId w:val="12"/>
              </w:numPr>
              <w:spacing w:before="120" w:after="120" w:line="240" w:lineRule="auto"/>
              <w:ind w:left="473"/>
              <w:rPr>
                <w:color w:val="222222"/>
                <w:sz w:val="20"/>
              </w:rPr>
            </w:pPr>
            <w:r w:rsidRPr="00A74D6B">
              <w:rPr>
                <w:color w:val="222222"/>
                <w:sz w:val="20"/>
              </w:rPr>
              <w:t>comparing the use of quantiles, percentiles, and cumulative frequency to analyse the distribution of data</w:t>
            </w:r>
          </w:p>
          <w:p w14:paraId="78C5A9E7" w14:textId="41BBC9F4" w:rsidR="00170AEC" w:rsidRPr="00153F43" w:rsidRDefault="006F3111" w:rsidP="00A74D6B">
            <w:pPr>
              <w:pStyle w:val="BodyText"/>
              <w:numPr>
                <w:ilvl w:val="0"/>
                <w:numId w:val="12"/>
              </w:numPr>
              <w:spacing w:before="120" w:after="120" w:line="240" w:lineRule="auto"/>
              <w:ind w:left="473"/>
              <w:rPr>
                <w:b/>
                <w:color w:val="auto"/>
                <w:sz w:val="20"/>
              </w:rPr>
            </w:pPr>
            <w:r w:rsidRPr="00A74D6B">
              <w:rPr>
                <w:color w:val="222222"/>
                <w:sz w:val="20"/>
              </w:rPr>
              <w:t>comparing measures of spread for different data distributions, such as mean or median absolute deviations with standard deviations, and exploring the effect of outliers</w:t>
            </w:r>
          </w:p>
        </w:tc>
      </w:tr>
    </w:tbl>
    <w:p w14:paraId="2DC9FF6D" w14:textId="77777777" w:rsidR="00F03F34" w:rsidRDefault="00F03F34"/>
    <w:tbl>
      <w:tblPr>
        <w:tblStyle w:val="TableGrid2"/>
        <w:tblW w:w="15266" w:type="dxa"/>
        <w:tblLayout w:type="fixed"/>
        <w:tblCellMar>
          <w:top w:w="23" w:type="dxa"/>
          <w:left w:w="45" w:type="dxa"/>
          <w:bottom w:w="23" w:type="dxa"/>
          <w:right w:w="45" w:type="dxa"/>
        </w:tblCellMar>
        <w:tblLook w:val="04A0" w:firstRow="1" w:lastRow="0" w:firstColumn="1" w:lastColumn="0" w:noHBand="0" w:noVBand="1"/>
      </w:tblPr>
      <w:tblGrid>
        <w:gridCol w:w="3195"/>
        <w:gridCol w:w="12060"/>
        <w:gridCol w:w="11"/>
      </w:tblGrid>
      <w:tr w:rsidR="00F03F34" w:rsidRPr="00E312D3" w14:paraId="71BA01C3" w14:textId="77777777" w:rsidTr="00B81D5A">
        <w:tc>
          <w:tcPr>
            <w:tcW w:w="15266" w:type="dxa"/>
            <w:gridSpan w:val="3"/>
            <w:shd w:val="clear" w:color="auto" w:fill="005D93" w:themeFill="text2"/>
          </w:tcPr>
          <w:p w14:paraId="50EB6622" w14:textId="02649FD5" w:rsidR="00F03F34" w:rsidRPr="00E312D3" w:rsidRDefault="00F03F34" w:rsidP="00B81D5A">
            <w:pPr>
              <w:pStyle w:val="BodyText"/>
              <w:spacing w:before="40" w:after="40" w:line="240" w:lineRule="auto"/>
              <w:ind w:left="23" w:right="23"/>
              <w:rPr>
                <w:b/>
                <w:bCs/>
                <w:color w:val="FFFFFF" w:themeColor="background1"/>
              </w:rPr>
            </w:pPr>
            <w:r w:rsidRPr="00E312D3">
              <w:rPr>
                <w:b/>
                <w:bCs/>
                <w:color w:val="FFFFFF" w:themeColor="background1"/>
              </w:rPr>
              <w:t xml:space="preserve">Strand: </w:t>
            </w:r>
            <w:r w:rsidR="00170AEC" w:rsidRPr="008B4519">
              <w:rPr>
                <w:b/>
                <w:bCs/>
                <w:color w:val="FFFFFF" w:themeColor="background1"/>
              </w:rPr>
              <w:t>Probability</w:t>
            </w:r>
          </w:p>
        </w:tc>
      </w:tr>
      <w:tr w:rsidR="00F03F34" w:rsidRPr="0094378D" w14:paraId="189DF8B0" w14:textId="77777777" w:rsidTr="006F3111">
        <w:trPr>
          <w:gridAfter w:val="1"/>
          <w:wAfter w:w="11" w:type="dxa"/>
        </w:trPr>
        <w:tc>
          <w:tcPr>
            <w:tcW w:w="3195" w:type="dxa"/>
            <w:shd w:val="clear" w:color="auto" w:fill="FFD685" w:themeFill="accent3"/>
          </w:tcPr>
          <w:p w14:paraId="07E286C3" w14:textId="77777777" w:rsidR="00F03F34" w:rsidRPr="00CC798A" w:rsidRDefault="00F03F34" w:rsidP="00B81D5A">
            <w:pPr>
              <w:pStyle w:val="BodyText"/>
              <w:spacing w:before="40" w:after="40" w:line="240" w:lineRule="auto"/>
              <w:ind w:left="29" w:right="29"/>
              <w:rPr>
                <w:b/>
                <w:color w:val="auto"/>
              </w:rPr>
            </w:pPr>
            <w:r>
              <w:rPr>
                <w:b/>
                <w:color w:val="auto"/>
              </w:rPr>
              <w:t>S</w:t>
            </w:r>
            <w:r>
              <w:rPr>
                <w:b/>
              </w:rPr>
              <w:t>uggested content</w:t>
            </w:r>
          </w:p>
        </w:tc>
        <w:tc>
          <w:tcPr>
            <w:tcW w:w="12060" w:type="dxa"/>
            <w:shd w:val="clear" w:color="auto" w:fill="FAF9F7" w:themeFill="background2"/>
          </w:tcPr>
          <w:p w14:paraId="18589021" w14:textId="77777777" w:rsidR="00F03F34" w:rsidRPr="00153F43" w:rsidRDefault="00F03F34" w:rsidP="00B81D5A">
            <w:pPr>
              <w:pStyle w:val="BodyText"/>
              <w:spacing w:before="40" w:after="40" w:line="240" w:lineRule="auto"/>
              <w:ind w:left="29" w:right="29"/>
              <w:rPr>
                <w:b/>
                <w:color w:val="auto"/>
                <w:sz w:val="20"/>
              </w:rPr>
            </w:pPr>
            <w:r w:rsidRPr="00153F43">
              <w:rPr>
                <w:b/>
                <w:color w:val="auto"/>
                <w:sz w:val="20"/>
              </w:rPr>
              <w:t>I</w:t>
            </w:r>
            <w:r w:rsidRPr="00153F43">
              <w:rPr>
                <w:b/>
                <w:color w:val="auto"/>
              </w:rPr>
              <w:t>llustrative examples</w:t>
            </w:r>
          </w:p>
        </w:tc>
      </w:tr>
      <w:tr w:rsidR="00170AEC" w:rsidRPr="0094378D" w14:paraId="14C99134" w14:textId="77777777" w:rsidTr="006F3111">
        <w:trPr>
          <w:gridAfter w:val="1"/>
          <w:wAfter w:w="11" w:type="dxa"/>
        </w:trPr>
        <w:tc>
          <w:tcPr>
            <w:tcW w:w="3195" w:type="dxa"/>
            <w:shd w:val="clear" w:color="auto" w:fill="auto"/>
          </w:tcPr>
          <w:p w14:paraId="20F1174D" w14:textId="06FE1014" w:rsidR="00170AEC" w:rsidRDefault="00170AEC" w:rsidP="00273899">
            <w:pPr>
              <w:pStyle w:val="Component"/>
              <w:rPr>
                <w:b/>
              </w:rPr>
            </w:pPr>
            <w:r w:rsidRPr="00273899">
              <w:rPr>
                <w:rFonts w:cs="Arial"/>
                <w:color w:val="222222"/>
              </w:rPr>
              <w:t>counting principles, and factorial notation as a representation that provides efficient counting in multiplicative contexts, including calculations of probabilities</w:t>
            </w:r>
          </w:p>
        </w:tc>
        <w:tc>
          <w:tcPr>
            <w:tcW w:w="12060" w:type="dxa"/>
            <w:shd w:val="clear" w:color="auto" w:fill="auto"/>
          </w:tcPr>
          <w:p w14:paraId="552E2784" w14:textId="77777777" w:rsidR="00170AEC" w:rsidRPr="00A74D6B" w:rsidRDefault="00170AEC" w:rsidP="00A74D6B">
            <w:pPr>
              <w:pStyle w:val="BodyText"/>
              <w:numPr>
                <w:ilvl w:val="0"/>
                <w:numId w:val="12"/>
              </w:numPr>
              <w:spacing w:before="120" w:after="120" w:line="240" w:lineRule="auto"/>
              <w:ind w:left="473"/>
              <w:rPr>
                <w:color w:val="222222"/>
                <w:sz w:val="20"/>
              </w:rPr>
            </w:pPr>
            <w:r w:rsidRPr="00A74D6B">
              <w:rPr>
                <w:color w:val="222222"/>
                <w:sz w:val="20"/>
              </w:rPr>
              <w:t>applying the multiplication principle to problems involving combinations including probabilities related to sampling with and without replacement, and representing these using tree diagrams</w:t>
            </w:r>
          </w:p>
          <w:p w14:paraId="66AEE4B1" w14:textId="77777777" w:rsidR="00170AEC" w:rsidRPr="00A74D6B" w:rsidRDefault="00170AEC" w:rsidP="00A74D6B">
            <w:pPr>
              <w:pStyle w:val="BodyText"/>
              <w:numPr>
                <w:ilvl w:val="0"/>
                <w:numId w:val="12"/>
              </w:numPr>
              <w:spacing w:before="120" w:after="120" w:line="240" w:lineRule="auto"/>
              <w:ind w:left="473"/>
              <w:rPr>
                <w:color w:val="222222"/>
                <w:sz w:val="20"/>
              </w:rPr>
            </w:pPr>
            <w:r w:rsidRPr="00A74D6B">
              <w:rPr>
                <w:color w:val="222222"/>
                <w:sz w:val="20"/>
              </w:rPr>
              <w:t xml:space="preserve">understanding that a set with </w:t>
            </w:r>
            <m:oMath>
              <m:r>
                <w:rPr>
                  <w:rFonts w:ascii="Cambria Math" w:hAnsi="Cambria Math"/>
                  <w:color w:val="222222"/>
                  <w:sz w:val="20"/>
                </w:rPr>
                <m:t>n</m:t>
              </m:r>
            </m:oMath>
            <w:r w:rsidRPr="00A74D6B">
              <w:rPr>
                <w:color w:val="222222"/>
                <w:sz w:val="20"/>
              </w:rPr>
              <w:t xml:space="preserve"> elements has </w:t>
            </w:r>
            <m:oMath>
              <m:sSup>
                <m:sSupPr>
                  <m:ctrlPr>
                    <w:rPr>
                      <w:rFonts w:ascii="Cambria Math" w:hAnsi="Cambria Math"/>
                      <w:color w:val="222222"/>
                      <w:sz w:val="20"/>
                    </w:rPr>
                  </m:ctrlPr>
                </m:sSupPr>
                <m:e>
                  <m:r>
                    <m:rPr>
                      <m:sty m:val="p"/>
                    </m:rPr>
                    <w:rPr>
                      <w:rFonts w:ascii="Cambria Math" w:hAnsi="Cambria Math"/>
                      <w:color w:val="222222"/>
                      <w:sz w:val="20"/>
                    </w:rPr>
                    <m:t>2</m:t>
                  </m:r>
                </m:e>
                <m:sup>
                  <m:r>
                    <w:rPr>
                      <w:rFonts w:ascii="Cambria Math" w:hAnsi="Cambria Math"/>
                      <w:color w:val="222222"/>
                      <w:sz w:val="20"/>
                    </w:rPr>
                    <m:t>n</m:t>
                  </m:r>
                </m:sup>
              </m:sSup>
            </m:oMath>
            <w:r w:rsidRPr="00A74D6B">
              <w:rPr>
                <w:color w:val="222222"/>
                <w:sz w:val="20"/>
              </w:rPr>
              <w:t xml:space="preserve"> different subsets formed by considering each element for inclusion or not in combination, and that these can be systematically listed using a tree diagram or a table, for example, the set </w:t>
            </w:r>
            <m:oMath>
              <m:r>
                <m:rPr>
                  <m:sty m:val="p"/>
                </m:rPr>
                <w:rPr>
                  <w:rFonts w:ascii="Cambria Math" w:hAnsi="Cambria Math"/>
                  <w:color w:val="222222"/>
                  <w:sz w:val="20"/>
                </w:rPr>
                <m:t>{</m:t>
              </m:r>
              <m:r>
                <w:rPr>
                  <w:rFonts w:ascii="Cambria Math" w:hAnsi="Cambria Math"/>
                  <w:color w:val="222222"/>
                  <w:sz w:val="20"/>
                </w:rPr>
                <m:t>a</m:t>
              </m:r>
              <m:r>
                <m:rPr>
                  <m:sty m:val="p"/>
                </m:rPr>
                <w:rPr>
                  <w:rFonts w:ascii="Cambria Math" w:hAnsi="Cambria Math"/>
                  <w:color w:val="222222"/>
                  <w:sz w:val="20"/>
                </w:rPr>
                <m:t xml:space="preserve">, </m:t>
              </m:r>
              <m:r>
                <w:rPr>
                  <w:rFonts w:ascii="Cambria Math" w:hAnsi="Cambria Math"/>
                  <w:color w:val="222222"/>
                  <w:sz w:val="20"/>
                </w:rPr>
                <m:t>b</m:t>
              </m:r>
              <m:r>
                <m:rPr>
                  <m:sty m:val="p"/>
                </m:rPr>
                <w:rPr>
                  <w:rFonts w:ascii="Cambria Math" w:hAnsi="Cambria Math"/>
                  <w:color w:val="222222"/>
                  <w:sz w:val="20"/>
                </w:rPr>
                <m:t xml:space="preserve">, </m:t>
              </m:r>
              <m:r>
                <w:rPr>
                  <w:rFonts w:ascii="Cambria Math" w:hAnsi="Cambria Math"/>
                  <w:color w:val="222222"/>
                  <w:sz w:val="20"/>
                </w:rPr>
                <m:t>c</m:t>
              </m:r>
              <m:r>
                <m:rPr>
                  <m:sty m:val="p"/>
                </m:rPr>
                <w:rPr>
                  <w:rFonts w:ascii="Cambria Math" w:hAnsi="Cambria Math"/>
                  <w:color w:val="222222"/>
                  <w:sz w:val="20"/>
                </w:rPr>
                <m:t>}</m:t>
              </m:r>
            </m:oMath>
            <w:r w:rsidRPr="00A74D6B">
              <w:rPr>
                <w:color w:val="222222"/>
                <w:sz w:val="20"/>
              </w:rPr>
              <w:t xml:space="preserve"> has </w:t>
            </w:r>
            <m:oMath>
              <m:sSup>
                <m:sSupPr>
                  <m:ctrlPr>
                    <w:rPr>
                      <w:rFonts w:ascii="Cambria Math" w:hAnsi="Cambria Math"/>
                      <w:color w:val="222222"/>
                      <w:sz w:val="20"/>
                    </w:rPr>
                  </m:ctrlPr>
                </m:sSupPr>
                <m:e>
                  <m:r>
                    <m:rPr>
                      <m:sty m:val="p"/>
                    </m:rPr>
                    <w:rPr>
                      <w:rFonts w:ascii="Cambria Math" w:hAnsi="Cambria Math"/>
                      <w:color w:val="222222"/>
                      <w:sz w:val="20"/>
                    </w:rPr>
                    <m:t>2</m:t>
                  </m:r>
                </m:e>
                <m:sup>
                  <m:r>
                    <m:rPr>
                      <m:sty m:val="p"/>
                    </m:rPr>
                    <w:rPr>
                      <w:rFonts w:ascii="Cambria Math" w:hAnsi="Cambria Math"/>
                      <w:color w:val="222222"/>
                      <w:sz w:val="20"/>
                    </w:rPr>
                    <m:t>3</m:t>
                  </m:r>
                </m:sup>
              </m:sSup>
              <m:r>
                <m:rPr>
                  <m:sty m:val="p"/>
                </m:rPr>
                <w:rPr>
                  <w:rFonts w:ascii="Cambria Math" w:hAnsi="Cambria Math"/>
                  <w:color w:val="222222"/>
                  <w:sz w:val="20"/>
                </w:rPr>
                <m:t xml:space="preserve">=8 </m:t>
              </m:r>
            </m:oMath>
            <w:r w:rsidRPr="00A74D6B">
              <w:rPr>
                <w:color w:val="222222"/>
                <w:sz w:val="20"/>
              </w:rPr>
              <w:t>subsets which are {</w:t>
            </w:r>
            <m:oMath>
              <m:r>
                <m:rPr>
                  <m:sty m:val="p"/>
                </m:rPr>
                <w:rPr>
                  <w:rFonts w:ascii="Cambria Math" w:hAnsi="Cambria Math"/>
                  <w:color w:val="222222"/>
                  <w:sz w:val="20"/>
                </w:rPr>
                <m:t xml:space="preserve"> ∅, </m:t>
              </m:r>
              <m:d>
                <m:dPr>
                  <m:begChr m:val="{"/>
                  <m:endChr m:val="}"/>
                  <m:ctrlPr>
                    <w:rPr>
                      <w:rFonts w:ascii="Cambria Math" w:hAnsi="Cambria Math"/>
                      <w:color w:val="222222"/>
                      <w:sz w:val="20"/>
                    </w:rPr>
                  </m:ctrlPr>
                </m:dPr>
                <m:e>
                  <m:r>
                    <w:rPr>
                      <w:rFonts w:ascii="Cambria Math" w:hAnsi="Cambria Math"/>
                      <w:color w:val="222222"/>
                      <w:sz w:val="20"/>
                    </w:rPr>
                    <m:t>a</m:t>
                  </m:r>
                </m:e>
              </m:d>
              <m:r>
                <m:rPr>
                  <m:sty m:val="p"/>
                </m:rPr>
                <w:rPr>
                  <w:rFonts w:ascii="Cambria Math" w:hAnsi="Cambria Math"/>
                  <w:color w:val="222222"/>
                  <w:sz w:val="20"/>
                </w:rPr>
                <m:t xml:space="preserve">, </m:t>
              </m:r>
              <m:d>
                <m:dPr>
                  <m:begChr m:val="{"/>
                  <m:endChr m:val="}"/>
                  <m:ctrlPr>
                    <w:rPr>
                      <w:rFonts w:ascii="Cambria Math" w:hAnsi="Cambria Math"/>
                      <w:color w:val="222222"/>
                      <w:sz w:val="20"/>
                    </w:rPr>
                  </m:ctrlPr>
                </m:dPr>
                <m:e>
                  <m:r>
                    <w:rPr>
                      <w:rFonts w:ascii="Cambria Math" w:hAnsi="Cambria Math"/>
                      <w:color w:val="222222"/>
                      <w:sz w:val="20"/>
                    </w:rPr>
                    <m:t>b</m:t>
                  </m:r>
                </m:e>
              </m:d>
              <m:r>
                <m:rPr>
                  <m:sty m:val="p"/>
                </m:rPr>
                <w:rPr>
                  <w:rFonts w:ascii="Cambria Math" w:hAnsi="Cambria Math"/>
                  <w:color w:val="222222"/>
                  <w:sz w:val="20"/>
                </w:rPr>
                <m:t xml:space="preserve">, </m:t>
              </m:r>
              <m:d>
                <m:dPr>
                  <m:begChr m:val="{"/>
                  <m:endChr m:val="}"/>
                  <m:ctrlPr>
                    <w:rPr>
                      <w:rFonts w:ascii="Cambria Math" w:hAnsi="Cambria Math"/>
                      <w:color w:val="222222"/>
                      <w:sz w:val="20"/>
                    </w:rPr>
                  </m:ctrlPr>
                </m:dPr>
                <m:e>
                  <m:r>
                    <w:rPr>
                      <w:rFonts w:ascii="Cambria Math" w:hAnsi="Cambria Math"/>
                      <w:color w:val="222222"/>
                      <w:sz w:val="20"/>
                    </w:rPr>
                    <m:t>c</m:t>
                  </m:r>
                </m:e>
              </m:d>
              <m:r>
                <m:rPr>
                  <m:sty m:val="p"/>
                </m:rPr>
                <w:rPr>
                  <w:rFonts w:ascii="Cambria Math" w:hAnsi="Cambria Math"/>
                  <w:color w:val="222222"/>
                  <w:sz w:val="20"/>
                </w:rPr>
                <m:t xml:space="preserve">, </m:t>
              </m:r>
              <m:d>
                <m:dPr>
                  <m:begChr m:val="{"/>
                  <m:endChr m:val="}"/>
                  <m:ctrlPr>
                    <w:rPr>
                      <w:rFonts w:ascii="Cambria Math" w:hAnsi="Cambria Math"/>
                      <w:color w:val="222222"/>
                      <w:sz w:val="20"/>
                    </w:rPr>
                  </m:ctrlPr>
                </m:dPr>
                <m:e>
                  <m:r>
                    <w:rPr>
                      <w:rFonts w:ascii="Cambria Math" w:hAnsi="Cambria Math"/>
                      <w:color w:val="222222"/>
                      <w:sz w:val="20"/>
                    </w:rPr>
                    <m:t>a</m:t>
                  </m:r>
                  <m:r>
                    <m:rPr>
                      <m:sty m:val="p"/>
                    </m:rPr>
                    <w:rPr>
                      <w:rFonts w:ascii="Cambria Math" w:hAnsi="Cambria Math"/>
                      <w:color w:val="222222"/>
                      <w:sz w:val="20"/>
                    </w:rPr>
                    <m:t xml:space="preserve">, </m:t>
                  </m:r>
                  <m:r>
                    <w:rPr>
                      <w:rFonts w:ascii="Cambria Math" w:hAnsi="Cambria Math"/>
                      <w:color w:val="222222"/>
                      <w:sz w:val="20"/>
                    </w:rPr>
                    <m:t>b</m:t>
                  </m:r>
                </m:e>
              </m:d>
              <m:r>
                <m:rPr>
                  <m:sty m:val="p"/>
                </m:rPr>
                <w:rPr>
                  <w:rFonts w:ascii="Cambria Math" w:hAnsi="Cambria Math"/>
                  <w:color w:val="222222"/>
                  <w:sz w:val="20"/>
                </w:rPr>
                <m:t xml:space="preserve">, </m:t>
              </m:r>
              <m:d>
                <m:dPr>
                  <m:begChr m:val="{"/>
                  <m:endChr m:val="}"/>
                  <m:ctrlPr>
                    <w:rPr>
                      <w:rFonts w:ascii="Cambria Math" w:hAnsi="Cambria Math"/>
                      <w:color w:val="222222"/>
                      <w:sz w:val="20"/>
                    </w:rPr>
                  </m:ctrlPr>
                </m:dPr>
                <m:e>
                  <m:r>
                    <w:rPr>
                      <w:rFonts w:ascii="Cambria Math" w:hAnsi="Cambria Math"/>
                      <w:color w:val="222222"/>
                      <w:sz w:val="20"/>
                    </w:rPr>
                    <m:t>a</m:t>
                  </m:r>
                  <m:r>
                    <m:rPr>
                      <m:sty m:val="p"/>
                    </m:rPr>
                    <w:rPr>
                      <w:rFonts w:ascii="Cambria Math" w:hAnsi="Cambria Math"/>
                      <w:color w:val="222222"/>
                      <w:sz w:val="20"/>
                    </w:rPr>
                    <m:t xml:space="preserve">, </m:t>
                  </m:r>
                  <m:r>
                    <w:rPr>
                      <w:rFonts w:ascii="Cambria Math" w:hAnsi="Cambria Math"/>
                      <w:color w:val="222222"/>
                      <w:sz w:val="20"/>
                    </w:rPr>
                    <m:t>c</m:t>
                  </m:r>
                </m:e>
              </m:d>
              <m:r>
                <m:rPr>
                  <m:sty m:val="p"/>
                </m:rPr>
                <w:rPr>
                  <w:rFonts w:ascii="Cambria Math" w:hAnsi="Cambria Math"/>
                  <w:color w:val="222222"/>
                  <w:sz w:val="20"/>
                </w:rPr>
                <m:t xml:space="preserve">, </m:t>
              </m:r>
              <m:d>
                <m:dPr>
                  <m:begChr m:val="{"/>
                  <m:endChr m:val="}"/>
                  <m:ctrlPr>
                    <w:rPr>
                      <w:rFonts w:ascii="Cambria Math" w:hAnsi="Cambria Math"/>
                      <w:color w:val="222222"/>
                      <w:sz w:val="20"/>
                    </w:rPr>
                  </m:ctrlPr>
                </m:dPr>
                <m:e>
                  <m:r>
                    <w:rPr>
                      <w:rFonts w:ascii="Cambria Math" w:hAnsi="Cambria Math"/>
                      <w:color w:val="222222"/>
                      <w:sz w:val="20"/>
                    </w:rPr>
                    <m:t>b</m:t>
                  </m:r>
                  <m:r>
                    <m:rPr>
                      <m:sty m:val="p"/>
                    </m:rPr>
                    <w:rPr>
                      <w:rFonts w:ascii="Cambria Math" w:hAnsi="Cambria Math"/>
                      <w:color w:val="222222"/>
                      <w:sz w:val="20"/>
                    </w:rPr>
                    <m:t xml:space="preserve">, </m:t>
                  </m:r>
                  <m:r>
                    <w:rPr>
                      <w:rFonts w:ascii="Cambria Math" w:hAnsi="Cambria Math"/>
                      <w:color w:val="222222"/>
                      <w:sz w:val="20"/>
                    </w:rPr>
                    <m:t>c</m:t>
                  </m:r>
                </m:e>
              </m:d>
              <m:r>
                <m:rPr>
                  <m:sty m:val="p"/>
                </m:rPr>
                <w:rPr>
                  <w:rFonts w:ascii="Cambria Math" w:hAnsi="Cambria Math"/>
                  <w:color w:val="222222"/>
                  <w:sz w:val="20"/>
                </w:rPr>
                <m:t xml:space="preserve">, </m:t>
              </m:r>
              <m:d>
                <m:dPr>
                  <m:begChr m:val="{"/>
                  <m:endChr m:val="}"/>
                  <m:ctrlPr>
                    <w:rPr>
                      <w:rFonts w:ascii="Cambria Math" w:hAnsi="Cambria Math"/>
                      <w:color w:val="222222"/>
                      <w:sz w:val="20"/>
                    </w:rPr>
                  </m:ctrlPr>
                </m:dPr>
                <m:e>
                  <m:r>
                    <w:rPr>
                      <w:rFonts w:ascii="Cambria Math" w:hAnsi="Cambria Math"/>
                      <w:color w:val="222222"/>
                      <w:sz w:val="20"/>
                    </w:rPr>
                    <m:t>a</m:t>
                  </m:r>
                  <m:r>
                    <m:rPr>
                      <m:sty m:val="p"/>
                    </m:rPr>
                    <w:rPr>
                      <w:rFonts w:ascii="Cambria Math" w:hAnsi="Cambria Math"/>
                      <w:color w:val="222222"/>
                      <w:sz w:val="20"/>
                    </w:rPr>
                    <m:t xml:space="preserve">, </m:t>
                  </m:r>
                  <m:r>
                    <w:rPr>
                      <w:rFonts w:ascii="Cambria Math" w:hAnsi="Cambria Math"/>
                      <w:color w:val="222222"/>
                      <w:sz w:val="20"/>
                    </w:rPr>
                    <m:t>b</m:t>
                  </m:r>
                  <m:r>
                    <m:rPr>
                      <m:sty m:val="p"/>
                    </m:rPr>
                    <w:rPr>
                      <w:rFonts w:ascii="Cambria Math" w:hAnsi="Cambria Math"/>
                      <w:color w:val="222222"/>
                      <w:sz w:val="20"/>
                    </w:rPr>
                    <m:t xml:space="preserve">, </m:t>
                  </m:r>
                  <m:r>
                    <w:rPr>
                      <w:rFonts w:ascii="Cambria Math" w:hAnsi="Cambria Math"/>
                      <w:color w:val="222222"/>
                      <w:sz w:val="20"/>
                    </w:rPr>
                    <m:t>c</m:t>
                  </m:r>
                </m:e>
              </m:d>
            </m:oMath>
            <w:r w:rsidRPr="00A74D6B">
              <w:rPr>
                <w:color w:val="222222"/>
                <w:sz w:val="20"/>
              </w:rPr>
              <w:t>}.</w:t>
            </w:r>
          </w:p>
          <w:p w14:paraId="5E885029" w14:textId="77777777" w:rsidR="00170AEC" w:rsidRPr="00A74D6B" w:rsidRDefault="00170AEC" w:rsidP="00A74D6B">
            <w:pPr>
              <w:pStyle w:val="BodyText"/>
              <w:numPr>
                <w:ilvl w:val="0"/>
                <w:numId w:val="12"/>
              </w:numPr>
              <w:spacing w:before="120" w:after="120" w:line="240" w:lineRule="auto"/>
              <w:ind w:left="473"/>
              <w:rPr>
                <w:color w:val="222222"/>
                <w:sz w:val="20"/>
              </w:rPr>
            </w:pPr>
            <w:r w:rsidRPr="00A74D6B">
              <w:rPr>
                <w:color w:val="222222"/>
                <w:sz w:val="20"/>
              </w:rPr>
              <w:t xml:space="preserve">using the definition of </w:t>
            </w:r>
            <m:oMath>
              <m:r>
                <w:rPr>
                  <w:rFonts w:ascii="Cambria Math" w:hAnsi="Cambria Math"/>
                  <w:color w:val="222222"/>
                  <w:sz w:val="20"/>
                </w:rPr>
                <m:t>n</m:t>
              </m:r>
            </m:oMath>
            <w:r w:rsidRPr="00A74D6B">
              <w:rPr>
                <w:color w:val="222222"/>
                <w:sz w:val="20"/>
              </w:rPr>
              <w:t>! to represent and calculate in contexts that involve choices from a set for example, how many different combinations of 3 playing cards from a pack? How many if the suits are ignored? How many with and without replacement?</w:t>
            </w:r>
          </w:p>
          <w:p w14:paraId="5C17B6B8" w14:textId="2E782A62" w:rsidR="00170AEC" w:rsidRPr="00153F43" w:rsidRDefault="00170AEC" w:rsidP="00A74D6B">
            <w:pPr>
              <w:pStyle w:val="BodyText"/>
              <w:numPr>
                <w:ilvl w:val="0"/>
                <w:numId w:val="12"/>
              </w:numPr>
              <w:spacing w:before="120" w:after="120" w:line="240" w:lineRule="auto"/>
              <w:ind w:left="473"/>
              <w:rPr>
                <w:b/>
                <w:color w:val="auto"/>
                <w:sz w:val="20"/>
              </w:rPr>
            </w:pPr>
            <w:r w:rsidRPr="00A74D6B">
              <w:rPr>
                <w:color w:val="222222"/>
                <w:sz w:val="20"/>
              </w:rPr>
              <w:t xml:space="preserve">performing calculations on numbers expressed in factorial form, such as </w:t>
            </w:r>
            <m:oMath>
              <m:f>
                <m:fPr>
                  <m:ctrlPr>
                    <w:rPr>
                      <w:rFonts w:ascii="Cambria Math" w:hAnsi="Cambria Math"/>
                      <w:color w:val="222222"/>
                      <w:sz w:val="20"/>
                    </w:rPr>
                  </m:ctrlPr>
                </m:fPr>
                <m:num>
                  <m:r>
                    <w:rPr>
                      <w:rFonts w:ascii="Cambria Math" w:hAnsi="Cambria Math"/>
                      <w:color w:val="222222"/>
                      <w:sz w:val="20"/>
                    </w:rPr>
                    <m:t>n</m:t>
                  </m:r>
                  <m:r>
                    <m:rPr>
                      <m:sty m:val="p"/>
                    </m:rPr>
                    <w:rPr>
                      <w:rFonts w:ascii="Cambria Math" w:hAnsi="Cambria Math"/>
                      <w:color w:val="222222"/>
                      <w:sz w:val="20"/>
                    </w:rPr>
                    <m:t>!</m:t>
                  </m:r>
                </m:num>
                <m:den>
                  <m:r>
                    <w:rPr>
                      <w:rFonts w:ascii="Cambria Math" w:hAnsi="Cambria Math"/>
                      <w:color w:val="222222"/>
                      <w:sz w:val="20"/>
                    </w:rPr>
                    <m:t>r</m:t>
                  </m:r>
                  <m:r>
                    <m:rPr>
                      <m:sty m:val="p"/>
                    </m:rPr>
                    <w:rPr>
                      <w:rFonts w:ascii="Cambria Math" w:hAnsi="Cambria Math"/>
                      <w:color w:val="222222"/>
                      <w:sz w:val="20"/>
                    </w:rPr>
                    <m:t>!</m:t>
                  </m:r>
                </m:den>
              </m:f>
            </m:oMath>
            <w:r w:rsidRPr="00A74D6B">
              <w:rPr>
                <w:color w:val="222222"/>
                <w:sz w:val="20"/>
              </w:rPr>
              <w:t xml:space="preserve"> to evaluate the number of possible arrangements of </w:t>
            </w:r>
            <m:oMath>
              <m:r>
                <w:rPr>
                  <w:rFonts w:ascii="Cambria Math" w:hAnsi="Cambria Math"/>
                  <w:color w:val="222222"/>
                  <w:sz w:val="20"/>
                </w:rPr>
                <m:t>n</m:t>
              </m:r>
            </m:oMath>
            <w:r w:rsidRPr="00A74D6B">
              <w:rPr>
                <w:color w:val="222222"/>
                <w:sz w:val="20"/>
              </w:rPr>
              <w:t xml:space="preserve"> objects in a row, </w:t>
            </w:r>
            <m:oMath>
              <m:r>
                <w:rPr>
                  <w:rFonts w:ascii="Cambria Math" w:hAnsi="Cambria Math"/>
                  <w:color w:val="222222"/>
                  <w:sz w:val="20"/>
                </w:rPr>
                <m:t>r</m:t>
              </m:r>
            </m:oMath>
            <w:r w:rsidRPr="00A74D6B">
              <w:rPr>
                <w:color w:val="222222"/>
                <w:sz w:val="20"/>
              </w:rPr>
              <w:t xml:space="preserve"> of which are identical, for example 5 objects, 3 of which are identical, can be arranged in a row in </w:t>
            </w:r>
            <w:r w:rsidRPr="00A74D6B">
              <w:rPr>
                <w:color w:val="222222"/>
                <w:sz w:val="20"/>
              </w:rPr>
              <w:br/>
              <w:t xml:space="preserve"> </w:t>
            </w:r>
            <m:oMath>
              <m:f>
                <m:fPr>
                  <m:ctrlPr>
                    <w:rPr>
                      <w:rFonts w:ascii="Cambria Math" w:hAnsi="Cambria Math"/>
                      <w:color w:val="222222"/>
                      <w:sz w:val="20"/>
                    </w:rPr>
                  </m:ctrlPr>
                </m:fPr>
                <m:num>
                  <m:r>
                    <m:rPr>
                      <m:sty m:val="p"/>
                    </m:rPr>
                    <w:rPr>
                      <w:rFonts w:ascii="Cambria Math" w:hAnsi="Cambria Math"/>
                      <w:color w:val="222222"/>
                      <w:sz w:val="20"/>
                    </w:rPr>
                    <m:t>5!</m:t>
                  </m:r>
                </m:num>
                <m:den>
                  <m:r>
                    <m:rPr>
                      <m:sty m:val="p"/>
                    </m:rPr>
                    <w:rPr>
                      <w:rFonts w:ascii="Cambria Math" w:hAnsi="Cambria Math"/>
                      <w:color w:val="222222"/>
                      <w:sz w:val="20"/>
                    </w:rPr>
                    <m:t>3!</m:t>
                  </m:r>
                </m:den>
              </m:f>
              <m:r>
                <m:rPr>
                  <m:sty m:val="p"/>
                </m:rPr>
                <w:rPr>
                  <w:rFonts w:ascii="Cambria Math" w:hAnsi="Cambria Math"/>
                  <w:color w:val="222222"/>
                  <w:sz w:val="20"/>
                </w:rPr>
                <m:t>=</m:t>
              </m:r>
              <m:f>
                <m:fPr>
                  <m:ctrlPr>
                    <w:rPr>
                      <w:rFonts w:ascii="Cambria Math" w:hAnsi="Cambria Math"/>
                      <w:color w:val="222222"/>
                      <w:sz w:val="20"/>
                    </w:rPr>
                  </m:ctrlPr>
                </m:fPr>
                <m:num>
                  <m:r>
                    <m:rPr>
                      <m:sty m:val="p"/>
                    </m:rPr>
                    <w:rPr>
                      <w:rFonts w:ascii="Cambria Math" w:hAnsi="Cambria Math"/>
                      <w:color w:val="222222"/>
                      <w:sz w:val="20"/>
                    </w:rPr>
                    <m:t>5 ×4 ×3 ×2 ×1</m:t>
                  </m:r>
                </m:num>
                <m:den>
                  <m:r>
                    <m:rPr>
                      <m:sty m:val="p"/>
                    </m:rPr>
                    <w:rPr>
                      <w:rFonts w:ascii="Cambria Math" w:hAnsi="Cambria Math"/>
                      <w:color w:val="222222"/>
                      <w:sz w:val="20"/>
                    </w:rPr>
                    <m:t>3 ×2 ×1</m:t>
                  </m:r>
                </m:den>
              </m:f>
              <m:r>
                <m:rPr>
                  <m:sty m:val="p"/>
                </m:rPr>
                <w:rPr>
                  <w:rFonts w:ascii="Cambria Math" w:hAnsi="Cambria Math"/>
                  <w:color w:val="222222"/>
                  <w:sz w:val="20"/>
                </w:rPr>
                <m:t>=</m:t>
              </m:r>
            </m:oMath>
            <w:r w:rsidRPr="00A74D6B">
              <w:rPr>
                <w:color w:val="222222"/>
                <w:sz w:val="20"/>
              </w:rPr>
              <w:t xml:space="preserve"> 20 different ways</w:t>
            </w:r>
          </w:p>
        </w:tc>
      </w:tr>
    </w:tbl>
    <w:p w14:paraId="27505C23" w14:textId="77777777" w:rsidR="00B93309" w:rsidRDefault="00B93309"/>
    <w:sectPr w:rsidR="00B93309" w:rsidSect="00EF0C14">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2944" w14:textId="77777777" w:rsidR="00AA4418" w:rsidRDefault="00AA4418" w:rsidP="00533177">
      <w:r>
        <w:separator/>
      </w:r>
    </w:p>
  </w:endnote>
  <w:endnote w:type="continuationSeparator" w:id="0">
    <w:p w14:paraId="7C921AF5" w14:textId="77777777" w:rsidR="00AA4418" w:rsidRDefault="00AA4418" w:rsidP="00533177">
      <w:r>
        <w:continuationSeparator/>
      </w:r>
    </w:p>
  </w:endnote>
  <w:endnote w:type="continuationNotice" w:id="1">
    <w:p w14:paraId="710B32FE" w14:textId="77777777" w:rsidR="00AA4418" w:rsidRDefault="00AA44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83742"/>
      <w:docPartObj>
        <w:docPartGallery w:val="Page Numbers (Bottom of Page)"/>
        <w:docPartUnique/>
      </w:docPartObj>
    </w:sdtPr>
    <w:sdtEndPr>
      <w:rPr>
        <w:sz w:val="24"/>
        <w:szCs w:val="24"/>
      </w:rPr>
    </w:sdtEndPr>
    <w:sdtContent>
      <w:p w14:paraId="3CE53C1A" w14:textId="1076F95E" w:rsidR="004C209D" w:rsidRPr="004C209D" w:rsidRDefault="00473E4A" w:rsidP="004C209D">
        <w:pPr>
          <w:pStyle w:val="ACARA-TableHeadline"/>
          <w:jc w:val="right"/>
          <w:rPr>
            <w:sz w:val="24"/>
            <w:szCs w:val="24"/>
          </w:rPr>
        </w:pPr>
        <w:r>
          <w:rPr>
            <w:noProof/>
          </w:rPr>
          <mc:AlternateContent>
            <mc:Choice Requires="wps">
              <w:drawing>
                <wp:anchor distT="0" distB="0" distL="114300" distR="114300" simplePos="0" relativeHeight="251658249" behindDoc="1" locked="0" layoutInCell="1" allowOverlap="1" wp14:anchorId="0E949E2A" wp14:editId="689AA9F5">
                  <wp:simplePos x="0" y="0"/>
                  <wp:positionH relativeFrom="margin">
                    <wp:align>center</wp:align>
                  </wp:positionH>
                  <wp:positionV relativeFrom="page">
                    <wp:posOffset>6957060</wp:posOffset>
                  </wp:positionV>
                  <wp:extent cx="4470400" cy="411480"/>
                  <wp:effectExtent l="0" t="3810" r="0" b="381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6078" w14:textId="77777777" w:rsidR="004C209D" w:rsidRPr="000E20AE" w:rsidRDefault="004C209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4C209D" w:rsidRPr="000E20AE" w:rsidRDefault="004C209D" w:rsidP="004C209D">
                              <w:pPr>
                                <w:pStyle w:val="BodyText"/>
                                <w:jc w:val="center"/>
                                <w:rPr>
                                  <w:rStyle w:val="SubtleEmphasis"/>
                                </w:rPr>
                              </w:pPr>
                              <w:r w:rsidRPr="000E20AE">
                                <w:rPr>
                                  <w:rStyle w:val="SubtleEmphasis"/>
                                </w:rPr>
                                <w:t>All elements</w:t>
                              </w:r>
                            </w:p>
                            <w:p w14:paraId="2AACE641" w14:textId="77777777" w:rsidR="004C209D" w:rsidRPr="00B81EEA" w:rsidRDefault="004C209D" w:rsidP="004C209D">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49E2A" id="_x0000_t202" coordsize="21600,21600" o:spt="202" path="m,l,21600r21600,l21600,xe">
                  <v:stroke joinstyle="miter"/>
                  <v:path gradientshapeok="t" o:connecttype="rect"/>
                </v:shapetype>
                <v:shape id="Text Box 14" o:spid="_x0000_s1027" type="#_x0000_t202" style="position:absolute;left:0;text-align:left;margin-left:0;margin-top:547.8pt;width:352pt;height:32.4pt;z-index:-25165823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" filled="f" stroked="f">
                  <v:textbox inset="0,0,0,0">
                    <w:txbxContent>
                      <w:p w14:paraId="38736078" w14:textId="77777777" w:rsidR="004C209D" w:rsidRPr="000E20AE" w:rsidRDefault="004C209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4C209D" w:rsidRPr="000E20AE" w:rsidRDefault="004C209D" w:rsidP="004C209D">
                        <w:pPr>
                          <w:pStyle w:val="BodyText"/>
                          <w:jc w:val="center"/>
                          <w:rPr>
                            <w:rStyle w:val="SubtleEmphasis"/>
                          </w:rPr>
                        </w:pPr>
                        <w:r w:rsidRPr="000E20AE">
                          <w:rPr>
                            <w:rStyle w:val="SubtleEmphasis"/>
                          </w:rPr>
                          <w:t>All elements</w:t>
                        </w:r>
                      </w:p>
                      <w:p w14:paraId="2AACE641" w14:textId="77777777" w:rsidR="004C209D" w:rsidRPr="00B81EEA" w:rsidRDefault="004C209D" w:rsidP="004C209D">
                        <w:pPr>
                          <w:pStyle w:val="BodyText"/>
                          <w:spacing w:before="12"/>
                          <w:ind w:left="1542" w:hanging="1542"/>
                          <w:jc w:val="center"/>
                          <w:rPr>
                            <w:sz w:val="20"/>
                          </w:rPr>
                        </w:pPr>
                      </w:p>
                    </w:txbxContent>
                  </v:textbox>
                  <w10:wrap anchorx="margin" anchory="page"/>
                </v:shape>
              </w:pict>
            </mc:Fallback>
          </mc:AlternateContent>
        </w:r>
        <w:r>
          <w:rPr>
            <w:noProof/>
          </w:rPr>
          <mc:AlternateContent>
            <mc:Choice Requires="wps">
              <w:drawing>
                <wp:anchor distT="0" distB="0" distL="114300" distR="114300" simplePos="0" relativeHeight="251658250" behindDoc="1" locked="0" layoutInCell="1" allowOverlap="1" wp14:anchorId="768457EB" wp14:editId="32BE10AF">
                  <wp:simplePos x="0" y="0"/>
                  <wp:positionH relativeFrom="page">
                    <wp:posOffset>508635</wp:posOffset>
                  </wp:positionH>
                  <wp:positionV relativeFrom="page">
                    <wp:posOffset>7063740</wp:posOffset>
                  </wp:positionV>
                  <wp:extent cx="907415" cy="167005"/>
                  <wp:effectExtent l="3810" t="0" r="3175"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1B90" w14:textId="77777777" w:rsidR="004C209D" w:rsidRDefault="00AA4418" w:rsidP="004C209D">
                              <w:pPr>
                                <w:pStyle w:val="BodyText"/>
                                <w:spacing w:before="12"/>
                                <w:ind w:left="20"/>
                              </w:pPr>
                              <w:hyperlink r:id="rId1">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457EB" id="Text Box 15" o:spid="_x0000_s1028" type="#_x0000_t202" style="position:absolute;left:0;text-align:left;margin-left:40.05pt;margin-top:556.2pt;width:71.45pt;height:13.1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DE6WbzaAQAAlwMAAA4AAAAAAAAAAAAAAAAALgIAAGRycy9lMm9Eb2MueG1sUEsBAi0AFAAGAAgA&#10;AAAhAFxFuprgAAAADAEAAA8AAAAAAAAAAAAAAAAANAQAAGRycy9kb3ducmV2LnhtbFBLBQYAAAAA&#10;BAAEAPMAAABBBQAAAAA=&#10;" filled="f" stroked="f">
                  <v:textbox inset="0,0,0,0">
                    <w:txbxContent>
                      <w:p w14:paraId="460A1B90" w14:textId="77777777" w:rsidR="004C209D" w:rsidRDefault="00413743" w:rsidP="004C209D">
                        <w:pPr>
                          <w:pStyle w:val="BodyText"/>
                          <w:spacing w:before="12"/>
                          <w:ind w:left="20"/>
                        </w:pPr>
                        <w:hyperlink r:id="rId2">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v:textbox>
                  <w10:wrap anchorx="page" anchory="page"/>
                </v:shape>
              </w:pict>
            </mc:Fallback>
          </mc:AlternateContent>
        </w:r>
      </w:p>
    </w:sdtContent>
  </w:sdt>
  <w:p w14:paraId="5B508F4B" w14:textId="3AF018A7" w:rsidR="004C209D" w:rsidRDefault="004C209D">
    <w:pPr>
      <w:pStyle w:val="Footer"/>
    </w:pPr>
    <w:r>
      <w:ptab w:relativeTo="margin" w:alignment="right"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854" w14:textId="77777777" w:rsidR="006311CF" w:rsidRDefault="006311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21DD159D" w:rsidR="00E9248E" w:rsidRPr="00E9248E" w:rsidRDefault="00473E4A" w:rsidP="00E9248E">
        <w:pPr>
          <w:pStyle w:val="ACARA-TableHeadline"/>
          <w:jc w:val="right"/>
          <w:rPr>
            <w:sz w:val="24"/>
            <w:szCs w:val="24"/>
          </w:rPr>
        </w:pPr>
        <w:r>
          <w:rPr>
            <w:noProof/>
          </w:rPr>
          <mc:AlternateContent>
            <mc:Choice Requires="wps">
              <w:drawing>
                <wp:anchor distT="0" distB="0" distL="114300" distR="114300" simplePos="0" relativeHeight="251658243" behindDoc="0" locked="0" layoutInCell="1" allowOverlap="1" wp14:anchorId="1270F837" wp14:editId="01332347">
                  <wp:simplePos x="0" y="0"/>
                  <wp:positionH relativeFrom="margin">
                    <wp:align>center</wp:align>
                  </wp:positionH>
                  <wp:positionV relativeFrom="page">
                    <wp:posOffset>6957060</wp:posOffset>
                  </wp:positionV>
                  <wp:extent cx="4470400" cy="411480"/>
                  <wp:effectExtent l="0" t="381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47A7" w14:textId="2367F9D8" w:rsidR="007A768C" w:rsidRPr="000E20AE" w:rsidRDefault="007A768C" w:rsidP="007A768C">
                              <w:pPr>
                                <w:pStyle w:val="BodyText"/>
                                <w:jc w:val="center"/>
                                <w:rPr>
                                  <w:rStyle w:val="SubtleEmphasis"/>
                                </w:rPr>
                              </w:pPr>
                              <w:r w:rsidRPr="000E20AE">
                                <w:rPr>
                                  <w:rStyle w:val="SubtleEmphasis"/>
                                </w:rPr>
                                <w:t xml:space="preserve">Australian Curriculum: </w:t>
                              </w:r>
                              <w:r w:rsidR="0098072F">
                                <w:rPr>
                                  <w:rStyle w:val="SubtleEmphasis"/>
                                </w:rPr>
                                <w:t xml:space="preserve">Mathematics </w:t>
                              </w:r>
                              <w:r w:rsidRPr="000E20AE">
                                <w:rPr>
                                  <w:rStyle w:val="SubtleEmphasis"/>
                                </w:rPr>
                                <w:t>F</w:t>
                              </w:r>
                              <w:r w:rsidRPr="004A1EE3">
                                <w:rPr>
                                  <w:sz w:val="20"/>
                                  <w:szCs w:val="18"/>
                                </w:rPr>
                                <w:t xml:space="preserve">–10 </w:t>
                              </w:r>
                              <w:r w:rsidRPr="000E20AE">
                                <w:rPr>
                                  <w:rStyle w:val="SubtleEmphasis"/>
                                </w:rPr>
                                <w:t>Version 9.0</w:t>
                              </w:r>
                            </w:p>
                            <w:p w14:paraId="44A896C3" w14:textId="6869EA29" w:rsidR="00E9248E" w:rsidRPr="00B81EEA" w:rsidRDefault="00213C92" w:rsidP="00213C92">
                              <w:pPr>
                                <w:pStyle w:val="BodyText"/>
                                <w:spacing w:before="12"/>
                                <w:ind w:left="1542" w:hanging="1542"/>
                                <w:jc w:val="center"/>
                                <w:rPr>
                                  <w:sz w:val="20"/>
                                </w:rPr>
                              </w:pPr>
                              <w:r w:rsidRPr="00213C92">
                                <w:rPr>
                                  <w:rStyle w:val="SubtleEmphasis"/>
                                </w:rPr>
                                <w:t xml:space="preserve">Optional content for post -Year 10 </w:t>
                              </w:r>
                              <w:r>
                                <w:rPr>
                                  <w:rStyle w:val="SubtleEmphasis"/>
                                </w:rPr>
                                <w:t>M</w:t>
                              </w:r>
                              <w:r w:rsidRPr="00213C92">
                                <w:rPr>
                                  <w:rStyle w:val="SubtleEmphasis"/>
                                </w:rPr>
                                <w:t>athematics pathways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F837" id="_x0000_t202" coordsize="21600,21600" o:spt="202" path="m,l,21600r21600,l21600,xe">
                  <v:stroke joinstyle="miter"/>
                  <v:path gradientshapeok="t" o:connecttype="rect"/>
                </v:shapetype>
                <v:shape id="Text Box 2" o:spid="_x0000_s1032" type="#_x0000_t202" style="position:absolute;left:0;text-align:left;margin-left:0;margin-top:547.8pt;width:352pt;height:32.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" filled="f" stroked="f">
                  <v:textbox inset="0,0,0,0">
                    <w:txbxContent>
                      <w:p w14:paraId="222247A7" w14:textId="2367F9D8" w:rsidR="007A768C" w:rsidRPr="000E20AE" w:rsidRDefault="007A768C" w:rsidP="007A768C">
                        <w:pPr>
                          <w:pStyle w:val="BodyText"/>
                          <w:jc w:val="center"/>
                          <w:rPr>
                            <w:rStyle w:val="SubtleEmphasis"/>
                          </w:rPr>
                        </w:pPr>
                        <w:r w:rsidRPr="000E20AE">
                          <w:rPr>
                            <w:rStyle w:val="SubtleEmphasis"/>
                          </w:rPr>
                          <w:t xml:space="preserve">Australian Curriculum: </w:t>
                        </w:r>
                        <w:r w:rsidR="0098072F">
                          <w:rPr>
                            <w:rStyle w:val="SubtleEmphasis"/>
                          </w:rPr>
                          <w:t xml:space="preserve">Mathematics </w:t>
                        </w:r>
                        <w:r w:rsidRPr="000E20AE">
                          <w:rPr>
                            <w:rStyle w:val="SubtleEmphasis"/>
                          </w:rPr>
                          <w:t>F</w:t>
                        </w:r>
                        <w:r w:rsidRPr="004A1EE3">
                          <w:rPr>
                            <w:sz w:val="20"/>
                            <w:szCs w:val="18"/>
                          </w:rPr>
                          <w:t xml:space="preserve">–10 </w:t>
                        </w:r>
                        <w:r w:rsidRPr="000E20AE">
                          <w:rPr>
                            <w:rStyle w:val="SubtleEmphasis"/>
                          </w:rPr>
                          <w:t>Version 9.0</w:t>
                        </w:r>
                      </w:p>
                      <w:p w14:paraId="44A896C3" w14:textId="6869EA29" w:rsidR="00E9248E" w:rsidRPr="00B81EEA" w:rsidRDefault="00213C92" w:rsidP="00213C92">
                        <w:pPr>
                          <w:pStyle w:val="BodyText"/>
                          <w:spacing w:before="12"/>
                          <w:ind w:left="1542" w:hanging="1542"/>
                          <w:jc w:val="center"/>
                          <w:rPr>
                            <w:sz w:val="20"/>
                          </w:rPr>
                        </w:pPr>
                        <w:r w:rsidRPr="00213C92">
                          <w:rPr>
                            <w:rStyle w:val="SubtleEmphasis"/>
                          </w:rPr>
                          <w:t xml:space="preserve">Optional content for post -Year 10 </w:t>
                        </w:r>
                        <w:r>
                          <w:rPr>
                            <w:rStyle w:val="SubtleEmphasis"/>
                          </w:rPr>
                          <w:t>M</w:t>
                        </w:r>
                        <w:r w:rsidRPr="00213C92">
                          <w:rPr>
                            <w:rStyle w:val="SubtleEmphasis"/>
                          </w:rPr>
                          <w:t>athematics pathways</w:t>
                        </w:r>
                      </w:p>
                    </w:txbxContent>
                  </v:textbox>
                  <w10:wrap anchorx="margin" anchory="page"/>
                </v:shape>
              </w:pict>
            </mc:Fallback>
          </mc:AlternateContent>
        </w:r>
        <w:r>
          <w:rPr>
            <w:noProof/>
          </w:rPr>
          <mc:AlternateContent>
            <mc:Choice Requires="wps">
              <w:drawing>
                <wp:anchor distT="0" distB="0" distL="114300" distR="114300" simplePos="0" relativeHeight="251658244" behindDoc="1" locked="0" layoutInCell="1" allowOverlap="1" wp14:anchorId="450FE0D1" wp14:editId="328E0DBB">
                  <wp:simplePos x="0" y="0"/>
                  <wp:positionH relativeFrom="page">
                    <wp:posOffset>508635</wp:posOffset>
                  </wp:positionH>
                  <wp:positionV relativeFrom="page">
                    <wp:posOffset>7063740</wp:posOffset>
                  </wp:positionV>
                  <wp:extent cx="907415" cy="167005"/>
                  <wp:effectExtent l="3810" t="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94F7" w14:textId="77777777" w:rsidR="00E9248E" w:rsidRDefault="00AA4418"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E0D1" id="Text Box 1" o:spid="_x0000_s1033" type="#_x0000_t202" style="position:absolute;left:0;text-align:left;margin-left:40.05pt;margin-top:556.2pt;width:71.45pt;height:13.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A8EKWTaAQAAlwMAAA4AAAAAAAAAAAAAAAAALgIAAGRycy9lMm9Eb2MueG1sUEsBAi0AFAAGAAgA&#10;AAAhAFxFuprgAAAADAEAAA8AAAAAAAAAAAAAAAAANAQAAGRycy9kb3ducmV2LnhtbFBLBQYAAAAA&#10;BAAEAPMAAABBBQAAAAA=&#10;" filled="f" stroked="f">
                  <v:textbox inset="0,0,0,0">
                    <w:txbxContent>
                      <w:p w14:paraId="641E94F7" w14:textId="77777777" w:rsidR="00E9248E" w:rsidRDefault="00413743" w:rsidP="00BC7B4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00E9248E" w:rsidRPr="004C209D">
          <w:rPr>
            <w:szCs w:val="20"/>
          </w:rPr>
          <w:fldChar w:fldCharType="begin"/>
        </w:r>
        <w:r w:rsidR="00E9248E" w:rsidRPr="004C209D">
          <w:rPr>
            <w:szCs w:val="20"/>
          </w:rPr>
          <w:instrText xml:space="preserve"> PAGE   \* MERGEFORMAT </w:instrText>
        </w:r>
        <w:r w:rsidR="00E9248E" w:rsidRPr="004C209D">
          <w:rPr>
            <w:szCs w:val="20"/>
          </w:rPr>
          <w:fldChar w:fldCharType="separate"/>
        </w:r>
        <w:r w:rsidR="00E9248E" w:rsidRPr="004C209D">
          <w:rPr>
            <w:szCs w:val="20"/>
          </w:rPr>
          <w:t>2</w:t>
        </w:r>
        <w:r w:rsidR="00E9248E" w:rsidRPr="004C209D">
          <w:rPr>
            <w:szCs w:val="20"/>
          </w:rPr>
          <w:fldChar w:fldCharType="end"/>
        </w:r>
      </w:p>
    </w:sdtContent>
  </w:sdt>
  <w:p w14:paraId="39445DBA" w14:textId="6136FEC5" w:rsidR="00E9248E" w:rsidRDefault="00E924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4B2B" w14:textId="77777777" w:rsidR="006311CF" w:rsidRDefault="0063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6CEA" w14:textId="77777777" w:rsidR="00AA4418" w:rsidRDefault="00AA4418" w:rsidP="00533177">
      <w:r>
        <w:separator/>
      </w:r>
    </w:p>
  </w:footnote>
  <w:footnote w:type="continuationSeparator" w:id="0">
    <w:p w14:paraId="0A6B075E" w14:textId="77777777" w:rsidR="00AA4418" w:rsidRDefault="00AA4418" w:rsidP="00533177">
      <w:r>
        <w:continuationSeparator/>
      </w:r>
    </w:p>
  </w:footnote>
  <w:footnote w:type="continuationNotice" w:id="1">
    <w:p w14:paraId="5BEE8D02" w14:textId="77777777" w:rsidR="00AA4418" w:rsidRDefault="00AA441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3C5F" w14:textId="5EF282C7" w:rsidR="00AF5767" w:rsidRDefault="00473E4A" w:rsidP="00624C87">
    <w:pPr>
      <w:pStyle w:val="Header"/>
      <w:ind w:right="-32"/>
    </w:pPr>
    <w:r>
      <w:rPr>
        <w:noProof/>
      </w:rPr>
      <mc:AlternateContent>
        <mc:Choice Requires="wps">
          <w:drawing>
            <wp:anchor distT="0" distB="0" distL="114300" distR="114300" simplePos="0" relativeHeight="251658247" behindDoc="0" locked="0" layoutInCell="0" allowOverlap="1" wp14:anchorId="76540F0F" wp14:editId="48D643C4">
              <wp:simplePos x="0" y="0"/>
              <wp:positionH relativeFrom="page">
                <wp:posOffset>0</wp:posOffset>
              </wp:positionH>
              <wp:positionV relativeFrom="page">
                <wp:posOffset>190500</wp:posOffset>
              </wp:positionV>
              <wp:extent cx="10692130" cy="273050"/>
              <wp:effectExtent l="0" t="0" r="0" b="0"/>
              <wp:wrapNone/>
              <wp:docPr id="22" name="MSIPCMa21841208334231bcaca228d" descr="{&quot;HashCode&quot;:1838356193,&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92130" cy="273050"/>
                      </a:xfrm>
                      <a:prstGeom prst="rect">
                        <a:avLst/>
                      </a:prstGeom>
                      <a:noFill/>
                      <a:ln w="6350">
                        <a:noFill/>
                      </a:ln>
                    </wps:spPr>
                    <wps:txbx>
                      <w:txbxContent>
                        <w:p w14:paraId="02D13994" w14:textId="77777777" w:rsidR="00AF5767" w:rsidRPr="00E856A7" w:rsidRDefault="00AF5767" w:rsidP="00936702">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540F0F" id="_x0000_t202" coordsize="21600,21600" o:spt="202" path="m,l,21600r21600,l21600,xe">
              <v:stroke joinstyle="miter"/>
              <v:path gradientshapeok="t" o:connecttype="rect"/>
            </v:shapetype>
            <v:shape id="MSIPCMa21841208334231bcaca228d"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" o:allowincell="f" filled="f" stroked="f" strokeweight=".5pt">
              <v:textbox inset=",0,,0">
                <w:txbxContent>
                  <w:p w14:paraId="02D13994" w14:textId="77777777" w:rsidR="00AF5767" w:rsidRPr="00E856A7" w:rsidRDefault="00AF5767" w:rsidP="00936702">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4294967293" distB="4294967293" distL="114300" distR="114300" simplePos="0" relativeHeight="251658248" behindDoc="0" locked="0" layoutInCell="1" allowOverlap="1" wp14:anchorId="1F035E61" wp14:editId="70D5D1E6">
              <wp:simplePos x="0" y="0"/>
              <wp:positionH relativeFrom="margin">
                <wp:align>center</wp:align>
              </wp:positionH>
              <wp:positionV relativeFrom="paragraph">
                <wp:posOffset>742949</wp:posOffset>
              </wp:positionV>
              <wp:extent cx="10045700" cy="0"/>
              <wp:effectExtent l="0" t="0" r="0" b="0"/>
              <wp:wrapNone/>
              <wp:docPr id="2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3788C7" id="Straight Connector 1" o:spid="_x0000_s1026" alt="&quot;&quot;" style="position:absolute;z-index:25165824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58.5pt" to="7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strokecolor="#0074e0" strokeweight=".5pt">
              <v:stroke joinstyle="miter"/>
              <o:lock v:ext="edit" shapetype="f"/>
              <w10:wrap anchorx="margin"/>
            </v:line>
          </w:pict>
        </mc:Fallback>
      </mc:AlternateContent>
    </w:r>
    <w:r w:rsidR="00AF5767">
      <w:rPr>
        <w:noProof/>
      </w:rPr>
      <w:drawing>
        <wp:anchor distT="0" distB="0" distL="0" distR="0" simplePos="0" relativeHeight="251658253" behindDoc="1" locked="0" layoutInCell="1" allowOverlap="1" wp14:anchorId="107A705F" wp14:editId="4435B711">
          <wp:simplePos x="0" y="0"/>
          <wp:positionH relativeFrom="page">
            <wp:posOffset>8832850</wp:posOffset>
          </wp:positionH>
          <wp:positionV relativeFrom="page">
            <wp:posOffset>203200</wp:posOffset>
          </wp:positionV>
          <wp:extent cx="1321053" cy="378547"/>
          <wp:effectExtent l="0" t="0" r="0" b="2540"/>
          <wp:wrapNone/>
          <wp:docPr id="7"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AF5767">
      <w:rPr>
        <w:noProof/>
      </w:rPr>
      <w:drawing>
        <wp:anchor distT="0" distB="0" distL="0" distR="0" simplePos="0" relativeHeight="251658240" behindDoc="1" locked="0" layoutInCell="1" allowOverlap="1" wp14:anchorId="5BBCD6C0" wp14:editId="768759D7">
          <wp:simplePos x="0" y="0"/>
          <wp:positionH relativeFrom="page">
            <wp:posOffset>476250</wp:posOffset>
          </wp:positionH>
          <wp:positionV relativeFrom="page">
            <wp:posOffset>320675</wp:posOffset>
          </wp:positionV>
          <wp:extent cx="1695450" cy="260350"/>
          <wp:effectExtent l="0" t="0" r="0" b="6350"/>
          <wp:wrapNone/>
          <wp:docPr id="8"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2DC0" w14:textId="32D03B95" w:rsidR="00CE7CA0" w:rsidRDefault="00473E4A">
    <w:pPr>
      <w:pStyle w:val="Header"/>
    </w:pPr>
    <w:r>
      <w:rPr>
        <w:noProof/>
      </w:rPr>
      <mc:AlternateContent>
        <mc:Choice Requires="wps">
          <w:drawing>
            <wp:anchor distT="0" distB="0" distL="114300" distR="114300" simplePos="0" relativeHeight="251658251" behindDoc="0" locked="0" layoutInCell="0" allowOverlap="1" wp14:anchorId="6CD11360" wp14:editId="281B1A64">
              <wp:simplePos x="0" y="0"/>
              <wp:positionH relativeFrom="page">
                <wp:posOffset>0</wp:posOffset>
              </wp:positionH>
              <wp:positionV relativeFrom="page">
                <wp:posOffset>190500</wp:posOffset>
              </wp:positionV>
              <wp:extent cx="10692130" cy="273685"/>
              <wp:effectExtent l="0" t="0" r="4445" b="2540"/>
              <wp:wrapNone/>
              <wp:docPr id="9" name="MSIPCMe1be4567876920a37782f808" descr="{&quot;HashCode&quot;:1838356193,&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11360" id="_x0000_t202" coordsize="21600,21600" o:spt="202" path="m,l,21600r21600,l21600,xe">
              <v:stroke joinstyle="miter"/>
              <v:path gradientshapeok="t" o:connecttype="rect"/>
            </v:shapetype>
            <v:shape id="MSIPCMe1be4567876920a37782f808" o:spid="_x0000_s1029" type="#_x0000_t202" alt="{&quot;HashCode&quot;:1838356193,&quot;Height&quot;:595.0,&quot;Width&quot;:841.0,&quot;Placement&quot;:&quot;Header&quot;,&quot;Index&quot;:&quot;FirstPage&quot;,&quot;Section&quot;:1,&quot;Top&quot;:0.0,&quot;Left&quot;:0.0}" style="position:absolute;margin-left:0;margin-top:15pt;width:841.9pt;height:21.5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o:allowincell="f" filled="f" stroked="f">
              <v:textbox inset=",0,,0">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A57" w14:textId="77777777" w:rsidR="006311CF" w:rsidRDefault="006311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2C1B9A13" w:rsidR="00E9248E" w:rsidRDefault="00473E4A" w:rsidP="00624C87">
    <w:pPr>
      <w:pStyle w:val="Header"/>
      <w:ind w:right="-32"/>
    </w:pPr>
    <w:r>
      <w:rPr>
        <w:noProof/>
      </w:rPr>
      <mc:AlternateContent>
        <mc:Choice Requires="wps">
          <w:drawing>
            <wp:anchor distT="0" distB="0" distL="114300" distR="114300" simplePos="0" relativeHeight="251658246" behindDoc="1" locked="0" layoutInCell="0" allowOverlap="1" wp14:anchorId="55537291" wp14:editId="6573F219">
              <wp:simplePos x="0" y="0"/>
              <wp:positionH relativeFrom="page">
                <wp:posOffset>0</wp:posOffset>
              </wp:positionH>
              <wp:positionV relativeFrom="page">
                <wp:posOffset>190500</wp:posOffset>
              </wp:positionV>
              <wp:extent cx="10692130" cy="273685"/>
              <wp:effectExtent l="0" t="0" r="4445" b="2540"/>
              <wp:wrapNone/>
              <wp:docPr id="6" name="MSIPCM9fea4f7bbb536b1eb71ae64f" descr="{&quot;HashCode&quot;:1838356193,&quot;Height&quot;:595.0,&quot;Width&quot;:841.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9898" w14:textId="45F82E12" w:rsidR="00394C5C" w:rsidRDefault="00CE7CA0" w:rsidP="00CE7CA0">
                          <w:pPr>
                            <w:spacing w:before="0" w:after="0"/>
                            <w:jc w:val="cente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37291" id="_x0000_t202" coordsize="21600,21600" o:spt="202" path="m,l,21600r21600,l21600,xe">
              <v:stroke joinstyle="miter"/>
              <v:path gradientshapeok="t" o:connecttype="rect"/>
            </v:shapetype>
            <v:shape id="MSIPCM9fea4f7bbb536b1eb71ae64f" o:spid="_x0000_s1030" type="#_x0000_t202" alt="{&quot;HashCode&quot;:1838356193,&quot;Height&quot;:595.0,&quot;Width&quot;:841.0,&quot;Placement&quot;:&quot;Header&quot;,&quot;Index&quot;:&quot;Primary&quot;,&quot;Section&quot;:2,&quot;Top&quot;:0.0,&quot;Left&quot;:0.0}" style="position:absolute;margin-left:0;margin-top:15pt;width:841.9pt;height:21.5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o:allowincell="f" filled="f" stroked="f">
              <v:textbox inset=",0,,0">
                <w:txbxContent>
                  <w:p w14:paraId="39EF9898" w14:textId="45F82E12" w:rsidR="00394C5C" w:rsidRDefault="00CE7CA0" w:rsidP="00CE7CA0">
                    <w:pPr>
                      <w:spacing w:before="0" w:after="0"/>
                      <w:jc w:val="center"/>
                    </w:pPr>
                    <w:r>
                      <w:rPr>
                        <w:rFonts w:ascii="Calibri" w:hAnsi="Calibri" w:cs="Calibri"/>
                        <w:i w:val="0"/>
                        <w:iCs/>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0" allowOverlap="1" wp14:anchorId="66F765BE" wp14:editId="42771858">
              <wp:simplePos x="0" y="0"/>
              <wp:positionH relativeFrom="page">
                <wp:posOffset>0</wp:posOffset>
              </wp:positionH>
              <wp:positionV relativeFrom="page">
                <wp:posOffset>190500</wp:posOffset>
              </wp:positionV>
              <wp:extent cx="10692130" cy="273685"/>
              <wp:effectExtent l="0" t="0" r="4445" b="2540"/>
              <wp:wrapNone/>
              <wp:docPr id="5"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6C090756" w:rsidR="00F70D5B" w:rsidRPr="00394C5C" w:rsidRDefault="00F70D5B" w:rsidP="00F70D5B">
                          <w:pPr>
                            <w:spacing w:before="0" w:after="0"/>
                            <w:jc w:val="center"/>
                            <w:rPr>
                              <w:rFonts w:ascii="Calibri" w:hAnsi="Calibri" w:cs="Calibri"/>
                              <w:i w:val="0"/>
                              <w:iCs/>
                              <w:color w:val="00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765BE" id="MSIPCM47254451934230e8d6c75f51" o:spid="_x0000_s1031" type="#_x0000_t202" alt="{&quot;HashCode&quot;:1838356193,&quot;Height&quot;:595.0,&quot;Width&quot;:841.0,&quot;Placement&quot;:&quot;Header&quot;,&quot;Index&quot;:&quot;Primary&quot;,&quot;Section&quot;:3,&quot;Top&quot;:0.0,&quot;Left&quot;:0.0}" style="position:absolute;margin-left:0;margin-top:15pt;width:841.9pt;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zS4AEAAKE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" o:allowincell="f" filled="f" stroked="f">
              <v:textbox inset=",0,,0">
                <w:txbxContent>
                  <w:p w14:paraId="7725C4AF" w14:textId="6C090756" w:rsidR="00F70D5B" w:rsidRPr="00394C5C" w:rsidRDefault="00F70D5B" w:rsidP="00F70D5B">
                    <w:pPr>
                      <w:spacing w:before="0" w:after="0"/>
                      <w:jc w:val="center"/>
                      <w:rPr>
                        <w:rFonts w:ascii="Calibri" w:hAnsi="Calibri" w:cs="Calibri"/>
                        <w:i w:val="0"/>
                        <w:iCs/>
                        <w:color w:val="000000"/>
                      </w:rPr>
                    </w:pPr>
                  </w:p>
                </w:txbxContent>
              </v:textbox>
              <w10:wrap anchorx="page" anchory="page"/>
            </v:shape>
          </w:pict>
        </mc:Fallback>
      </mc:AlternateContent>
    </w:r>
    <w:r w:rsidR="00E9248E">
      <w:rPr>
        <w:noProof/>
      </w:rPr>
      <w:drawing>
        <wp:anchor distT="0" distB="0" distL="0" distR="0" simplePos="0" relativeHeight="251658241" behindDoc="1" locked="0" layoutInCell="1" allowOverlap="1" wp14:anchorId="542E486D" wp14:editId="5FA7D23D">
          <wp:simplePos x="0" y="0"/>
          <wp:positionH relativeFrom="page">
            <wp:posOffset>476250</wp:posOffset>
          </wp:positionH>
          <wp:positionV relativeFrom="page">
            <wp:posOffset>357505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2" behindDoc="1" locked="0" layoutInCell="1" allowOverlap="1" wp14:anchorId="440B028D" wp14:editId="52882E34">
          <wp:simplePos x="0" y="0"/>
          <wp:positionH relativeFrom="page">
            <wp:posOffset>8832850</wp:posOffset>
          </wp:positionH>
          <wp:positionV relativeFrom="page">
            <wp:posOffset>242570</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596B6646" w:rsidR="006311CF" w:rsidRDefault="00473E4A">
    <w:pPr>
      <w:pStyle w:val="Header"/>
    </w:pPr>
    <w:r>
      <w:rPr>
        <w:noProof/>
      </w:rPr>
      <mc:AlternateContent>
        <mc:Choice Requires="wps">
          <w:drawing>
            <wp:anchor distT="0" distB="0" distL="114300" distR="114300" simplePos="0" relativeHeight="251658252" behindDoc="0" locked="0" layoutInCell="0" allowOverlap="1" wp14:anchorId="3A4735D1" wp14:editId="6FB3A26F">
              <wp:simplePos x="0" y="0"/>
              <wp:positionH relativeFrom="page">
                <wp:posOffset>0</wp:posOffset>
              </wp:positionH>
              <wp:positionV relativeFrom="page">
                <wp:posOffset>190500</wp:posOffset>
              </wp:positionV>
              <wp:extent cx="10692130" cy="273685"/>
              <wp:effectExtent l="0" t="0" r="4445" b="2540"/>
              <wp:wrapNone/>
              <wp:docPr id="2" name="MSIPCMb0934e2bb6fb847de6f64b85"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5D1" id="_x0000_t202" coordsize="21600,21600" o:spt="202" path="m,l,21600r21600,l21600,xe">
              <v:stroke joinstyle="miter"/>
              <v:path gradientshapeok="t" o:connecttype="rect"/>
            </v:shapetype>
            <v:shape id="MSIPCMb0934e2bb6fb847de6f64b85" o:spid="_x0000_s1034" type="#_x0000_t202" alt="{&quot;HashCode&quot;:1838356193,&quot;Height&quot;:595.0,&quot;Width&quot;:841.0,&quot;Placement&quot;:&quot;Header&quot;,&quot;Index&quot;:&quot;FirstPage&quot;,&quot;Section&quot;:2,&quot;Top&quot;:0.0,&quot;Left&quot;:0.0}" style="position:absolute;margin-left:0;margin-top:15pt;width:841.9pt;height:21.5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LBIgHrhAQAAoQMAAA4AAAAAAAAAAAAAAAAALgIAAGRycy9lMm9Eb2MueG1sUEsBAi0AFAAG&#10;AAgAAAAhAL85c/jcAAAABwEAAA8AAAAAAAAAAAAAAAAAOwQAAGRycy9kb3ducmV2LnhtbFBLBQYA&#10;AAAABAAEAPMAAABEBQAAAAA=&#10;" o:allowincell="f" filled="f" stroked="f">
              <v:textbox inset=",0,,0">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58F6EB4"/>
    <w:multiLevelType w:val="hybridMultilevel"/>
    <w:tmpl w:val="6D1A1C5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D509BB"/>
    <w:multiLevelType w:val="hybridMultilevel"/>
    <w:tmpl w:val="EEE4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581"/>
    <w:multiLevelType w:val="hybridMultilevel"/>
    <w:tmpl w:val="5BF40B2A"/>
    <w:lvl w:ilvl="0" w:tplc="6BAE8068">
      <w:numFmt w:val="bullet"/>
      <w:lvlText w:val="•"/>
      <w:lvlJc w:val="left"/>
      <w:pPr>
        <w:ind w:left="1440" w:hanging="720"/>
      </w:pPr>
      <w:rPr>
        <w:rFonts w:ascii="Arial" w:eastAsia="Arial" w:hAnsi="Arial" w:cs="Arial" w:hint="default"/>
        <w:i/>
        <w:color w:val="005D93"/>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8105C00"/>
    <w:multiLevelType w:val="hybridMultilevel"/>
    <w:tmpl w:val="F418E056"/>
    <w:lvl w:ilvl="0" w:tplc="6BAE8068">
      <w:numFmt w:val="bullet"/>
      <w:lvlText w:val="•"/>
      <w:lvlJc w:val="left"/>
      <w:pPr>
        <w:ind w:left="1080" w:hanging="720"/>
      </w:pPr>
      <w:rPr>
        <w:rFonts w:ascii="Arial" w:eastAsia="Arial" w:hAnsi="Arial" w:cs="Arial" w:hint="default"/>
        <w:i/>
        <w:color w:val="005D9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404D80"/>
    <w:multiLevelType w:val="hybridMultilevel"/>
    <w:tmpl w:val="FFFFFFFF"/>
    <w:lvl w:ilvl="0" w:tplc="FFFFFFFF">
      <w:start w:val="1"/>
      <w:numFmt w:val="bullet"/>
      <w:lvlText w:val=""/>
      <w:lvlJc w:val="left"/>
      <w:pPr>
        <w:ind w:left="720" w:hanging="360"/>
      </w:pPr>
      <w:rPr>
        <w:rFonts w:ascii="Symbol" w:hAnsi="Symbol" w:hint="default"/>
      </w:rPr>
    </w:lvl>
    <w:lvl w:ilvl="1" w:tplc="44BC64A6">
      <w:start w:val="1"/>
      <w:numFmt w:val="bullet"/>
      <w:lvlText w:val="o"/>
      <w:lvlJc w:val="left"/>
      <w:pPr>
        <w:ind w:left="1440" w:hanging="360"/>
      </w:pPr>
      <w:rPr>
        <w:rFonts w:ascii="Courier New" w:hAnsi="Courier New" w:hint="default"/>
      </w:rPr>
    </w:lvl>
    <w:lvl w:ilvl="2" w:tplc="93EAE67C">
      <w:start w:val="1"/>
      <w:numFmt w:val="bullet"/>
      <w:lvlText w:val=""/>
      <w:lvlJc w:val="left"/>
      <w:pPr>
        <w:ind w:left="2160" w:hanging="360"/>
      </w:pPr>
      <w:rPr>
        <w:rFonts w:ascii="Wingdings" w:hAnsi="Wingdings" w:hint="default"/>
      </w:rPr>
    </w:lvl>
    <w:lvl w:ilvl="3" w:tplc="E97CB9B0">
      <w:start w:val="1"/>
      <w:numFmt w:val="bullet"/>
      <w:lvlText w:val=""/>
      <w:lvlJc w:val="left"/>
      <w:pPr>
        <w:ind w:left="2880" w:hanging="360"/>
      </w:pPr>
      <w:rPr>
        <w:rFonts w:ascii="Symbol" w:hAnsi="Symbol" w:hint="default"/>
      </w:rPr>
    </w:lvl>
    <w:lvl w:ilvl="4" w:tplc="4D180C5E">
      <w:start w:val="1"/>
      <w:numFmt w:val="bullet"/>
      <w:lvlText w:val="o"/>
      <w:lvlJc w:val="left"/>
      <w:pPr>
        <w:ind w:left="3600" w:hanging="360"/>
      </w:pPr>
      <w:rPr>
        <w:rFonts w:ascii="Courier New" w:hAnsi="Courier New" w:hint="default"/>
      </w:rPr>
    </w:lvl>
    <w:lvl w:ilvl="5" w:tplc="EF589964">
      <w:start w:val="1"/>
      <w:numFmt w:val="bullet"/>
      <w:lvlText w:val=""/>
      <w:lvlJc w:val="left"/>
      <w:pPr>
        <w:ind w:left="4320" w:hanging="360"/>
      </w:pPr>
      <w:rPr>
        <w:rFonts w:ascii="Wingdings" w:hAnsi="Wingdings" w:hint="default"/>
      </w:rPr>
    </w:lvl>
    <w:lvl w:ilvl="6" w:tplc="1EC84C7E">
      <w:start w:val="1"/>
      <w:numFmt w:val="bullet"/>
      <w:lvlText w:val=""/>
      <w:lvlJc w:val="left"/>
      <w:pPr>
        <w:ind w:left="5040" w:hanging="360"/>
      </w:pPr>
      <w:rPr>
        <w:rFonts w:ascii="Symbol" w:hAnsi="Symbol" w:hint="default"/>
      </w:rPr>
    </w:lvl>
    <w:lvl w:ilvl="7" w:tplc="0102F32A">
      <w:start w:val="1"/>
      <w:numFmt w:val="bullet"/>
      <w:lvlText w:val="o"/>
      <w:lvlJc w:val="left"/>
      <w:pPr>
        <w:ind w:left="5760" w:hanging="360"/>
      </w:pPr>
      <w:rPr>
        <w:rFonts w:ascii="Courier New" w:hAnsi="Courier New" w:hint="default"/>
      </w:rPr>
    </w:lvl>
    <w:lvl w:ilvl="8" w:tplc="229413C8">
      <w:start w:val="1"/>
      <w:numFmt w:val="bullet"/>
      <w:lvlText w:val=""/>
      <w:lvlJc w:val="left"/>
      <w:pPr>
        <w:ind w:left="6480" w:hanging="360"/>
      </w:pPr>
      <w:rPr>
        <w:rFonts w:ascii="Wingdings" w:hAnsi="Wingdings" w:hint="default"/>
      </w:rPr>
    </w:lvl>
  </w:abstractNum>
  <w:abstractNum w:abstractNumId="6" w15:restartNumberingAfterBreak="0">
    <w:nsid w:val="1B6F2CE2"/>
    <w:multiLevelType w:val="hybridMultilevel"/>
    <w:tmpl w:val="FFFFFFFF"/>
    <w:lvl w:ilvl="0" w:tplc="24624C0A">
      <w:start w:val="1"/>
      <w:numFmt w:val="bullet"/>
      <w:lvlText w:val=""/>
      <w:lvlJc w:val="left"/>
      <w:pPr>
        <w:ind w:left="720" w:hanging="360"/>
      </w:pPr>
      <w:rPr>
        <w:rFonts w:ascii="Symbol" w:hAnsi="Symbol" w:hint="default"/>
      </w:rPr>
    </w:lvl>
    <w:lvl w:ilvl="1" w:tplc="91E6B33E">
      <w:start w:val="1"/>
      <w:numFmt w:val="bullet"/>
      <w:lvlText w:val="o"/>
      <w:lvlJc w:val="left"/>
      <w:pPr>
        <w:ind w:left="1440" w:hanging="360"/>
      </w:pPr>
      <w:rPr>
        <w:rFonts w:ascii="Courier New" w:hAnsi="Courier New" w:hint="default"/>
      </w:rPr>
    </w:lvl>
    <w:lvl w:ilvl="2" w:tplc="CC52E91A">
      <w:start w:val="1"/>
      <w:numFmt w:val="bullet"/>
      <w:lvlText w:val=""/>
      <w:lvlJc w:val="left"/>
      <w:pPr>
        <w:ind w:left="2160" w:hanging="360"/>
      </w:pPr>
      <w:rPr>
        <w:rFonts w:ascii="Wingdings" w:hAnsi="Wingdings" w:hint="default"/>
      </w:rPr>
    </w:lvl>
    <w:lvl w:ilvl="3" w:tplc="4C7A76BC">
      <w:start w:val="1"/>
      <w:numFmt w:val="bullet"/>
      <w:lvlText w:val=""/>
      <w:lvlJc w:val="left"/>
      <w:pPr>
        <w:ind w:left="2880" w:hanging="360"/>
      </w:pPr>
      <w:rPr>
        <w:rFonts w:ascii="Symbol" w:hAnsi="Symbol" w:hint="default"/>
      </w:rPr>
    </w:lvl>
    <w:lvl w:ilvl="4" w:tplc="6F208A80">
      <w:start w:val="1"/>
      <w:numFmt w:val="bullet"/>
      <w:lvlText w:val="o"/>
      <w:lvlJc w:val="left"/>
      <w:pPr>
        <w:ind w:left="3600" w:hanging="360"/>
      </w:pPr>
      <w:rPr>
        <w:rFonts w:ascii="Courier New" w:hAnsi="Courier New" w:hint="default"/>
      </w:rPr>
    </w:lvl>
    <w:lvl w:ilvl="5" w:tplc="EE2CB7B4">
      <w:start w:val="1"/>
      <w:numFmt w:val="bullet"/>
      <w:lvlText w:val=""/>
      <w:lvlJc w:val="left"/>
      <w:pPr>
        <w:ind w:left="4320" w:hanging="360"/>
      </w:pPr>
      <w:rPr>
        <w:rFonts w:ascii="Wingdings" w:hAnsi="Wingdings" w:hint="default"/>
      </w:rPr>
    </w:lvl>
    <w:lvl w:ilvl="6" w:tplc="135E465E">
      <w:start w:val="1"/>
      <w:numFmt w:val="bullet"/>
      <w:lvlText w:val=""/>
      <w:lvlJc w:val="left"/>
      <w:pPr>
        <w:ind w:left="5040" w:hanging="360"/>
      </w:pPr>
      <w:rPr>
        <w:rFonts w:ascii="Symbol" w:hAnsi="Symbol" w:hint="default"/>
      </w:rPr>
    </w:lvl>
    <w:lvl w:ilvl="7" w:tplc="00F4F796">
      <w:start w:val="1"/>
      <w:numFmt w:val="bullet"/>
      <w:lvlText w:val="o"/>
      <w:lvlJc w:val="left"/>
      <w:pPr>
        <w:ind w:left="5760" w:hanging="360"/>
      </w:pPr>
      <w:rPr>
        <w:rFonts w:ascii="Courier New" w:hAnsi="Courier New" w:hint="default"/>
      </w:rPr>
    </w:lvl>
    <w:lvl w:ilvl="8" w:tplc="DF2881B2">
      <w:start w:val="1"/>
      <w:numFmt w:val="bullet"/>
      <w:lvlText w:val=""/>
      <w:lvlJc w:val="left"/>
      <w:pPr>
        <w:ind w:left="6480" w:hanging="360"/>
      </w:pPr>
      <w:rPr>
        <w:rFonts w:ascii="Wingdings" w:hAnsi="Wingdings" w:hint="default"/>
      </w:rPr>
    </w:lvl>
  </w:abstractNum>
  <w:abstractNum w:abstractNumId="7" w15:restartNumberingAfterBreak="0">
    <w:nsid w:val="1CD70FFC"/>
    <w:multiLevelType w:val="hybridMultilevel"/>
    <w:tmpl w:val="EBAA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305"/>
    <w:multiLevelType w:val="hybridMultilevel"/>
    <w:tmpl w:val="3BE8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B353D"/>
    <w:multiLevelType w:val="hybridMultilevel"/>
    <w:tmpl w:val="57826F4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10267EE"/>
    <w:multiLevelType w:val="hybridMultilevel"/>
    <w:tmpl w:val="E8A80D2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9300A4"/>
    <w:multiLevelType w:val="hybridMultilevel"/>
    <w:tmpl w:val="FFFFFFFF"/>
    <w:lvl w:ilvl="0" w:tplc="759C4B34">
      <w:start w:val="1"/>
      <w:numFmt w:val="bullet"/>
      <w:lvlText w:val=""/>
      <w:lvlJc w:val="left"/>
      <w:pPr>
        <w:ind w:left="720" w:hanging="360"/>
      </w:pPr>
      <w:rPr>
        <w:rFonts w:ascii="Symbol" w:hAnsi="Symbol" w:hint="default"/>
      </w:rPr>
    </w:lvl>
    <w:lvl w:ilvl="1" w:tplc="72209620">
      <w:start w:val="1"/>
      <w:numFmt w:val="bullet"/>
      <w:lvlText w:val="o"/>
      <w:lvlJc w:val="left"/>
      <w:pPr>
        <w:ind w:left="1440" w:hanging="360"/>
      </w:pPr>
      <w:rPr>
        <w:rFonts w:ascii="Courier New" w:hAnsi="Courier New" w:hint="default"/>
      </w:rPr>
    </w:lvl>
    <w:lvl w:ilvl="2" w:tplc="B5340000">
      <w:start w:val="1"/>
      <w:numFmt w:val="bullet"/>
      <w:lvlText w:val=""/>
      <w:lvlJc w:val="left"/>
      <w:pPr>
        <w:ind w:left="2160" w:hanging="360"/>
      </w:pPr>
      <w:rPr>
        <w:rFonts w:ascii="Wingdings" w:hAnsi="Wingdings" w:hint="default"/>
      </w:rPr>
    </w:lvl>
    <w:lvl w:ilvl="3" w:tplc="4B94F1DE">
      <w:start w:val="1"/>
      <w:numFmt w:val="bullet"/>
      <w:lvlText w:val=""/>
      <w:lvlJc w:val="left"/>
      <w:pPr>
        <w:ind w:left="2880" w:hanging="360"/>
      </w:pPr>
      <w:rPr>
        <w:rFonts w:ascii="Symbol" w:hAnsi="Symbol" w:hint="default"/>
      </w:rPr>
    </w:lvl>
    <w:lvl w:ilvl="4" w:tplc="6D5CE490">
      <w:start w:val="1"/>
      <w:numFmt w:val="bullet"/>
      <w:lvlText w:val="o"/>
      <w:lvlJc w:val="left"/>
      <w:pPr>
        <w:ind w:left="3600" w:hanging="360"/>
      </w:pPr>
      <w:rPr>
        <w:rFonts w:ascii="Courier New" w:hAnsi="Courier New" w:hint="default"/>
      </w:rPr>
    </w:lvl>
    <w:lvl w:ilvl="5" w:tplc="19BC88C0">
      <w:start w:val="1"/>
      <w:numFmt w:val="bullet"/>
      <w:lvlText w:val=""/>
      <w:lvlJc w:val="left"/>
      <w:pPr>
        <w:ind w:left="4320" w:hanging="360"/>
      </w:pPr>
      <w:rPr>
        <w:rFonts w:ascii="Wingdings" w:hAnsi="Wingdings" w:hint="default"/>
      </w:rPr>
    </w:lvl>
    <w:lvl w:ilvl="6" w:tplc="D7D6DB22">
      <w:start w:val="1"/>
      <w:numFmt w:val="bullet"/>
      <w:lvlText w:val=""/>
      <w:lvlJc w:val="left"/>
      <w:pPr>
        <w:ind w:left="5040" w:hanging="360"/>
      </w:pPr>
      <w:rPr>
        <w:rFonts w:ascii="Symbol" w:hAnsi="Symbol" w:hint="default"/>
      </w:rPr>
    </w:lvl>
    <w:lvl w:ilvl="7" w:tplc="49442840">
      <w:start w:val="1"/>
      <w:numFmt w:val="bullet"/>
      <w:lvlText w:val="o"/>
      <w:lvlJc w:val="left"/>
      <w:pPr>
        <w:ind w:left="5760" w:hanging="360"/>
      </w:pPr>
      <w:rPr>
        <w:rFonts w:ascii="Courier New" w:hAnsi="Courier New" w:hint="default"/>
      </w:rPr>
    </w:lvl>
    <w:lvl w:ilvl="8" w:tplc="9044046C">
      <w:start w:val="1"/>
      <w:numFmt w:val="bullet"/>
      <w:lvlText w:val=""/>
      <w:lvlJc w:val="left"/>
      <w:pPr>
        <w:ind w:left="6480" w:hanging="360"/>
      </w:pPr>
      <w:rPr>
        <w:rFonts w:ascii="Wingdings" w:hAnsi="Wingdings" w:hint="default"/>
      </w:rPr>
    </w:lvl>
  </w:abstractNum>
  <w:abstractNum w:abstractNumId="13" w15:restartNumberingAfterBreak="0">
    <w:nsid w:val="3B166F80"/>
    <w:multiLevelType w:val="hybridMultilevel"/>
    <w:tmpl w:val="B25E356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050A37"/>
    <w:multiLevelType w:val="hybridMultilevel"/>
    <w:tmpl w:val="097C2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E2F42E2"/>
    <w:multiLevelType w:val="hybridMultilevel"/>
    <w:tmpl w:val="56AEB9CA"/>
    <w:lvl w:ilvl="0" w:tplc="F06853A6">
      <w:start w:val="1"/>
      <w:numFmt w:val="bullet"/>
      <w:pStyle w:val="Samplequestions"/>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59092F"/>
    <w:multiLevelType w:val="hybridMultilevel"/>
    <w:tmpl w:val="2572CCD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8B7C7D"/>
    <w:multiLevelType w:val="hybridMultilevel"/>
    <w:tmpl w:val="38AC7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9436A1"/>
    <w:multiLevelType w:val="hybridMultilevel"/>
    <w:tmpl w:val="D86E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F6240"/>
    <w:multiLevelType w:val="hybridMultilevel"/>
    <w:tmpl w:val="BD88BD9E"/>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87428BF"/>
    <w:multiLevelType w:val="hybridMultilevel"/>
    <w:tmpl w:val="CE3C922C"/>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06E1BDA"/>
    <w:multiLevelType w:val="hybridMultilevel"/>
    <w:tmpl w:val="78C46FA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679B66B1"/>
    <w:multiLevelType w:val="hybridMultilevel"/>
    <w:tmpl w:val="FFFFFFFF"/>
    <w:lvl w:ilvl="0" w:tplc="B740B5F6">
      <w:start w:val="1"/>
      <w:numFmt w:val="bullet"/>
      <w:lvlText w:val=""/>
      <w:lvlJc w:val="left"/>
      <w:pPr>
        <w:ind w:left="720" w:hanging="360"/>
      </w:pPr>
      <w:rPr>
        <w:rFonts w:ascii="Symbol" w:hAnsi="Symbol" w:hint="default"/>
      </w:rPr>
    </w:lvl>
    <w:lvl w:ilvl="1" w:tplc="3B5C8824">
      <w:start w:val="1"/>
      <w:numFmt w:val="bullet"/>
      <w:lvlText w:val="o"/>
      <w:lvlJc w:val="left"/>
      <w:pPr>
        <w:ind w:left="1440" w:hanging="360"/>
      </w:pPr>
      <w:rPr>
        <w:rFonts w:ascii="Courier New" w:hAnsi="Courier New" w:hint="default"/>
      </w:rPr>
    </w:lvl>
    <w:lvl w:ilvl="2" w:tplc="53FA0DF8">
      <w:start w:val="1"/>
      <w:numFmt w:val="bullet"/>
      <w:lvlText w:val=""/>
      <w:lvlJc w:val="left"/>
      <w:pPr>
        <w:ind w:left="2160" w:hanging="360"/>
      </w:pPr>
      <w:rPr>
        <w:rFonts w:ascii="Wingdings" w:hAnsi="Wingdings" w:hint="default"/>
      </w:rPr>
    </w:lvl>
    <w:lvl w:ilvl="3" w:tplc="27A8AC3A">
      <w:start w:val="1"/>
      <w:numFmt w:val="bullet"/>
      <w:lvlText w:val=""/>
      <w:lvlJc w:val="left"/>
      <w:pPr>
        <w:ind w:left="2880" w:hanging="360"/>
      </w:pPr>
      <w:rPr>
        <w:rFonts w:ascii="Symbol" w:hAnsi="Symbol" w:hint="default"/>
      </w:rPr>
    </w:lvl>
    <w:lvl w:ilvl="4" w:tplc="AF62E15E">
      <w:start w:val="1"/>
      <w:numFmt w:val="bullet"/>
      <w:lvlText w:val="o"/>
      <w:lvlJc w:val="left"/>
      <w:pPr>
        <w:ind w:left="3600" w:hanging="360"/>
      </w:pPr>
      <w:rPr>
        <w:rFonts w:ascii="Courier New" w:hAnsi="Courier New" w:hint="default"/>
      </w:rPr>
    </w:lvl>
    <w:lvl w:ilvl="5" w:tplc="9342D562">
      <w:start w:val="1"/>
      <w:numFmt w:val="bullet"/>
      <w:lvlText w:val=""/>
      <w:lvlJc w:val="left"/>
      <w:pPr>
        <w:ind w:left="4320" w:hanging="360"/>
      </w:pPr>
      <w:rPr>
        <w:rFonts w:ascii="Wingdings" w:hAnsi="Wingdings" w:hint="default"/>
      </w:rPr>
    </w:lvl>
    <w:lvl w:ilvl="6" w:tplc="B0E02B3C">
      <w:start w:val="1"/>
      <w:numFmt w:val="bullet"/>
      <w:lvlText w:val=""/>
      <w:lvlJc w:val="left"/>
      <w:pPr>
        <w:ind w:left="5040" w:hanging="360"/>
      </w:pPr>
      <w:rPr>
        <w:rFonts w:ascii="Symbol" w:hAnsi="Symbol" w:hint="default"/>
      </w:rPr>
    </w:lvl>
    <w:lvl w:ilvl="7" w:tplc="14AEA520">
      <w:start w:val="1"/>
      <w:numFmt w:val="bullet"/>
      <w:lvlText w:val="o"/>
      <w:lvlJc w:val="left"/>
      <w:pPr>
        <w:ind w:left="5760" w:hanging="360"/>
      </w:pPr>
      <w:rPr>
        <w:rFonts w:ascii="Courier New" w:hAnsi="Courier New" w:hint="default"/>
      </w:rPr>
    </w:lvl>
    <w:lvl w:ilvl="8" w:tplc="44EEDBE4">
      <w:start w:val="1"/>
      <w:numFmt w:val="bullet"/>
      <w:lvlText w:val=""/>
      <w:lvlJc w:val="left"/>
      <w:pPr>
        <w:ind w:left="6480" w:hanging="360"/>
      </w:pPr>
      <w:rPr>
        <w:rFonts w:ascii="Wingdings" w:hAnsi="Wingdings" w:hint="default"/>
      </w:rPr>
    </w:lvl>
  </w:abstractNum>
  <w:abstractNum w:abstractNumId="23" w15:restartNumberingAfterBreak="0">
    <w:nsid w:val="6A883C3E"/>
    <w:multiLevelType w:val="hybridMultilevel"/>
    <w:tmpl w:val="FFFFFFFF"/>
    <w:lvl w:ilvl="0" w:tplc="AB0C7234">
      <w:start w:val="1"/>
      <w:numFmt w:val="bullet"/>
      <w:lvlText w:val=""/>
      <w:lvlJc w:val="left"/>
      <w:pPr>
        <w:ind w:left="720" w:hanging="360"/>
      </w:pPr>
      <w:rPr>
        <w:rFonts w:ascii="Symbol" w:hAnsi="Symbol" w:hint="default"/>
      </w:rPr>
    </w:lvl>
    <w:lvl w:ilvl="1" w:tplc="A194351E">
      <w:start w:val="1"/>
      <w:numFmt w:val="bullet"/>
      <w:lvlText w:val="o"/>
      <w:lvlJc w:val="left"/>
      <w:pPr>
        <w:ind w:left="1440" w:hanging="360"/>
      </w:pPr>
      <w:rPr>
        <w:rFonts w:ascii="Courier New" w:hAnsi="Courier New" w:hint="default"/>
      </w:rPr>
    </w:lvl>
    <w:lvl w:ilvl="2" w:tplc="5128F276">
      <w:start w:val="1"/>
      <w:numFmt w:val="bullet"/>
      <w:lvlText w:val=""/>
      <w:lvlJc w:val="left"/>
      <w:pPr>
        <w:ind w:left="2160" w:hanging="360"/>
      </w:pPr>
      <w:rPr>
        <w:rFonts w:ascii="Wingdings" w:hAnsi="Wingdings" w:hint="default"/>
      </w:rPr>
    </w:lvl>
    <w:lvl w:ilvl="3" w:tplc="4C1A0636">
      <w:start w:val="1"/>
      <w:numFmt w:val="bullet"/>
      <w:lvlText w:val=""/>
      <w:lvlJc w:val="left"/>
      <w:pPr>
        <w:ind w:left="2880" w:hanging="360"/>
      </w:pPr>
      <w:rPr>
        <w:rFonts w:ascii="Symbol" w:hAnsi="Symbol" w:hint="default"/>
      </w:rPr>
    </w:lvl>
    <w:lvl w:ilvl="4" w:tplc="8196FB98">
      <w:start w:val="1"/>
      <w:numFmt w:val="bullet"/>
      <w:lvlText w:val="o"/>
      <w:lvlJc w:val="left"/>
      <w:pPr>
        <w:ind w:left="3600" w:hanging="360"/>
      </w:pPr>
      <w:rPr>
        <w:rFonts w:ascii="Courier New" w:hAnsi="Courier New" w:hint="default"/>
      </w:rPr>
    </w:lvl>
    <w:lvl w:ilvl="5" w:tplc="A2866096">
      <w:start w:val="1"/>
      <w:numFmt w:val="bullet"/>
      <w:lvlText w:val=""/>
      <w:lvlJc w:val="left"/>
      <w:pPr>
        <w:ind w:left="4320" w:hanging="360"/>
      </w:pPr>
      <w:rPr>
        <w:rFonts w:ascii="Wingdings" w:hAnsi="Wingdings" w:hint="default"/>
      </w:rPr>
    </w:lvl>
    <w:lvl w:ilvl="6" w:tplc="DA22CA6E">
      <w:start w:val="1"/>
      <w:numFmt w:val="bullet"/>
      <w:lvlText w:val=""/>
      <w:lvlJc w:val="left"/>
      <w:pPr>
        <w:ind w:left="5040" w:hanging="360"/>
      </w:pPr>
      <w:rPr>
        <w:rFonts w:ascii="Symbol" w:hAnsi="Symbol" w:hint="default"/>
      </w:rPr>
    </w:lvl>
    <w:lvl w:ilvl="7" w:tplc="763C6E56">
      <w:start w:val="1"/>
      <w:numFmt w:val="bullet"/>
      <w:lvlText w:val="o"/>
      <w:lvlJc w:val="left"/>
      <w:pPr>
        <w:ind w:left="5760" w:hanging="360"/>
      </w:pPr>
      <w:rPr>
        <w:rFonts w:ascii="Courier New" w:hAnsi="Courier New" w:hint="default"/>
      </w:rPr>
    </w:lvl>
    <w:lvl w:ilvl="8" w:tplc="7CC27EC4">
      <w:start w:val="1"/>
      <w:numFmt w:val="bullet"/>
      <w:lvlText w:val=""/>
      <w:lvlJc w:val="left"/>
      <w:pPr>
        <w:ind w:left="6480" w:hanging="360"/>
      </w:pPr>
      <w:rPr>
        <w:rFonts w:ascii="Wingdings" w:hAnsi="Wingdings" w:hint="default"/>
      </w:rPr>
    </w:lvl>
  </w:abstractNum>
  <w:abstractNum w:abstractNumId="24" w15:restartNumberingAfterBreak="0">
    <w:nsid w:val="6AD41FEE"/>
    <w:multiLevelType w:val="hybridMultilevel"/>
    <w:tmpl w:val="30AE0570"/>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D24453D"/>
    <w:multiLevelType w:val="hybridMultilevel"/>
    <w:tmpl w:val="CFF8D4BC"/>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BB17F5E"/>
    <w:multiLevelType w:val="hybridMultilevel"/>
    <w:tmpl w:val="FFFFFFFF"/>
    <w:lvl w:ilvl="0" w:tplc="29DA1C52">
      <w:start w:val="1"/>
      <w:numFmt w:val="bullet"/>
      <w:lvlText w:val=""/>
      <w:lvlJc w:val="left"/>
      <w:pPr>
        <w:ind w:left="720" w:hanging="360"/>
      </w:pPr>
      <w:rPr>
        <w:rFonts w:ascii="Symbol" w:hAnsi="Symbol" w:hint="default"/>
      </w:rPr>
    </w:lvl>
    <w:lvl w:ilvl="1" w:tplc="F3A8221C">
      <w:start w:val="1"/>
      <w:numFmt w:val="bullet"/>
      <w:lvlText w:val="o"/>
      <w:lvlJc w:val="left"/>
      <w:pPr>
        <w:ind w:left="1440" w:hanging="360"/>
      </w:pPr>
      <w:rPr>
        <w:rFonts w:ascii="Courier New" w:hAnsi="Courier New" w:hint="default"/>
      </w:rPr>
    </w:lvl>
    <w:lvl w:ilvl="2" w:tplc="12828410">
      <w:start w:val="1"/>
      <w:numFmt w:val="bullet"/>
      <w:lvlText w:val=""/>
      <w:lvlJc w:val="left"/>
      <w:pPr>
        <w:ind w:left="2160" w:hanging="360"/>
      </w:pPr>
      <w:rPr>
        <w:rFonts w:ascii="Wingdings" w:hAnsi="Wingdings" w:hint="default"/>
      </w:rPr>
    </w:lvl>
    <w:lvl w:ilvl="3" w:tplc="C9CE99FC">
      <w:start w:val="1"/>
      <w:numFmt w:val="bullet"/>
      <w:lvlText w:val=""/>
      <w:lvlJc w:val="left"/>
      <w:pPr>
        <w:ind w:left="2880" w:hanging="360"/>
      </w:pPr>
      <w:rPr>
        <w:rFonts w:ascii="Symbol" w:hAnsi="Symbol" w:hint="default"/>
      </w:rPr>
    </w:lvl>
    <w:lvl w:ilvl="4" w:tplc="BD36738A">
      <w:start w:val="1"/>
      <w:numFmt w:val="bullet"/>
      <w:lvlText w:val="o"/>
      <w:lvlJc w:val="left"/>
      <w:pPr>
        <w:ind w:left="3600" w:hanging="360"/>
      </w:pPr>
      <w:rPr>
        <w:rFonts w:ascii="Courier New" w:hAnsi="Courier New" w:hint="default"/>
      </w:rPr>
    </w:lvl>
    <w:lvl w:ilvl="5" w:tplc="01600EC0">
      <w:start w:val="1"/>
      <w:numFmt w:val="bullet"/>
      <w:lvlText w:val=""/>
      <w:lvlJc w:val="left"/>
      <w:pPr>
        <w:ind w:left="4320" w:hanging="360"/>
      </w:pPr>
      <w:rPr>
        <w:rFonts w:ascii="Wingdings" w:hAnsi="Wingdings" w:hint="default"/>
      </w:rPr>
    </w:lvl>
    <w:lvl w:ilvl="6" w:tplc="23969DE2">
      <w:start w:val="1"/>
      <w:numFmt w:val="bullet"/>
      <w:lvlText w:val=""/>
      <w:lvlJc w:val="left"/>
      <w:pPr>
        <w:ind w:left="5040" w:hanging="360"/>
      </w:pPr>
      <w:rPr>
        <w:rFonts w:ascii="Symbol" w:hAnsi="Symbol" w:hint="default"/>
      </w:rPr>
    </w:lvl>
    <w:lvl w:ilvl="7" w:tplc="77800572">
      <w:start w:val="1"/>
      <w:numFmt w:val="bullet"/>
      <w:lvlText w:val="o"/>
      <w:lvlJc w:val="left"/>
      <w:pPr>
        <w:ind w:left="5760" w:hanging="360"/>
      </w:pPr>
      <w:rPr>
        <w:rFonts w:ascii="Courier New" w:hAnsi="Courier New" w:hint="default"/>
      </w:rPr>
    </w:lvl>
    <w:lvl w:ilvl="8" w:tplc="5C3CC4AE">
      <w:start w:val="1"/>
      <w:numFmt w:val="bullet"/>
      <w:lvlText w:val=""/>
      <w:lvlJc w:val="left"/>
      <w:pPr>
        <w:ind w:left="6480" w:hanging="360"/>
      </w:pPr>
      <w:rPr>
        <w:rFonts w:ascii="Wingdings" w:hAnsi="Wingdings" w:hint="default"/>
      </w:rPr>
    </w:lvl>
  </w:abstractNum>
  <w:num w:numId="1" w16cid:durableId="1527475822">
    <w:abstractNumId w:val="8"/>
  </w:num>
  <w:num w:numId="2" w16cid:durableId="748769605">
    <w:abstractNumId w:val="19"/>
  </w:num>
  <w:num w:numId="3" w16cid:durableId="1762141295">
    <w:abstractNumId w:val="24"/>
  </w:num>
  <w:num w:numId="4" w16cid:durableId="1952317492">
    <w:abstractNumId w:val="13"/>
  </w:num>
  <w:num w:numId="5" w16cid:durableId="1119642563">
    <w:abstractNumId w:val="1"/>
  </w:num>
  <w:num w:numId="6" w16cid:durableId="637879994">
    <w:abstractNumId w:val="10"/>
  </w:num>
  <w:num w:numId="7" w16cid:durableId="116604364">
    <w:abstractNumId w:val="11"/>
  </w:num>
  <w:num w:numId="8" w16cid:durableId="1040596466">
    <w:abstractNumId w:val="20"/>
  </w:num>
  <w:num w:numId="9" w16cid:durableId="82141888">
    <w:abstractNumId w:val="25"/>
  </w:num>
  <w:num w:numId="10" w16cid:durableId="1552114295">
    <w:abstractNumId w:val="14"/>
  </w:num>
  <w:num w:numId="11" w16cid:durableId="1843202652">
    <w:abstractNumId w:val="21"/>
  </w:num>
  <w:num w:numId="12" w16cid:durableId="87427849">
    <w:abstractNumId w:val="15"/>
  </w:num>
  <w:num w:numId="13" w16cid:durableId="843278846">
    <w:abstractNumId w:val="23"/>
  </w:num>
  <w:num w:numId="14" w16cid:durableId="1321688119">
    <w:abstractNumId w:val="18"/>
  </w:num>
  <w:num w:numId="15" w16cid:durableId="1425032607">
    <w:abstractNumId w:val="5"/>
  </w:num>
  <w:num w:numId="16" w16cid:durableId="631062854">
    <w:abstractNumId w:val="6"/>
  </w:num>
  <w:num w:numId="17" w16cid:durableId="73164363">
    <w:abstractNumId w:val="26"/>
  </w:num>
  <w:num w:numId="18" w16cid:durableId="1936667529">
    <w:abstractNumId w:val="2"/>
  </w:num>
  <w:num w:numId="19" w16cid:durableId="117912763">
    <w:abstractNumId w:val="7"/>
  </w:num>
  <w:num w:numId="20" w16cid:durableId="311983107">
    <w:abstractNumId w:val="9"/>
  </w:num>
  <w:num w:numId="21" w16cid:durableId="362948301">
    <w:abstractNumId w:val="22"/>
  </w:num>
  <w:num w:numId="22" w16cid:durableId="1404330282">
    <w:abstractNumId w:val="12"/>
  </w:num>
  <w:num w:numId="23" w16cid:durableId="1856075738">
    <w:abstractNumId w:val="17"/>
  </w:num>
  <w:num w:numId="24" w16cid:durableId="1695841852">
    <w:abstractNumId w:val="4"/>
  </w:num>
  <w:num w:numId="25" w16cid:durableId="1401321192">
    <w:abstractNumId w:val="3"/>
  </w:num>
  <w:num w:numId="26" w16cid:durableId="2088502312">
    <w:abstractNumId w:val="0"/>
  </w:num>
  <w:num w:numId="27" w16cid:durableId="153716193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5C73"/>
    <w:rsid w:val="00010E02"/>
    <w:rsid w:val="0001137F"/>
    <w:rsid w:val="00012145"/>
    <w:rsid w:val="00012DD9"/>
    <w:rsid w:val="00014472"/>
    <w:rsid w:val="00014B3D"/>
    <w:rsid w:val="00015A2B"/>
    <w:rsid w:val="00015AAB"/>
    <w:rsid w:val="000162DF"/>
    <w:rsid w:val="00016DE9"/>
    <w:rsid w:val="00020B9C"/>
    <w:rsid w:val="00022263"/>
    <w:rsid w:val="0002250F"/>
    <w:rsid w:val="00022652"/>
    <w:rsid w:val="00024C7B"/>
    <w:rsid w:val="00026817"/>
    <w:rsid w:val="0002743F"/>
    <w:rsid w:val="000318BB"/>
    <w:rsid w:val="00032A8B"/>
    <w:rsid w:val="00033FAA"/>
    <w:rsid w:val="00035A6A"/>
    <w:rsid w:val="00035AF9"/>
    <w:rsid w:val="000365D4"/>
    <w:rsid w:val="00041717"/>
    <w:rsid w:val="00041CC1"/>
    <w:rsid w:val="00041EBD"/>
    <w:rsid w:val="00042539"/>
    <w:rsid w:val="00044623"/>
    <w:rsid w:val="000460B3"/>
    <w:rsid w:val="00047A52"/>
    <w:rsid w:val="000521C0"/>
    <w:rsid w:val="00052833"/>
    <w:rsid w:val="000552F7"/>
    <w:rsid w:val="00055A3C"/>
    <w:rsid w:val="0005641F"/>
    <w:rsid w:val="000606F3"/>
    <w:rsid w:val="000614D4"/>
    <w:rsid w:val="00061CD7"/>
    <w:rsid w:val="000620B7"/>
    <w:rsid w:val="00064A92"/>
    <w:rsid w:val="000652D0"/>
    <w:rsid w:val="0006534C"/>
    <w:rsid w:val="0006549C"/>
    <w:rsid w:val="00065740"/>
    <w:rsid w:val="00074367"/>
    <w:rsid w:val="000762FA"/>
    <w:rsid w:val="00076A54"/>
    <w:rsid w:val="00076CBA"/>
    <w:rsid w:val="00081CEC"/>
    <w:rsid w:val="00083779"/>
    <w:rsid w:val="00083A6C"/>
    <w:rsid w:val="000845C1"/>
    <w:rsid w:val="000846D8"/>
    <w:rsid w:val="00085217"/>
    <w:rsid w:val="00087B28"/>
    <w:rsid w:val="00092C2D"/>
    <w:rsid w:val="00096608"/>
    <w:rsid w:val="00096907"/>
    <w:rsid w:val="00097F3B"/>
    <w:rsid w:val="000A248A"/>
    <w:rsid w:val="000A24F8"/>
    <w:rsid w:val="000A290D"/>
    <w:rsid w:val="000A2D9D"/>
    <w:rsid w:val="000A3BE1"/>
    <w:rsid w:val="000A4AE5"/>
    <w:rsid w:val="000A4B2B"/>
    <w:rsid w:val="000B032B"/>
    <w:rsid w:val="000B0B47"/>
    <w:rsid w:val="000B1D19"/>
    <w:rsid w:val="000B2BC2"/>
    <w:rsid w:val="000B633F"/>
    <w:rsid w:val="000B6FEC"/>
    <w:rsid w:val="000B76AB"/>
    <w:rsid w:val="000B7FAE"/>
    <w:rsid w:val="000C0D98"/>
    <w:rsid w:val="000C176F"/>
    <w:rsid w:val="000C4971"/>
    <w:rsid w:val="000C4C56"/>
    <w:rsid w:val="000C7334"/>
    <w:rsid w:val="000D09C7"/>
    <w:rsid w:val="000D1D5A"/>
    <w:rsid w:val="000D2B33"/>
    <w:rsid w:val="000D3113"/>
    <w:rsid w:val="000D38DF"/>
    <w:rsid w:val="000E4B4C"/>
    <w:rsid w:val="000E59A3"/>
    <w:rsid w:val="000E727B"/>
    <w:rsid w:val="000E754D"/>
    <w:rsid w:val="000E7A5F"/>
    <w:rsid w:val="000F4091"/>
    <w:rsid w:val="000F44E2"/>
    <w:rsid w:val="000F5EAE"/>
    <w:rsid w:val="000F7767"/>
    <w:rsid w:val="00101DEA"/>
    <w:rsid w:val="0010258E"/>
    <w:rsid w:val="00103A00"/>
    <w:rsid w:val="00104199"/>
    <w:rsid w:val="00106D0A"/>
    <w:rsid w:val="00107DD3"/>
    <w:rsid w:val="001107C1"/>
    <w:rsid w:val="00113000"/>
    <w:rsid w:val="0011608B"/>
    <w:rsid w:val="00116A8C"/>
    <w:rsid w:val="00117525"/>
    <w:rsid w:val="00120649"/>
    <w:rsid w:val="001242CB"/>
    <w:rsid w:val="001252F8"/>
    <w:rsid w:val="00126E4E"/>
    <w:rsid w:val="00131261"/>
    <w:rsid w:val="00131A48"/>
    <w:rsid w:val="001320EC"/>
    <w:rsid w:val="00135163"/>
    <w:rsid w:val="00135CFA"/>
    <w:rsid w:val="001370B9"/>
    <w:rsid w:val="001375A5"/>
    <w:rsid w:val="0014063E"/>
    <w:rsid w:val="00141F2A"/>
    <w:rsid w:val="001425A9"/>
    <w:rsid w:val="001443FA"/>
    <w:rsid w:val="00145002"/>
    <w:rsid w:val="001478BA"/>
    <w:rsid w:val="00151038"/>
    <w:rsid w:val="001531D7"/>
    <w:rsid w:val="00153F43"/>
    <w:rsid w:val="00154EC8"/>
    <w:rsid w:val="001562BD"/>
    <w:rsid w:val="00157C2D"/>
    <w:rsid w:val="001603D8"/>
    <w:rsid w:val="001605FA"/>
    <w:rsid w:val="001606ED"/>
    <w:rsid w:val="001607CF"/>
    <w:rsid w:val="0016140F"/>
    <w:rsid w:val="00161470"/>
    <w:rsid w:val="00163FC8"/>
    <w:rsid w:val="00165BC9"/>
    <w:rsid w:val="0017024A"/>
    <w:rsid w:val="00170AEC"/>
    <w:rsid w:val="0017136F"/>
    <w:rsid w:val="001745F9"/>
    <w:rsid w:val="00174A56"/>
    <w:rsid w:val="00175AB4"/>
    <w:rsid w:val="00176479"/>
    <w:rsid w:val="00176D7C"/>
    <w:rsid w:val="00182966"/>
    <w:rsid w:val="001830EC"/>
    <w:rsid w:val="0018393F"/>
    <w:rsid w:val="001853D3"/>
    <w:rsid w:val="00190E44"/>
    <w:rsid w:val="00193BEF"/>
    <w:rsid w:val="0019443D"/>
    <w:rsid w:val="00196BDB"/>
    <w:rsid w:val="001978E7"/>
    <w:rsid w:val="001A0D48"/>
    <w:rsid w:val="001A0DE9"/>
    <w:rsid w:val="001A379D"/>
    <w:rsid w:val="001A37C1"/>
    <w:rsid w:val="001A4FF1"/>
    <w:rsid w:val="001A5BBF"/>
    <w:rsid w:val="001A5FB8"/>
    <w:rsid w:val="001A6C6B"/>
    <w:rsid w:val="001A7957"/>
    <w:rsid w:val="001B13C4"/>
    <w:rsid w:val="001B5A9C"/>
    <w:rsid w:val="001B6945"/>
    <w:rsid w:val="001C26A7"/>
    <w:rsid w:val="001C3BC2"/>
    <w:rsid w:val="001C4FBA"/>
    <w:rsid w:val="001C6E1D"/>
    <w:rsid w:val="001D0A1B"/>
    <w:rsid w:val="001D11D4"/>
    <w:rsid w:val="001D2610"/>
    <w:rsid w:val="001D47A3"/>
    <w:rsid w:val="001E2A71"/>
    <w:rsid w:val="001E2A8E"/>
    <w:rsid w:val="001E6743"/>
    <w:rsid w:val="001F4654"/>
    <w:rsid w:val="001F6070"/>
    <w:rsid w:val="00204822"/>
    <w:rsid w:val="002060AC"/>
    <w:rsid w:val="00210191"/>
    <w:rsid w:val="00211C55"/>
    <w:rsid w:val="00213C92"/>
    <w:rsid w:val="00215BDC"/>
    <w:rsid w:val="0021770F"/>
    <w:rsid w:val="00217D38"/>
    <w:rsid w:val="00220AEA"/>
    <w:rsid w:val="00220F8C"/>
    <w:rsid w:val="00221E3A"/>
    <w:rsid w:val="002224C4"/>
    <w:rsid w:val="00222B49"/>
    <w:rsid w:val="00224A42"/>
    <w:rsid w:val="002257E5"/>
    <w:rsid w:val="00226CAD"/>
    <w:rsid w:val="002331F9"/>
    <w:rsid w:val="0023420D"/>
    <w:rsid w:val="00234DD1"/>
    <w:rsid w:val="00234E9F"/>
    <w:rsid w:val="00236682"/>
    <w:rsid w:val="00245EBF"/>
    <w:rsid w:val="002467B1"/>
    <w:rsid w:val="00247B59"/>
    <w:rsid w:val="00253E30"/>
    <w:rsid w:val="00254481"/>
    <w:rsid w:val="0025558F"/>
    <w:rsid w:val="00261C4B"/>
    <w:rsid w:val="00263FCF"/>
    <w:rsid w:val="002668CD"/>
    <w:rsid w:val="00266E4D"/>
    <w:rsid w:val="00270CD5"/>
    <w:rsid w:val="00270ED9"/>
    <w:rsid w:val="00271B65"/>
    <w:rsid w:val="00272929"/>
    <w:rsid w:val="00273899"/>
    <w:rsid w:val="00276BD4"/>
    <w:rsid w:val="00277AA1"/>
    <w:rsid w:val="00282721"/>
    <w:rsid w:val="002907DD"/>
    <w:rsid w:val="00290D28"/>
    <w:rsid w:val="00291214"/>
    <w:rsid w:val="00292AA2"/>
    <w:rsid w:val="00295B21"/>
    <w:rsid w:val="00296465"/>
    <w:rsid w:val="002A11E4"/>
    <w:rsid w:val="002A3E9D"/>
    <w:rsid w:val="002A6196"/>
    <w:rsid w:val="002B13B9"/>
    <w:rsid w:val="002B2C08"/>
    <w:rsid w:val="002B2C83"/>
    <w:rsid w:val="002B59F5"/>
    <w:rsid w:val="002B72CB"/>
    <w:rsid w:val="002C0F00"/>
    <w:rsid w:val="002C28BF"/>
    <w:rsid w:val="002C3F20"/>
    <w:rsid w:val="002C414B"/>
    <w:rsid w:val="002C4F80"/>
    <w:rsid w:val="002C5571"/>
    <w:rsid w:val="002C6946"/>
    <w:rsid w:val="002C69F6"/>
    <w:rsid w:val="002C7D12"/>
    <w:rsid w:val="002D1392"/>
    <w:rsid w:val="002D23D1"/>
    <w:rsid w:val="002D2536"/>
    <w:rsid w:val="002D2AE4"/>
    <w:rsid w:val="002D2F45"/>
    <w:rsid w:val="002D603A"/>
    <w:rsid w:val="002D69A7"/>
    <w:rsid w:val="002D78BF"/>
    <w:rsid w:val="002E1064"/>
    <w:rsid w:val="002E6FCE"/>
    <w:rsid w:val="002E7E44"/>
    <w:rsid w:val="002F2E16"/>
    <w:rsid w:val="002F3744"/>
    <w:rsid w:val="002F3CD5"/>
    <w:rsid w:val="00300DB5"/>
    <w:rsid w:val="0030299E"/>
    <w:rsid w:val="00303805"/>
    <w:rsid w:val="00303EE0"/>
    <w:rsid w:val="00307BB6"/>
    <w:rsid w:val="0031187B"/>
    <w:rsid w:val="00312D36"/>
    <w:rsid w:val="00314947"/>
    <w:rsid w:val="00314AE0"/>
    <w:rsid w:val="00314CA2"/>
    <w:rsid w:val="00315D62"/>
    <w:rsid w:val="00316DFD"/>
    <w:rsid w:val="00320608"/>
    <w:rsid w:val="003212DC"/>
    <w:rsid w:val="0032218C"/>
    <w:rsid w:val="00322C68"/>
    <w:rsid w:val="00323EC8"/>
    <w:rsid w:val="00331EB6"/>
    <w:rsid w:val="00331FEA"/>
    <w:rsid w:val="00332607"/>
    <w:rsid w:val="00333F24"/>
    <w:rsid w:val="003350BD"/>
    <w:rsid w:val="003366AF"/>
    <w:rsid w:val="00336866"/>
    <w:rsid w:val="003373EA"/>
    <w:rsid w:val="0034097C"/>
    <w:rsid w:val="00341FFD"/>
    <w:rsid w:val="00342554"/>
    <w:rsid w:val="003443DC"/>
    <w:rsid w:val="003446F3"/>
    <w:rsid w:val="00345986"/>
    <w:rsid w:val="003514C8"/>
    <w:rsid w:val="00352B45"/>
    <w:rsid w:val="00352B60"/>
    <w:rsid w:val="00352CF9"/>
    <w:rsid w:val="003556C4"/>
    <w:rsid w:val="00355D90"/>
    <w:rsid w:val="00362D85"/>
    <w:rsid w:val="00362F8A"/>
    <w:rsid w:val="003639FF"/>
    <w:rsid w:val="00364B46"/>
    <w:rsid w:val="0036593A"/>
    <w:rsid w:val="00365D72"/>
    <w:rsid w:val="00366B16"/>
    <w:rsid w:val="00367679"/>
    <w:rsid w:val="00371E59"/>
    <w:rsid w:val="00373972"/>
    <w:rsid w:val="00373B26"/>
    <w:rsid w:val="00374D2B"/>
    <w:rsid w:val="00375428"/>
    <w:rsid w:val="00375506"/>
    <w:rsid w:val="00376A35"/>
    <w:rsid w:val="003819FD"/>
    <w:rsid w:val="003831C7"/>
    <w:rsid w:val="00383548"/>
    <w:rsid w:val="00383658"/>
    <w:rsid w:val="0038410A"/>
    <w:rsid w:val="00384824"/>
    <w:rsid w:val="00385396"/>
    <w:rsid w:val="00392D34"/>
    <w:rsid w:val="00393615"/>
    <w:rsid w:val="00394636"/>
    <w:rsid w:val="00394C5C"/>
    <w:rsid w:val="003970E7"/>
    <w:rsid w:val="003A0DFB"/>
    <w:rsid w:val="003A11BC"/>
    <w:rsid w:val="003A38F8"/>
    <w:rsid w:val="003A40F7"/>
    <w:rsid w:val="003A546E"/>
    <w:rsid w:val="003A56CE"/>
    <w:rsid w:val="003A7C0D"/>
    <w:rsid w:val="003B142F"/>
    <w:rsid w:val="003B3690"/>
    <w:rsid w:val="003B542B"/>
    <w:rsid w:val="003B5A50"/>
    <w:rsid w:val="003C0DDB"/>
    <w:rsid w:val="003C2033"/>
    <w:rsid w:val="003C3F99"/>
    <w:rsid w:val="003C6FA6"/>
    <w:rsid w:val="003C773B"/>
    <w:rsid w:val="003D517B"/>
    <w:rsid w:val="003D5347"/>
    <w:rsid w:val="003D5981"/>
    <w:rsid w:val="003D64CE"/>
    <w:rsid w:val="003E112C"/>
    <w:rsid w:val="003E32B5"/>
    <w:rsid w:val="003E343F"/>
    <w:rsid w:val="003E3993"/>
    <w:rsid w:val="003E45FE"/>
    <w:rsid w:val="003E7730"/>
    <w:rsid w:val="003E7F28"/>
    <w:rsid w:val="003F367E"/>
    <w:rsid w:val="003F7C2D"/>
    <w:rsid w:val="004013AD"/>
    <w:rsid w:val="00402942"/>
    <w:rsid w:val="00404408"/>
    <w:rsid w:val="004045A4"/>
    <w:rsid w:val="004058FF"/>
    <w:rsid w:val="00407E85"/>
    <w:rsid w:val="00411114"/>
    <w:rsid w:val="00411939"/>
    <w:rsid w:val="00413743"/>
    <w:rsid w:val="004142A7"/>
    <w:rsid w:val="0041697C"/>
    <w:rsid w:val="00416AA4"/>
    <w:rsid w:val="0041799F"/>
    <w:rsid w:val="004207DE"/>
    <w:rsid w:val="00421BC5"/>
    <w:rsid w:val="0042261E"/>
    <w:rsid w:val="00422DED"/>
    <w:rsid w:val="00425C4D"/>
    <w:rsid w:val="00437710"/>
    <w:rsid w:val="0044025C"/>
    <w:rsid w:val="0044124C"/>
    <w:rsid w:val="004424D4"/>
    <w:rsid w:val="00443AB3"/>
    <w:rsid w:val="004459A5"/>
    <w:rsid w:val="00451339"/>
    <w:rsid w:val="00451F43"/>
    <w:rsid w:val="00452BF7"/>
    <w:rsid w:val="00454254"/>
    <w:rsid w:val="00454F2B"/>
    <w:rsid w:val="0045591C"/>
    <w:rsid w:val="00455AAC"/>
    <w:rsid w:val="00457DB4"/>
    <w:rsid w:val="004616FC"/>
    <w:rsid w:val="00461E4F"/>
    <w:rsid w:val="00462EC8"/>
    <w:rsid w:val="00463655"/>
    <w:rsid w:val="00464791"/>
    <w:rsid w:val="0046610E"/>
    <w:rsid w:val="00466A61"/>
    <w:rsid w:val="0046748D"/>
    <w:rsid w:val="00467B68"/>
    <w:rsid w:val="0047267B"/>
    <w:rsid w:val="00473E4A"/>
    <w:rsid w:val="004754DC"/>
    <w:rsid w:val="00475AA5"/>
    <w:rsid w:val="004762C0"/>
    <w:rsid w:val="004800AE"/>
    <w:rsid w:val="00483E4D"/>
    <w:rsid w:val="00485CDE"/>
    <w:rsid w:val="00486B5C"/>
    <w:rsid w:val="00486B7E"/>
    <w:rsid w:val="00486FF7"/>
    <w:rsid w:val="004902E8"/>
    <w:rsid w:val="00491570"/>
    <w:rsid w:val="0049341C"/>
    <w:rsid w:val="00494521"/>
    <w:rsid w:val="00497E86"/>
    <w:rsid w:val="004A049F"/>
    <w:rsid w:val="004A138A"/>
    <w:rsid w:val="004A1E1F"/>
    <w:rsid w:val="004A1E49"/>
    <w:rsid w:val="004A3B14"/>
    <w:rsid w:val="004A4228"/>
    <w:rsid w:val="004A4260"/>
    <w:rsid w:val="004A59E7"/>
    <w:rsid w:val="004A59F5"/>
    <w:rsid w:val="004A70A8"/>
    <w:rsid w:val="004B2CF1"/>
    <w:rsid w:val="004B41F1"/>
    <w:rsid w:val="004B5810"/>
    <w:rsid w:val="004B642E"/>
    <w:rsid w:val="004B6B6B"/>
    <w:rsid w:val="004B72C1"/>
    <w:rsid w:val="004B765B"/>
    <w:rsid w:val="004C1B7C"/>
    <w:rsid w:val="004C209D"/>
    <w:rsid w:val="004C209F"/>
    <w:rsid w:val="004C2C24"/>
    <w:rsid w:val="004C444E"/>
    <w:rsid w:val="004C4524"/>
    <w:rsid w:val="004C4AF5"/>
    <w:rsid w:val="004C7874"/>
    <w:rsid w:val="004D0022"/>
    <w:rsid w:val="004D01A2"/>
    <w:rsid w:val="004D04C1"/>
    <w:rsid w:val="004D1185"/>
    <w:rsid w:val="004D1A0D"/>
    <w:rsid w:val="004D2313"/>
    <w:rsid w:val="004D35B3"/>
    <w:rsid w:val="004D4221"/>
    <w:rsid w:val="004D4A4C"/>
    <w:rsid w:val="004D6D40"/>
    <w:rsid w:val="004D7B4C"/>
    <w:rsid w:val="004E0963"/>
    <w:rsid w:val="004E1BC5"/>
    <w:rsid w:val="004E1FB8"/>
    <w:rsid w:val="004E5A81"/>
    <w:rsid w:val="004E759B"/>
    <w:rsid w:val="004E78D6"/>
    <w:rsid w:val="004E7D05"/>
    <w:rsid w:val="004F21AD"/>
    <w:rsid w:val="004F2928"/>
    <w:rsid w:val="004F3D78"/>
    <w:rsid w:val="004F6A67"/>
    <w:rsid w:val="005006B4"/>
    <w:rsid w:val="00501452"/>
    <w:rsid w:val="0050157E"/>
    <w:rsid w:val="005019A5"/>
    <w:rsid w:val="00502F2D"/>
    <w:rsid w:val="005039B4"/>
    <w:rsid w:val="005053CD"/>
    <w:rsid w:val="00505E0B"/>
    <w:rsid w:val="005073BE"/>
    <w:rsid w:val="00507961"/>
    <w:rsid w:val="00507A16"/>
    <w:rsid w:val="00507E51"/>
    <w:rsid w:val="0051037B"/>
    <w:rsid w:val="00510D5B"/>
    <w:rsid w:val="005114DE"/>
    <w:rsid w:val="00512952"/>
    <w:rsid w:val="00513B4F"/>
    <w:rsid w:val="00514280"/>
    <w:rsid w:val="0051547A"/>
    <w:rsid w:val="00515E95"/>
    <w:rsid w:val="0051782D"/>
    <w:rsid w:val="0052073A"/>
    <w:rsid w:val="00520AF7"/>
    <w:rsid w:val="00523F46"/>
    <w:rsid w:val="005247BE"/>
    <w:rsid w:val="00525475"/>
    <w:rsid w:val="00525EA2"/>
    <w:rsid w:val="00526C8E"/>
    <w:rsid w:val="00530956"/>
    <w:rsid w:val="00530D89"/>
    <w:rsid w:val="00533177"/>
    <w:rsid w:val="00535BAA"/>
    <w:rsid w:val="0053618E"/>
    <w:rsid w:val="0054119B"/>
    <w:rsid w:val="005417C1"/>
    <w:rsid w:val="00543265"/>
    <w:rsid w:val="00545612"/>
    <w:rsid w:val="00545F60"/>
    <w:rsid w:val="005466A3"/>
    <w:rsid w:val="00546DC6"/>
    <w:rsid w:val="00550328"/>
    <w:rsid w:val="00550C71"/>
    <w:rsid w:val="00550DF4"/>
    <w:rsid w:val="00550E06"/>
    <w:rsid w:val="00551B63"/>
    <w:rsid w:val="00551D8F"/>
    <w:rsid w:val="00552682"/>
    <w:rsid w:val="0055330E"/>
    <w:rsid w:val="005536AE"/>
    <w:rsid w:val="00553AC1"/>
    <w:rsid w:val="0055542E"/>
    <w:rsid w:val="0055749C"/>
    <w:rsid w:val="005619B9"/>
    <w:rsid w:val="005627C3"/>
    <w:rsid w:val="00563E4D"/>
    <w:rsid w:val="00565605"/>
    <w:rsid w:val="00566126"/>
    <w:rsid w:val="005661A0"/>
    <w:rsid w:val="00566290"/>
    <w:rsid w:val="00566A0D"/>
    <w:rsid w:val="00566AE2"/>
    <w:rsid w:val="00566EB5"/>
    <w:rsid w:val="005679F6"/>
    <w:rsid w:val="00570139"/>
    <w:rsid w:val="0057241E"/>
    <w:rsid w:val="00573355"/>
    <w:rsid w:val="005735FA"/>
    <w:rsid w:val="00575928"/>
    <w:rsid w:val="00577409"/>
    <w:rsid w:val="00580D80"/>
    <w:rsid w:val="005826CA"/>
    <w:rsid w:val="005838A1"/>
    <w:rsid w:val="00584319"/>
    <w:rsid w:val="005862C9"/>
    <w:rsid w:val="00586D5D"/>
    <w:rsid w:val="0058737D"/>
    <w:rsid w:val="0058741F"/>
    <w:rsid w:val="00590075"/>
    <w:rsid w:val="0059065F"/>
    <w:rsid w:val="005916F8"/>
    <w:rsid w:val="00591DC0"/>
    <w:rsid w:val="00592807"/>
    <w:rsid w:val="00592FF9"/>
    <w:rsid w:val="005932A7"/>
    <w:rsid w:val="00594CF2"/>
    <w:rsid w:val="00595575"/>
    <w:rsid w:val="00595B83"/>
    <w:rsid w:val="00596700"/>
    <w:rsid w:val="00596C78"/>
    <w:rsid w:val="005A17DB"/>
    <w:rsid w:val="005A1ED9"/>
    <w:rsid w:val="005A2542"/>
    <w:rsid w:val="005A27BE"/>
    <w:rsid w:val="005A2E26"/>
    <w:rsid w:val="005A3481"/>
    <w:rsid w:val="005A3A20"/>
    <w:rsid w:val="005A4563"/>
    <w:rsid w:val="005A65E8"/>
    <w:rsid w:val="005A79B9"/>
    <w:rsid w:val="005B11B4"/>
    <w:rsid w:val="005B12D0"/>
    <w:rsid w:val="005B1D55"/>
    <w:rsid w:val="005B1ECC"/>
    <w:rsid w:val="005B2809"/>
    <w:rsid w:val="005B384E"/>
    <w:rsid w:val="005B5464"/>
    <w:rsid w:val="005B5522"/>
    <w:rsid w:val="005C001E"/>
    <w:rsid w:val="005C04B7"/>
    <w:rsid w:val="005C0E45"/>
    <w:rsid w:val="005C297B"/>
    <w:rsid w:val="005C799B"/>
    <w:rsid w:val="005D0A74"/>
    <w:rsid w:val="005D1372"/>
    <w:rsid w:val="005D2686"/>
    <w:rsid w:val="005D2EBC"/>
    <w:rsid w:val="005D3273"/>
    <w:rsid w:val="005D3831"/>
    <w:rsid w:val="005D5D4E"/>
    <w:rsid w:val="005E0145"/>
    <w:rsid w:val="005E1983"/>
    <w:rsid w:val="005E1AAF"/>
    <w:rsid w:val="005E1BC0"/>
    <w:rsid w:val="005E3087"/>
    <w:rsid w:val="005E3D71"/>
    <w:rsid w:val="005E454E"/>
    <w:rsid w:val="005E4858"/>
    <w:rsid w:val="005E4C88"/>
    <w:rsid w:val="005E5CA6"/>
    <w:rsid w:val="005E773A"/>
    <w:rsid w:val="005F00AF"/>
    <w:rsid w:val="005F09AF"/>
    <w:rsid w:val="005F48A3"/>
    <w:rsid w:val="005F50EC"/>
    <w:rsid w:val="005F524D"/>
    <w:rsid w:val="005F5896"/>
    <w:rsid w:val="005F62F8"/>
    <w:rsid w:val="005F7DA6"/>
    <w:rsid w:val="00602176"/>
    <w:rsid w:val="00605C47"/>
    <w:rsid w:val="00606A42"/>
    <w:rsid w:val="006103E9"/>
    <w:rsid w:val="00611256"/>
    <w:rsid w:val="006119CC"/>
    <w:rsid w:val="00615342"/>
    <w:rsid w:val="00616ABB"/>
    <w:rsid w:val="00622D18"/>
    <w:rsid w:val="00624C87"/>
    <w:rsid w:val="0062661B"/>
    <w:rsid w:val="00626839"/>
    <w:rsid w:val="006303F3"/>
    <w:rsid w:val="006311CF"/>
    <w:rsid w:val="00632FAD"/>
    <w:rsid w:val="00633A23"/>
    <w:rsid w:val="00633ED3"/>
    <w:rsid w:val="00634ADF"/>
    <w:rsid w:val="00635184"/>
    <w:rsid w:val="00635963"/>
    <w:rsid w:val="0063674D"/>
    <w:rsid w:val="00636B20"/>
    <w:rsid w:val="00637592"/>
    <w:rsid w:val="00637DAD"/>
    <w:rsid w:val="00640E14"/>
    <w:rsid w:val="00643267"/>
    <w:rsid w:val="00643A4B"/>
    <w:rsid w:val="00644DCF"/>
    <w:rsid w:val="00645D4B"/>
    <w:rsid w:val="00651213"/>
    <w:rsid w:val="00652F15"/>
    <w:rsid w:val="00654201"/>
    <w:rsid w:val="00654B39"/>
    <w:rsid w:val="00654F6C"/>
    <w:rsid w:val="0065720D"/>
    <w:rsid w:val="00660116"/>
    <w:rsid w:val="0066180F"/>
    <w:rsid w:val="006626F2"/>
    <w:rsid w:val="0066296F"/>
    <w:rsid w:val="00664F1A"/>
    <w:rsid w:val="00667726"/>
    <w:rsid w:val="006705A6"/>
    <w:rsid w:val="00670928"/>
    <w:rsid w:val="00671252"/>
    <w:rsid w:val="00671990"/>
    <w:rsid w:val="006726E7"/>
    <w:rsid w:val="00673088"/>
    <w:rsid w:val="006731F0"/>
    <w:rsid w:val="00675AFF"/>
    <w:rsid w:val="006762D2"/>
    <w:rsid w:val="006772E9"/>
    <w:rsid w:val="00680C2C"/>
    <w:rsid w:val="006839DC"/>
    <w:rsid w:val="00683A6C"/>
    <w:rsid w:val="00683ECF"/>
    <w:rsid w:val="00687198"/>
    <w:rsid w:val="00693768"/>
    <w:rsid w:val="006941CF"/>
    <w:rsid w:val="0069455F"/>
    <w:rsid w:val="00694582"/>
    <w:rsid w:val="006958FB"/>
    <w:rsid w:val="00695C6C"/>
    <w:rsid w:val="00695F9C"/>
    <w:rsid w:val="006A0AAC"/>
    <w:rsid w:val="006A16CC"/>
    <w:rsid w:val="006A176A"/>
    <w:rsid w:val="006A1797"/>
    <w:rsid w:val="006A239B"/>
    <w:rsid w:val="006A500C"/>
    <w:rsid w:val="006A69AE"/>
    <w:rsid w:val="006B3291"/>
    <w:rsid w:val="006B3593"/>
    <w:rsid w:val="006B5CBE"/>
    <w:rsid w:val="006B5DAC"/>
    <w:rsid w:val="006C1D75"/>
    <w:rsid w:val="006C3022"/>
    <w:rsid w:val="006C5AB3"/>
    <w:rsid w:val="006C6B0E"/>
    <w:rsid w:val="006C705C"/>
    <w:rsid w:val="006D0918"/>
    <w:rsid w:val="006D0C87"/>
    <w:rsid w:val="006D1E20"/>
    <w:rsid w:val="006D2FC2"/>
    <w:rsid w:val="006D3620"/>
    <w:rsid w:val="006D3790"/>
    <w:rsid w:val="006D3F14"/>
    <w:rsid w:val="006E0C87"/>
    <w:rsid w:val="006E100C"/>
    <w:rsid w:val="006E54C0"/>
    <w:rsid w:val="006E5BB8"/>
    <w:rsid w:val="006E6DFD"/>
    <w:rsid w:val="006E7BC7"/>
    <w:rsid w:val="006F0B5A"/>
    <w:rsid w:val="006F15E0"/>
    <w:rsid w:val="006F1AC7"/>
    <w:rsid w:val="006F2BD0"/>
    <w:rsid w:val="006F3111"/>
    <w:rsid w:val="006F37E9"/>
    <w:rsid w:val="006F4147"/>
    <w:rsid w:val="006F4A05"/>
    <w:rsid w:val="006F5A04"/>
    <w:rsid w:val="006F6F02"/>
    <w:rsid w:val="006F7875"/>
    <w:rsid w:val="006F7FE8"/>
    <w:rsid w:val="00700F1D"/>
    <w:rsid w:val="00705333"/>
    <w:rsid w:val="00706D55"/>
    <w:rsid w:val="007078D3"/>
    <w:rsid w:val="00710559"/>
    <w:rsid w:val="007133B4"/>
    <w:rsid w:val="00713C05"/>
    <w:rsid w:val="007141D7"/>
    <w:rsid w:val="0071551D"/>
    <w:rsid w:val="00716C6F"/>
    <w:rsid w:val="0072303A"/>
    <w:rsid w:val="00726030"/>
    <w:rsid w:val="00726F4C"/>
    <w:rsid w:val="00730110"/>
    <w:rsid w:val="00731288"/>
    <w:rsid w:val="00732A75"/>
    <w:rsid w:val="0073411D"/>
    <w:rsid w:val="007359C8"/>
    <w:rsid w:val="007373B1"/>
    <w:rsid w:val="00737B6F"/>
    <w:rsid w:val="00740697"/>
    <w:rsid w:val="00740ECE"/>
    <w:rsid w:val="00742187"/>
    <w:rsid w:val="007424C4"/>
    <w:rsid w:val="0074334C"/>
    <w:rsid w:val="007448CF"/>
    <w:rsid w:val="0074535E"/>
    <w:rsid w:val="007503F6"/>
    <w:rsid w:val="00751A93"/>
    <w:rsid w:val="0075330B"/>
    <w:rsid w:val="00753B39"/>
    <w:rsid w:val="00753DF4"/>
    <w:rsid w:val="00754D1E"/>
    <w:rsid w:val="007577A6"/>
    <w:rsid w:val="0076052B"/>
    <w:rsid w:val="007613F9"/>
    <w:rsid w:val="00761FEA"/>
    <w:rsid w:val="00763105"/>
    <w:rsid w:val="00763443"/>
    <w:rsid w:val="007640B6"/>
    <w:rsid w:val="007650D2"/>
    <w:rsid w:val="0076757C"/>
    <w:rsid w:val="00770546"/>
    <w:rsid w:val="00770ED2"/>
    <w:rsid w:val="007742B9"/>
    <w:rsid w:val="00775199"/>
    <w:rsid w:val="007753BD"/>
    <w:rsid w:val="007764B4"/>
    <w:rsid w:val="00780D7C"/>
    <w:rsid w:val="00782491"/>
    <w:rsid w:val="00782E17"/>
    <w:rsid w:val="00783A36"/>
    <w:rsid w:val="00785839"/>
    <w:rsid w:val="00786A19"/>
    <w:rsid w:val="007909FC"/>
    <w:rsid w:val="00791BF6"/>
    <w:rsid w:val="0079277F"/>
    <w:rsid w:val="00796D6A"/>
    <w:rsid w:val="00796F94"/>
    <w:rsid w:val="0079714E"/>
    <w:rsid w:val="00797548"/>
    <w:rsid w:val="007A0688"/>
    <w:rsid w:val="007A1AC2"/>
    <w:rsid w:val="007A1B80"/>
    <w:rsid w:val="007A2262"/>
    <w:rsid w:val="007A274C"/>
    <w:rsid w:val="007A6150"/>
    <w:rsid w:val="007A61C5"/>
    <w:rsid w:val="007A66DF"/>
    <w:rsid w:val="007A768C"/>
    <w:rsid w:val="007A78C5"/>
    <w:rsid w:val="007A7A2E"/>
    <w:rsid w:val="007A7C88"/>
    <w:rsid w:val="007B022F"/>
    <w:rsid w:val="007B0EA1"/>
    <w:rsid w:val="007B2023"/>
    <w:rsid w:val="007B2BC5"/>
    <w:rsid w:val="007B2F95"/>
    <w:rsid w:val="007B35F2"/>
    <w:rsid w:val="007B57D7"/>
    <w:rsid w:val="007B5A2B"/>
    <w:rsid w:val="007B7FCC"/>
    <w:rsid w:val="007C11AB"/>
    <w:rsid w:val="007C2BF3"/>
    <w:rsid w:val="007C2D63"/>
    <w:rsid w:val="007C6C73"/>
    <w:rsid w:val="007C7DF1"/>
    <w:rsid w:val="007D2012"/>
    <w:rsid w:val="007D3FD5"/>
    <w:rsid w:val="007D6B52"/>
    <w:rsid w:val="007D740D"/>
    <w:rsid w:val="007E1D64"/>
    <w:rsid w:val="007E237B"/>
    <w:rsid w:val="007E2AC6"/>
    <w:rsid w:val="007E2DF8"/>
    <w:rsid w:val="007E2E79"/>
    <w:rsid w:val="007E3F60"/>
    <w:rsid w:val="007E7B97"/>
    <w:rsid w:val="007F14B5"/>
    <w:rsid w:val="007F2CD5"/>
    <w:rsid w:val="007F423B"/>
    <w:rsid w:val="007F4428"/>
    <w:rsid w:val="007F4508"/>
    <w:rsid w:val="007F7CF5"/>
    <w:rsid w:val="00801DD4"/>
    <w:rsid w:val="0080213B"/>
    <w:rsid w:val="00802BB1"/>
    <w:rsid w:val="008031DC"/>
    <w:rsid w:val="008034F8"/>
    <w:rsid w:val="00806958"/>
    <w:rsid w:val="00814A2F"/>
    <w:rsid w:val="00814A66"/>
    <w:rsid w:val="00814F6C"/>
    <w:rsid w:val="00817C4A"/>
    <w:rsid w:val="008200F0"/>
    <w:rsid w:val="00820548"/>
    <w:rsid w:val="00824150"/>
    <w:rsid w:val="00830840"/>
    <w:rsid w:val="00831951"/>
    <w:rsid w:val="008321D4"/>
    <w:rsid w:val="00836EFE"/>
    <w:rsid w:val="008371B2"/>
    <w:rsid w:val="008401A9"/>
    <w:rsid w:val="008406B9"/>
    <w:rsid w:val="00841886"/>
    <w:rsid w:val="00844E8D"/>
    <w:rsid w:val="008477C2"/>
    <w:rsid w:val="00852A1C"/>
    <w:rsid w:val="008534C8"/>
    <w:rsid w:val="00853821"/>
    <w:rsid w:val="008554FE"/>
    <w:rsid w:val="0085778B"/>
    <w:rsid w:val="00857F41"/>
    <w:rsid w:val="008604BF"/>
    <w:rsid w:val="00861915"/>
    <w:rsid w:val="00861C1A"/>
    <w:rsid w:val="00862455"/>
    <w:rsid w:val="00862960"/>
    <w:rsid w:val="00862E2B"/>
    <w:rsid w:val="00865925"/>
    <w:rsid w:val="00865B6A"/>
    <w:rsid w:val="00866959"/>
    <w:rsid w:val="008676C9"/>
    <w:rsid w:val="008716E7"/>
    <w:rsid w:val="00872323"/>
    <w:rsid w:val="00872333"/>
    <w:rsid w:val="00873206"/>
    <w:rsid w:val="00874373"/>
    <w:rsid w:val="00874BF5"/>
    <w:rsid w:val="00881448"/>
    <w:rsid w:val="00881761"/>
    <w:rsid w:val="00883A8F"/>
    <w:rsid w:val="00883F9A"/>
    <w:rsid w:val="00885B07"/>
    <w:rsid w:val="00886288"/>
    <w:rsid w:val="0088723E"/>
    <w:rsid w:val="0089204B"/>
    <w:rsid w:val="00897BDB"/>
    <w:rsid w:val="008A041C"/>
    <w:rsid w:val="008A2215"/>
    <w:rsid w:val="008A3706"/>
    <w:rsid w:val="008A3EB5"/>
    <w:rsid w:val="008A3F8C"/>
    <w:rsid w:val="008A62F3"/>
    <w:rsid w:val="008A690F"/>
    <w:rsid w:val="008A6D41"/>
    <w:rsid w:val="008B01A5"/>
    <w:rsid w:val="008B1575"/>
    <w:rsid w:val="008B2F15"/>
    <w:rsid w:val="008B3162"/>
    <w:rsid w:val="008B3EE5"/>
    <w:rsid w:val="008B4519"/>
    <w:rsid w:val="008B4645"/>
    <w:rsid w:val="008B6417"/>
    <w:rsid w:val="008B690B"/>
    <w:rsid w:val="008C0899"/>
    <w:rsid w:val="008C243A"/>
    <w:rsid w:val="008C2B04"/>
    <w:rsid w:val="008C52BC"/>
    <w:rsid w:val="008C73D0"/>
    <w:rsid w:val="008D233C"/>
    <w:rsid w:val="008D2A3F"/>
    <w:rsid w:val="008D2AE3"/>
    <w:rsid w:val="008D2C9B"/>
    <w:rsid w:val="008D2EF1"/>
    <w:rsid w:val="008D4927"/>
    <w:rsid w:val="008D4E09"/>
    <w:rsid w:val="008D6138"/>
    <w:rsid w:val="008D7995"/>
    <w:rsid w:val="008E22EB"/>
    <w:rsid w:val="008E2E6E"/>
    <w:rsid w:val="008E3C2B"/>
    <w:rsid w:val="008E3DE8"/>
    <w:rsid w:val="008E5021"/>
    <w:rsid w:val="008E5C17"/>
    <w:rsid w:val="008E60BB"/>
    <w:rsid w:val="008E774E"/>
    <w:rsid w:val="008F1BBA"/>
    <w:rsid w:val="008F21D0"/>
    <w:rsid w:val="008F23C3"/>
    <w:rsid w:val="008F23D3"/>
    <w:rsid w:val="008F5071"/>
    <w:rsid w:val="008F5414"/>
    <w:rsid w:val="008F6180"/>
    <w:rsid w:val="008F6BB8"/>
    <w:rsid w:val="008F74F5"/>
    <w:rsid w:val="009018B2"/>
    <w:rsid w:val="0090330D"/>
    <w:rsid w:val="00906358"/>
    <w:rsid w:val="0090747F"/>
    <w:rsid w:val="00907C44"/>
    <w:rsid w:val="009100A3"/>
    <w:rsid w:val="009113A1"/>
    <w:rsid w:val="00920490"/>
    <w:rsid w:val="00923B03"/>
    <w:rsid w:val="00924692"/>
    <w:rsid w:val="00924E82"/>
    <w:rsid w:val="00926A98"/>
    <w:rsid w:val="00927F1E"/>
    <w:rsid w:val="0093266C"/>
    <w:rsid w:val="00932923"/>
    <w:rsid w:val="00932C96"/>
    <w:rsid w:val="00933B93"/>
    <w:rsid w:val="00934B1A"/>
    <w:rsid w:val="00934CDF"/>
    <w:rsid w:val="009356E0"/>
    <w:rsid w:val="00936702"/>
    <w:rsid w:val="00937B05"/>
    <w:rsid w:val="009425C7"/>
    <w:rsid w:val="00942A07"/>
    <w:rsid w:val="009441E0"/>
    <w:rsid w:val="00944E5F"/>
    <w:rsid w:val="00945353"/>
    <w:rsid w:val="009463A4"/>
    <w:rsid w:val="00950E66"/>
    <w:rsid w:val="00951749"/>
    <w:rsid w:val="00951BD8"/>
    <w:rsid w:val="0095661C"/>
    <w:rsid w:val="0096081B"/>
    <w:rsid w:val="0096269B"/>
    <w:rsid w:val="00963DB1"/>
    <w:rsid w:val="00964758"/>
    <w:rsid w:val="00965C1F"/>
    <w:rsid w:val="00966D5F"/>
    <w:rsid w:val="009673C9"/>
    <w:rsid w:val="0096754E"/>
    <w:rsid w:val="0097198D"/>
    <w:rsid w:val="009724A9"/>
    <w:rsid w:val="00972972"/>
    <w:rsid w:val="00972BBE"/>
    <w:rsid w:val="0098072F"/>
    <w:rsid w:val="00982EFB"/>
    <w:rsid w:val="009835A6"/>
    <w:rsid w:val="009836EF"/>
    <w:rsid w:val="00983FB0"/>
    <w:rsid w:val="00985690"/>
    <w:rsid w:val="00985B07"/>
    <w:rsid w:val="009869E8"/>
    <w:rsid w:val="00990D91"/>
    <w:rsid w:val="00991DCE"/>
    <w:rsid w:val="00992803"/>
    <w:rsid w:val="009947A8"/>
    <w:rsid w:val="00995946"/>
    <w:rsid w:val="009A0B31"/>
    <w:rsid w:val="009A0F56"/>
    <w:rsid w:val="009A123C"/>
    <w:rsid w:val="009A5683"/>
    <w:rsid w:val="009A5C36"/>
    <w:rsid w:val="009A5E69"/>
    <w:rsid w:val="009A638A"/>
    <w:rsid w:val="009B0C4C"/>
    <w:rsid w:val="009B730E"/>
    <w:rsid w:val="009C131F"/>
    <w:rsid w:val="009C607A"/>
    <w:rsid w:val="009C7219"/>
    <w:rsid w:val="009D0342"/>
    <w:rsid w:val="009D0DC9"/>
    <w:rsid w:val="009D1FF5"/>
    <w:rsid w:val="009D27C6"/>
    <w:rsid w:val="009D3D5D"/>
    <w:rsid w:val="009D4EC4"/>
    <w:rsid w:val="009D6B73"/>
    <w:rsid w:val="009D7F2D"/>
    <w:rsid w:val="009E1FAA"/>
    <w:rsid w:val="009E639A"/>
    <w:rsid w:val="009E7995"/>
    <w:rsid w:val="009F1854"/>
    <w:rsid w:val="009F1D9D"/>
    <w:rsid w:val="009F236E"/>
    <w:rsid w:val="009F77FB"/>
    <w:rsid w:val="00A03D60"/>
    <w:rsid w:val="00A043CA"/>
    <w:rsid w:val="00A051D9"/>
    <w:rsid w:val="00A06E57"/>
    <w:rsid w:val="00A06F5B"/>
    <w:rsid w:val="00A07984"/>
    <w:rsid w:val="00A115EA"/>
    <w:rsid w:val="00A121CA"/>
    <w:rsid w:val="00A1303B"/>
    <w:rsid w:val="00A13502"/>
    <w:rsid w:val="00A15626"/>
    <w:rsid w:val="00A16CFD"/>
    <w:rsid w:val="00A204F6"/>
    <w:rsid w:val="00A20F13"/>
    <w:rsid w:val="00A2172F"/>
    <w:rsid w:val="00A22A6F"/>
    <w:rsid w:val="00A24C16"/>
    <w:rsid w:val="00A268D2"/>
    <w:rsid w:val="00A279A0"/>
    <w:rsid w:val="00A3037B"/>
    <w:rsid w:val="00A30CBB"/>
    <w:rsid w:val="00A33336"/>
    <w:rsid w:val="00A3397D"/>
    <w:rsid w:val="00A34F25"/>
    <w:rsid w:val="00A35EB3"/>
    <w:rsid w:val="00A362D5"/>
    <w:rsid w:val="00A40141"/>
    <w:rsid w:val="00A410B5"/>
    <w:rsid w:val="00A410D1"/>
    <w:rsid w:val="00A41C8B"/>
    <w:rsid w:val="00A433AB"/>
    <w:rsid w:val="00A4554A"/>
    <w:rsid w:val="00A46BAF"/>
    <w:rsid w:val="00A47E73"/>
    <w:rsid w:val="00A50763"/>
    <w:rsid w:val="00A52ACE"/>
    <w:rsid w:val="00A53F1E"/>
    <w:rsid w:val="00A54408"/>
    <w:rsid w:val="00A56110"/>
    <w:rsid w:val="00A57D96"/>
    <w:rsid w:val="00A60B68"/>
    <w:rsid w:val="00A62B07"/>
    <w:rsid w:val="00A62BB7"/>
    <w:rsid w:val="00A62BCE"/>
    <w:rsid w:val="00A63F5E"/>
    <w:rsid w:val="00A64BD9"/>
    <w:rsid w:val="00A65A41"/>
    <w:rsid w:val="00A72237"/>
    <w:rsid w:val="00A7272B"/>
    <w:rsid w:val="00A740CE"/>
    <w:rsid w:val="00A74D6B"/>
    <w:rsid w:val="00A7764A"/>
    <w:rsid w:val="00A8040C"/>
    <w:rsid w:val="00A812C3"/>
    <w:rsid w:val="00A84B08"/>
    <w:rsid w:val="00A85513"/>
    <w:rsid w:val="00A85C1F"/>
    <w:rsid w:val="00A862E1"/>
    <w:rsid w:val="00A872A7"/>
    <w:rsid w:val="00A90638"/>
    <w:rsid w:val="00A90CCF"/>
    <w:rsid w:val="00A91691"/>
    <w:rsid w:val="00A91DA9"/>
    <w:rsid w:val="00A92374"/>
    <w:rsid w:val="00A927AD"/>
    <w:rsid w:val="00A94B75"/>
    <w:rsid w:val="00A94D40"/>
    <w:rsid w:val="00A9513A"/>
    <w:rsid w:val="00A95FD5"/>
    <w:rsid w:val="00A974A4"/>
    <w:rsid w:val="00A97E1D"/>
    <w:rsid w:val="00AA07E9"/>
    <w:rsid w:val="00AA086B"/>
    <w:rsid w:val="00AA11DE"/>
    <w:rsid w:val="00AA2EE8"/>
    <w:rsid w:val="00AA3548"/>
    <w:rsid w:val="00AA4418"/>
    <w:rsid w:val="00AA5AB9"/>
    <w:rsid w:val="00AA5E6D"/>
    <w:rsid w:val="00AA6694"/>
    <w:rsid w:val="00AA76EE"/>
    <w:rsid w:val="00AB0C7D"/>
    <w:rsid w:val="00AB122A"/>
    <w:rsid w:val="00AB1D86"/>
    <w:rsid w:val="00AB38ED"/>
    <w:rsid w:val="00AB3CB4"/>
    <w:rsid w:val="00AB3E8C"/>
    <w:rsid w:val="00AC13FA"/>
    <w:rsid w:val="00AC6EAF"/>
    <w:rsid w:val="00AD21AA"/>
    <w:rsid w:val="00AD2EAE"/>
    <w:rsid w:val="00AD3F52"/>
    <w:rsid w:val="00AD4B27"/>
    <w:rsid w:val="00AD5B36"/>
    <w:rsid w:val="00AD7D44"/>
    <w:rsid w:val="00AE0C56"/>
    <w:rsid w:val="00AE0C85"/>
    <w:rsid w:val="00AE1853"/>
    <w:rsid w:val="00AE3BBE"/>
    <w:rsid w:val="00AE477A"/>
    <w:rsid w:val="00AE4F4A"/>
    <w:rsid w:val="00AE5A2A"/>
    <w:rsid w:val="00AE5B2E"/>
    <w:rsid w:val="00AE5B53"/>
    <w:rsid w:val="00AE6D36"/>
    <w:rsid w:val="00AE6DFE"/>
    <w:rsid w:val="00AE796E"/>
    <w:rsid w:val="00AF28A8"/>
    <w:rsid w:val="00AF401A"/>
    <w:rsid w:val="00AF4330"/>
    <w:rsid w:val="00AF504C"/>
    <w:rsid w:val="00AF5767"/>
    <w:rsid w:val="00AF5A9E"/>
    <w:rsid w:val="00AF7D42"/>
    <w:rsid w:val="00B0323D"/>
    <w:rsid w:val="00B037D7"/>
    <w:rsid w:val="00B077CD"/>
    <w:rsid w:val="00B130D8"/>
    <w:rsid w:val="00B13CB7"/>
    <w:rsid w:val="00B17820"/>
    <w:rsid w:val="00B22C14"/>
    <w:rsid w:val="00B23159"/>
    <w:rsid w:val="00B238A1"/>
    <w:rsid w:val="00B24572"/>
    <w:rsid w:val="00B24967"/>
    <w:rsid w:val="00B250AE"/>
    <w:rsid w:val="00B26185"/>
    <w:rsid w:val="00B27C3E"/>
    <w:rsid w:val="00B303BC"/>
    <w:rsid w:val="00B3248E"/>
    <w:rsid w:val="00B32C52"/>
    <w:rsid w:val="00B3405F"/>
    <w:rsid w:val="00B3504A"/>
    <w:rsid w:val="00B37867"/>
    <w:rsid w:val="00B401B1"/>
    <w:rsid w:val="00B402BE"/>
    <w:rsid w:val="00B41054"/>
    <w:rsid w:val="00B43627"/>
    <w:rsid w:val="00B44E54"/>
    <w:rsid w:val="00B527BC"/>
    <w:rsid w:val="00B538EB"/>
    <w:rsid w:val="00B54F01"/>
    <w:rsid w:val="00B56021"/>
    <w:rsid w:val="00B57980"/>
    <w:rsid w:val="00B608AB"/>
    <w:rsid w:val="00B60DF6"/>
    <w:rsid w:val="00B61E17"/>
    <w:rsid w:val="00B62284"/>
    <w:rsid w:val="00B65B0B"/>
    <w:rsid w:val="00B65E41"/>
    <w:rsid w:val="00B72EB7"/>
    <w:rsid w:val="00B749B0"/>
    <w:rsid w:val="00B74CCC"/>
    <w:rsid w:val="00B75858"/>
    <w:rsid w:val="00B75BE4"/>
    <w:rsid w:val="00B75EDA"/>
    <w:rsid w:val="00B76122"/>
    <w:rsid w:val="00B76F78"/>
    <w:rsid w:val="00B771BD"/>
    <w:rsid w:val="00B776D2"/>
    <w:rsid w:val="00B81EEA"/>
    <w:rsid w:val="00B825D1"/>
    <w:rsid w:val="00B8278D"/>
    <w:rsid w:val="00B84C0A"/>
    <w:rsid w:val="00B87460"/>
    <w:rsid w:val="00B9018E"/>
    <w:rsid w:val="00B903D7"/>
    <w:rsid w:val="00B90ECC"/>
    <w:rsid w:val="00B927D3"/>
    <w:rsid w:val="00B93309"/>
    <w:rsid w:val="00B9336E"/>
    <w:rsid w:val="00B9388B"/>
    <w:rsid w:val="00B93ACD"/>
    <w:rsid w:val="00B95AB5"/>
    <w:rsid w:val="00B9758B"/>
    <w:rsid w:val="00B97E08"/>
    <w:rsid w:val="00BA378E"/>
    <w:rsid w:val="00BA3D79"/>
    <w:rsid w:val="00BA4DA5"/>
    <w:rsid w:val="00BA65AA"/>
    <w:rsid w:val="00BA72EB"/>
    <w:rsid w:val="00BA7455"/>
    <w:rsid w:val="00BB0414"/>
    <w:rsid w:val="00BB1290"/>
    <w:rsid w:val="00BB1E3C"/>
    <w:rsid w:val="00BB2C05"/>
    <w:rsid w:val="00BB5F7B"/>
    <w:rsid w:val="00BC0185"/>
    <w:rsid w:val="00BC0C1E"/>
    <w:rsid w:val="00BC2A43"/>
    <w:rsid w:val="00BC3F6D"/>
    <w:rsid w:val="00BC5098"/>
    <w:rsid w:val="00BC516D"/>
    <w:rsid w:val="00BC6FC8"/>
    <w:rsid w:val="00BC7B2A"/>
    <w:rsid w:val="00BC7B47"/>
    <w:rsid w:val="00BD290F"/>
    <w:rsid w:val="00BD46FE"/>
    <w:rsid w:val="00BD66C4"/>
    <w:rsid w:val="00BD686C"/>
    <w:rsid w:val="00BE0E8B"/>
    <w:rsid w:val="00BE3ECF"/>
    <w:rsid w:val="00BE4794"/>
    <w:rsid w:val="00BE61DF"/>
    <w:rsid w:val="00BF07B3"/>
    <w:rsid w:val="00BF15C7"/>
    <w:rsid w:val="00BF1EBC"/>
    <w:rsid w:val="00BF1F47"/>
    <w:rsid w:val="00BF23DF"/>
    <w:rsid w:val="00BF29C0"/>
    <w:rsid w:val="00BF48E1"/>
    <w:rsid w:val="00BF4D40"/>
    <w:rsid w:val="00BF6081"/>
    <w:rsid w:val="00BF63F3"/>
    <w:rsid w:val="00C009EC"/>
    <w:rsid w:val="00C02932"/>
    <w:rsid w:val="00C062CE"/>
    <w:rsid w:val="00C07883"/>
    <w:rsid w:val="00C14052"/>
    <w:rsid w:val="00C146D5"/>
    <w:rsid w:val="00C15DE0"/>
    <w:rsid w:val="00C16A8C"/>
    <w:rsid w:val="00C20B2C"/>
    <w:rsid w:val="00C21EF6"/>
    <w:rsid w:val="00C24635"/>
    <w:rsid w:val="00C275AE"/>
    <w:rsid w:val="00C30DFA"/>
    <w:rsid w:val="00C32CD9"/>
    <w:rsid w:val="00C33BCD"/>
    <w:rsid w:val="00C33DA7"/>
    <w:rsid w:val="00C34529"/>
    <w:rsid w:val="00C36DA4"/>
    <w:rsid w:val="00C37F0D"/>
    <w:rsid w:val="00C37F9A"/>
    <w:rsid w:val="00C4242E"/>
    <w:rsid w:val="00C435C7"/>
    <w:rsid w:val="00C43EDC"/>
    <w:rsid w:val="00C441DA"/>
    <w:rsid w:val="00C446C9"/>
    <w:rsid w:val="00C473E3"/>
    <w:rsid w:val="00C5034F"/>
    <w:rsid w:val="00C50ABA"/>
    <w:rsid w:val="00C50C4D"/>
    <w:rsid w:val="00C50EE9"/>
    <w:rsid w:val="00C51C9C"/>
    <w:rsid w:val="00C533AC"/>
    <w:rsid w:val="00C53B74"/>
    <w:rsid w:val="00C5446D"/>
    <w:rsid w:val="00C54819"/>
    <w:rsid w:val="00C60EBA"/>
    <w:rsid w:val="00C622CA"/>
    <w:rsid w:val="00C6440F"/>
    <w:rsid w:val="00C64682"/>
    <w:rsid w:val="00C6501C"/>
    <w:rsid w:val="00C662E9"/>
    <w:rsid w:val="00C66449"/>
    <w:rsid w:val="00C664A4"/>
    <w:rsid w:val="00C66E2E"/>
    <w:rsid w:val="00C674DB"/>
    <w:rsid w:val="00C70510"/>
    <w:rsid w:val="00C70A9C"/>
    <w:rsid w:val="00C735B8"/>
    <w:rsid w:val="00C7534F"/>
    <w:rsid w:val="00C753BB"/>
    <w:rsid w:val="00C80DED"/>
    <w:rsid w:val="00C814F0"/>
    <w:rsid w:val="00C83BA3"/>
    <w:rsid w:val="00C844D0"/>
    <w:rsid w:val="00C845E7"/>
    <w:rsid w:val="00C85CBD"/>
    <w:rsid w:val="00C8704C"/>
    <w:rsid w:val="00C95185"/>
    <w:rsid w:val="00C952A4"/>
    <w:rsid w:val="00C96B29"/>
    <w:rsid w:val="00C973D3"/>
    <w:rsid w:val="00C975FE"/>
    <w:rsid w:val="00CA0E56"/>
    <w:rsid w:val="00CA1DDD"/>
    <w:rsid w:val="00CA3030"/>
    <w:rsid w:val="00CA39BD"/>
    <w:rsid w:val="00CA53B1"/>
    <w:rsid w:val="00CA6211"/>
    <w:rsid w:val="00CA629A"/>
    <w:rsid w:val="00CA6E32"/>
    <w:rsid w:val="00CA7D7D"/>
    <w:rsid w:val="00CA7F30"/>
    <w:rsid w:val="00CB287B"/>
    <w:rsid w:val="00CB3665"/>
    <w:rsid w:val="00CB5A48"/>
    <w:rsid w:val="00CB6F3B"/>
    <w:rsid w:val="00CC3B85"/>
    <w:rsid w:val="00CC4664"/>
    <w:rsid w:val="00CC727B"/>
    <w:rsid w:val="00CD0751"/>
    <w:rsid w:val="00CD1665"/>
    <w:rsid w:val="00CD3492"/>
    <w:rsid w:val="00CD35AB"/>
    <w:rsid w:val="00CD3D2C"/>
    <w:rsid w:val="00CD4185"/>
    <w:rsid w:val="00CD519D"/>
    <w:rsid w:val="00CD5B85"/>
    <w:rsid w:val="00CD6362"/>
    <w:rsid w:val="00CD6C78"/>
    <w:rsid w:val="00CD7076"/>
    <w:rsid w:val="00CD711E"/>
    <w:rsid w:val="00CD7201"/>
    <w:rsid w:val="00CD7AD5"/>
    <w:rsid w:val="00CD7F4A"/>
    <w:rsid w:val="00CE15A7"/>
    <w:rsid w:val="00CE23C6"/>
    <w:rsid w:val="00CE2492"/>
    <w:rsid w:val="00CE331F"/>
    <w:rsid w:val="00CE3800"/>
    <w:rsid w:val="00CE5A41"/>
    <w:rsid w:val="00CE5B1E"/>
    <w:rsid w:val="00CE5F8B"/>
    <w:rsid w:val="00CE640F"/>
    <w:rsid w:val="00CE6BF6"/>
    <w:rsid w:val="00CE792C"/>
    <w:rsid w:val="00CE7CA0"/>
    <w:rsid w:val="00CF3F5C"/>
    <w:rsid w:val="00D03E15"/>
    <w:rsid w:val="00D1077E"/>
    <w:rsid w:val="00D10FE6"/>
    <w:rsid w:val="00D113F0"/>
    <w:rsid w:val="00D116D6"/>
    <w:rsid w:val="00D127A4"/>
    <w:rsid w:val="00D12883"/>
    <w:rsid w:val="00D12AE2"/>
    <w:rsid w:val="00D12FD4"/>
    <w:rsid w:val="00D13451"/>
    <w:rsid w:val="00D13803"/>
    <w:rsid w:val="00D150B4"/>
    <w:rsid w:val="00D15655"/>
    <w:rsid w:val="00D15B94"/>
    <w:rsid w:val="00D16965"/>
    <w:rsid w:val="00D2293B"/>
    <w:rsid w:val="00D22DEF"/>
    <w:rsid w:val="00D23ECB"/>
    <w:rsid w:val="00D24378"/>
    <w:rsid w:val="00D24A5F"/>
    <w:rsid w:val="00D24DF4"/>
    <w:rsid w:val="00D25A05"/>
    <w:rsid w:val="00D27A24"/>
    <w:rsid w:val="00D31F62"/>
    <w:rsid w:val="00D34AF9"/>
    <w:rsid w:val="00D34EB5"/>
    <w:rsid w:val="00D37942"/>
    <w:rsid w:val="00D40E72"/>
    <w:rsid w:val="00D4130C"/>
    <w:rsid w:val="00D419FA"/>
    <w:rsid w:val="00D4204C"/>
    <w:rsid w:val="00D42467"/>
    <w:rsid w:val="00D435E5"/>
    <w:rsid w:val="00D47B96"/>
    <w:rsid w:val="00D509BD"/>
    <w:rsid w:val="00D50B4C"/>
    <w:rsid w:val="00D51D83"/>
    <w:rsid w:val="00D5263E"/>
    <w:rsid w:val="00D52A32"/>
    <w:rsid w:val="00D531C5"/>
    <w:rsid w:val="00D535E0"/>
    <w:rsid w:val="00D5681F"/>
    <w:rsid w:val="00D607AD"/>
    <w:rsid w:val="00D60B13"/>
    <w:rsid w:val="00D6243A"/>
    <w:rsid w:val="00D65345"/>
    <w:rsid w:val="00D65E90"/>
    <w:rsid w:val="00D6655B"/>
    <w:rsid w:val="00D6669E"/>
    <w:rsid w:val="00D667A9"/>
    <w:rsid w:val="00D673E4"/>
    <w:rsid w:val="00D70988"/>
    <w:rsid w:val="00D752D2"/>
    <w:rsid w:val="00D76A68"/>
    <w:rsid w:val="00D7744C"/>
    <w:rsid w:val="00D77EDC"/>
    <w:rsid w:val="00D77F01"/>
    <w:rsid w:val="00D815AC"/>
    <w:rsid w:val="00D83803"/>
    <w:rsid w:val="00D8745F"/>
    <w:rsid w:val="00D9076E"/>
    <w:rsid w:val="00D90810"/>
    <w:rsid w:val="00D90AE8"/>
    <w:rsid w:val="00D9142D"/>
    <w:rsid w:val="00D92F60"/>
    <w:rsid w:val="00D93AE0"/>
    <w:rsid w:val="00D96A48"/>
    <w:rsid w:val="00D9769C"/>
    <w:rsid w:val="00D97CB7"/>
    <w:rsid w:val="00DA1300"/>
    <w:rsid w:val="00DA13A3"/>
    <w:rsid w:val="00DA17FD"/>
    <w:rsid w:val="00DB2135"/>
    <w:rsid w:val="00DB2765"/>
    <w:rsid w:val="00DB2D39"/>
    <w:rsid w:val="00DB36F8"/>
    <w:rsid w:val="00DB4FE8"/>
    <w:rsid w:val="00DB6E2C"/>
    <w:rsid w:val="00DC0E29"/>
    <w:rsid w:val="00DC1CE8"/>
    <w:rsid w:val="00DC2368"/>
    <w:rsid w:val="00DC2AE0"/>
    <w:rsid w:val="00DC341D"/>
    <w:rsid w:val="00DC4298"/>
    <w:rsid w:val="00DC5241"/>
    <w:rsid w:val="00DC7947"/>
    <w:rsid w:val="00DD0239"/>
    <w:rsid w:val="00DD074D"/>
    <w:rsid w:val="00DD1006"/>
    <w:rsid w:val="00DD1806"/>
    <w:rsid w:val="00DD6833"/>
    <w:rsid w:val="00DD7EF5"/>
    <w:rsid w:val="00DE1D68"/>
    <w:rsid w:val="00DE3EF4"/>
    <w:rsid w:val="00DE5F1D"/>
    <w:rsid w:val="00DE76BC"/>
    <w:rsid w:val="00DE785B"/>
    <w:rsid w:val="00DE7933"/>
    <w:rsid w:val="00DF0D52"/>
    <w:rsid w:val="00DF0EC0"/>
    <w:rsid w:val="00DF3269"/>
    <w:rsid w:val="00DF36A2"/>
    <w:rsid w:val="00DF3A05"/>
    <w:rsid w:val="00DF4135"/>
    <w:rsid w:val="00DF4442"/>
    <w:rsid w:val="00DF52B5"/>
    <w:rsid w:val="00DF7EA1"/>
    <w:rsid w:val="00E014DC"/>
    <w:rsid w:val="00E01B75"/>
    <w:rsid w:val="00E02937"/>
    <w:rsid w:val="00E02992"/>
    <w:rsid w:val="00E065A6"/>
    <w:rsid w:val="00E103C7"/>
    <w:rsid w:val="00E112DA"/>
    <w:rsid w:val="00E118DC"/>
    <w:rsid w:val="00E11C89"/>
    <w:rsid w:val="00E11E6E"/>
    <w:rsid w:val="00E1255E"/>
    <w:rsid w:val="00E127A4"/>
    <w:rsid w:val="00E12B89"/>
    <w:rsid w:val="00E1300A"/>
    <w:rsid w:val="00E14D0D"/>
    <w:rsid w:val="00E1722B"/>
    <w:rsid w:val="00E17F9E"/>
    <w:rsid w:val="00E2009C"/>
    <w:rsid w:val="00E237EC"/>
    <w:rsid w:val="00E3014C"/>
    <w:rsid w:val="00E30BBE"/>
    <w:rsid w:val="00E312D3"/>
    <w:rsid w:val="00E31884"/>
    <w:rsid w:val="00E32894"/>
    <w:rsid w:val="00E33DCF"/>
    <w:rsid w:val="00E352F2"/>
    <w:rsid w:val="00E353AB"/>
    <w:rsid w:val="00E35BF7"/>
    <w:rsid w:val="00E36313"/>
    <w:rsid w:val="00E36DD2"/>
    <w:rsid w:val="00E3713E"/>
    <w:rsid w:val="00E373E1"/>
    <w:rsid w:val="00E375EB"/>
    <w:rsid w:val="00E37CE7"/>
    <w:rsid w:val="00E41E56"/>
    <w:rsid w:val="00E4486E"/>
    <w:rsid w:val="00E456EF"/>
    <w:rsid w:val="00E4772D"/>
    <w:rsid w:val="00E51002"/>
    <w:rsid w:val="00E52A38"/>
    <w:rsid w:val="00E52CB4"/>
    <w:rsid w:val="00E54617"/>
    <w:rsid w:val="00E55D87"/>
    <w:rsid w:val="00E601A9"/>
    <w:rsid w:val="00E60A6A"/>
    <w:rsid w:val="00E63655"/>
    <w:rsid w:val="00E637FC"/>
    <w:rsid w:val="00E64599"/>
    <w:rsid w:val="00E65BE2"/>
    <w:rsid w:val="00E67A9B"/>
    <w:rsid w:val="00E73248"/>
    <w:rsid w:val="00E75300"/>
    <w:rsid w:val="00E770A1"/>
    <w:rsid w:val="00E80CE9"/>
    <w:rsid w:val="00E8224C"/>
    <w:rsid w:val="00E84723"/>
    <w:rsid w:val="00E857E1"/>
    <w:rsid w:val="00E8596F"/>
    <w:rsid w:val="00E85A92"/>
    <w:rsid w:val="00E86618"/>
    <w:rsid w:val="00E86C83"/>
    <w:rsid w:val="00E87737"/>
    <w:rsid w:val="00E900E1"/>
    <w:rsid w:val="00E9248E"/>
    <w:rsid w:val="00E93E10"/>
    <w:rsid w:val="00E94651"/>
    <w:rsid w:val="00E96B64"/>
    <w:rsid w:val="00EA0922"/>
    <w:rsid w:val="00EA1E09"/>
    <w:rsid w:val="00EA49A4"/>
    <w:rsid w:val="00EA4BFB"/>
    <w:rsid w:val="00EA515A"/>
    <w:rsid w:val="00EB0010"/>
    <w:rsid w:val="00EB0248"/>
    <w:rsid w:val="00EB0888"/>
    <w:rsid w:val="00EB1AB5"/>
    <w:rsid w:val="00EB1E72"/>
    <w:rsid w:val="00EB2754"/>
    <w:rsid w:val="00EB31C5"/>
    <w:rsid w:val="00EB4C18"/>
    <w:rsid w:val="00EB641A"/>
    <w:rsid w:val="00EB73A7"/>
    <w:rsid w:val="00EC2F76"/>
    <w:rsid w:val="00EC3FD2"/>
    <w:rsid w:val="00EC655D"/>
    <w:rsid w:val="00EC72C1"/>
    <w:rsid w:val="00EC78B9"/>
    <w:rsid w:val="00EC7C0B"/>
    <w:rsid w:val="00ED361A"/>
    <w:rsid w:val="00ED366C"/>
    <w:rsid w:val="00ED39A8"/>
    <w:rsid w:val="00ED43BE"/>
    <w:rsid w:val="00ED6463"/>
    <w:rsid w:val="00ED66A8"/>
    <w:rsid w:val="00ED6F09"/>
    <w:rsid w:val="00EE5EED"/>
    <w:rsid w:val="00EE74D3"/>
    <w:rsid w:val="00EE7BBA"/>
    <w:rsid w:val="00EE7F13"/>
    <w:rsid w:val="00EF0C14"/>
    <w:rsid w:val="00EF3435"/>
    <w:rsid w:val="00EF3A1A"/>
    <w:rsid w:val="00EF5A1B"/>
    <w:rsid w:val="00EF6830"/>
    <w:rsid w:val="00EF6853"/>
    <w:rsid w:val="00EF74C5"/>
    <w:rsid w:val="00EF7E4A"/>
    <w:rsid w:val="00F01B53"/>
    <w:rsid w:val="00F02CF0"/>
    <w:rsid w:val="00F03030"/>
    <w:rsid w:val="00F03F34"/>
    <w:rsid w:val="00F053EE"/>
    <w:rsid w:val="00F05BAB"/>
    <w:rsid w:val="00F068A0"/>
    <w:rsid w:val="00F072FC"/>
    <w:rsid w:val="00F1013C"/>
    <w:rsid w:val="00F102FD"/>
    <w:rsid w:val="00F10F16"/>
    <w:rsid w:val="00F123EF"/>
    <w:rsid w:val="00F14307"/>
    <w:rsid w:val="00F15BC0"/>
    <w:rsid w:val="00F17496"/>
    <w:rsid w:val="00F175E8"/>
    <w:rsid w:val="00F204E2"/>
    <w:rsid w:val="00F22824"/>
    <w:rsid w:val="00F23064"/>
    <w:rsid w:val="00F260A8"/>
    <w:rsid w:val="00F324BC"/>
    <w:rsid w:val="00F33976"/>
    <w:rsid w:val="00F37D0B"/>
    <w:rsid w:val="00F4027E"/>
    <w:rsid w:val="00F40824"/>
    <w:rsid w:val="00F4111E"/>
    <w:rsid w:val="00F412BD"/>
    <w:rsid w:val="00F4225F"/>
    <w:rsid w:val="00F4229B"/>
    <w:rsid w:val="00F428E6"/>
    <w:rsid w:val="00F431CC"/>
    <w:rsid w:val="00F441DD"/>
    <w:rsid w:val="00F44B64"/>
    <w:rsid w:val="00F45CEA"/>
    <w:rsid w:val="00F47C07"/>
    <w:rsid w:val="00F53582"/>
    <w:rsid w:val="00F55A87"/>
    <w:rsid w:val="00F563DC"/>
    <w:rsid w:val="00F60EE5"/>
    <w:rsid w:val="00F613CA"/>
    <w:rsid w:val="00F62EC5"/>
    <w:rsid w:val="00F638A8"/>
    <w:rsid w:val="00F64259"/>
    <w:rsid w:val="00F64654"/>
    <w:rsid w:val="00F652E2"/>
    <w:rsid w:val="00F706BF"/>
    <w:rsid w:val="00F70D5B"/>
    <w:rsid w:val="00F70FE0"/>
    <w:rsid w:val="00F720F7"/>
    <w:rsid w:val="00F72963"/>
    <w:rsid w:val="00F72E61"/>
    <w:rsid w:val="00F72FC8"/>
    <w:rsid w:val="00F73039"/>
    <w:rsid w:val="00F73B60"/>
    <w:rsid w:val="00F752F8"/>
    <w:rsid w:val="00F75D52"/>
    <w:rsid w:val="00F76F78"/>
    <w:rsid w:val="00F8133B"/>
    <w:rsid w:val="00F832FB"/>
    <w:rsid w:val="00F838EB"/>
    <w:rsid w:val="00F84EE4"/>
    <w:rsid w:val="00F85A6E"/>
    <w:rsid w:val="00F85F7C"/>
    <w:rsid w:val="00F87124"/>
    <w:rsid w:val="00F87826"/>
    <w:rsid w:val="00F90C1D"/>
    <w:rsid w:val="00F92C45"/>
    <w:rsid w:val="00F947DA"/>
    <w:rsid w:val="00F94C87"/>
    <w:rsid w:val="00F95285"/>
    <w:rsid w:val="00F96279"/>
    <w:rsid w:val="00F96CF3"/>
    <w:rsid w:val="00F97593"/>
    <w:rsid w:val="00F977B9"/>
    <w:rsid w:val="00F97D11"/>
    <w:rsid w:val="00FA229E"/>
    <w:rsid w:val="00FA348A"/>
    <w:rsid w:val="00FA37D5"/>
    <w:rsid w:val="00FA4C0C"/>
    <w:rsid w:val="00FA64F4"/>
    <w:rsid w:val="00FA6660"/>
    <w:rsid w:val="00FB00BD"/>
    <w:rsid w:val="00FB0362"/>
    <w:rsid w:val="00FB3434"/>
    <w:rsid w:val="00FB369A"/>
    <w:rsid w:val="00FB3AE0"/>
    <w:rsid w:val="00FB6F83"/>
    <w:rsid w:val="00FC050C"/>
    <w:rsid w:val="00FC17AC"/>
    <w:rsid w:val="00FC203D"/>
    <w:rsid w:val="00FC2321"/>
    <w:rsid w:val="00FC7139"/>
    <w:rsid w:val="00FC72ED"/>
    <w:rsid w:val="00FD290A"/>
    <w:rsid w:val="00FD5537"/>
    <w:rsid w:val="00FD6BD9"/>
    <w:rsid w:val="00FD6EFC"/>
    <w:rsid w:val="00FD7149"/>
    <w:rsid w:val="00FD7C02"/>
    <w:rsid w:val="00FE0436"/>
    <w:rsid w:val="00FE527B"/>
    <w:rsid w:val="00FE5BD7"/>
    <w:rsid w:val="00FE5C98"/>
    <w:rsid w:val="00FE6DEC"/>
    <w:rsid w:val="00FF3690"/>
    <w:rsid w:val="00FF6AF7"/>
    <w:rsid w:val="00FF7DCD"/>
    <w:rsid w:val="00FF7E2E"/>
    <w:rsid w:val="00FF7FBD"/>
    <w:rsid w:val="10111AB5"/>
    <w:rsid w:val="1F72397A"/>
    <w:rsid w:val="22B68C24"/>
    <w:rsid w:val="26470BF3"/>
    <w:rsid w:val="298D0452"/>
    <w:rsid w:val="3C8E1EAB"/>
    <w:rsid w:val="671A9AE1"/>
    <w:rsid w:val="67CEA1D2"/>
    <w:rsid w:val="78C5EA0E"/>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F6FF51F7-886C-47B6-88DF-40043A39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D7744C"/>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EF0C14"/>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qFormat/>
    <w:rsid w:val="008B4645"/>
    <w:pPr>
      <w:spacing w:after="120" w:line="240" w:lineRule="auto"/>
      <w:ind w:left="363" w:right="431"/>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Samplequestions">
    <w:name w:val="Sample questions"/>
    <w:basedOn w:val="BodyText"/>
    <w:link w:val="SamplequestionsChar"/>
    <w:qFormat/>
    <w:rsid w:val="00341FFD"/>
    <w:pPr>
      <w:numPr>
        <w:numId w:val="12"/>
      </w:numPr>
      <w:spacing w:before="120" w:after="120" w:line="240" w:lineRule="auto"/>
    </w:pPr>
    <w:rPr>
      <w:sz w:val="20"/>
    </w:rPr>
  </w:style>
  <w:style w:type="paragraph" w:customStyle="1" w:styleId="Component">
    <w:name w:val="Component"/>
    <w:basedOn w:val="Descriptiontitle"/>
    <w:link w:val="ComponentChar"/>
    <w:qFormat/>
    <w:rsid w:val="00926A98"/>
    <w:pPr>
      <w:ind w:left="360" w:right="432"/>
    </w:pPr>
    <w:rPr>
      <w:b w:val="0"/>
      <w:bCs w:val="0"/>
    </w:rPr>
  </w:style>
  <w:style w:type="character" w:customStyle="1" w:styleId="SamplequestionsChar">
    <w:name w:val="Sample questions Char"/>
    <w:basedOn w:val="BodyTextChar"/>
    <w:link w:val="Samplequestions"/>
    <w:rsid w:val="00341FFD"/>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26"/>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8B4645"/>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926A98"/>
    <w:rPr>
      <w:rFonts w:ascii="Arial" w:eastAsia="Helvetica" w:hAnsi="Arial" w:cstheme="minorHAnsi"/>
      <w:b w:val="0"/>
      <w:bCs w:val="0"/>
      <w:iCs/>
      <w:sz w:val="20"/>
      <w:szCs w:val="20"/>
      <w:lang w:val="en-NZ"/>
    </w:rPr>
  </w:style>
  <w:style w:type="character" w:styleId="Mention">
    <w:name w:val="Mention"/>
    <w:basedOn w:val="DefaultParagraphFont"/>
    <w:uiPriority w:val="99"/>
    <w:unhideWhenUsed/>
    <w:rsid w:val="00DF41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UserInfo>
        <DisplayName>Whitney-Smith, Rachael</DisplayName>
        <AccountId>79</AccountId>
        <AccountType/>
      </UserInfo>
    </SharedWithUsers>
    <TaxCatchAllLabel xmlns="783fd492-fe55-4a9d-8dc2-317bf256f4b7" xsi:nil="true"/>
    <_Flow_SignoffStatus xmlns="9ab40df8-26c1-4a1c-a19e-907d7b1a01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customXml/itemProps4.xml><?xml version="1.0" encoding="utf-8"?>
<ds:datastoreItem xmlns:ds="http://schemas.openxmlformats.org/officeDocument/2006/customXml" ds:itemID="{2936E2C9-E1F7-4911-BF92-7AD072A5F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Links>
    <vt:vector size="126" baseType="variant">
      <vt:variant>
        <vt:i4>4259930</vt:i4>
      </vt:variant>
      <vt:variant>
        <vt:i4>105</vt:i4>
      </vt:variant>
      <vt:variant>
        <vt:i4>0</vt:i4>
      </vt:variant>
      <vt:variant>
        <vt:i4>5</vt:i4>
      </vt:variant>
      <vt:variant>
        <vt:lpwstr>https://www.australiancurriculum.edu.au/resources/curriculum-connections/portfolios/outdoor-learning/</vt:lpwstr>
      </vt:variant>
      <vt:variant>
        <vt:lpwstr/>
      </vt:variant>
      <vt:variant>
        <vt:i4>3997804</vt:i4>
      </vt:variant>
      <vt:variant>
        <vt:i4>102</vt:i4>
      </vt:variant>
      <vt:variant>
        <vt:i4>0</vt:i4>
      </vt:variant>
      <vt:variant>
        <vt:i4>5</vt:i4>
      </vt:variant>
      <vt:variant>
        <vt:lpwstr>https://www.australiancurriculum.edu.au/resources/curriculum-connections/portfolios/food-and-wellbeing/</vt:lpwstr>
      </vt:variant>
      <vt:variant>
        <vt:lpwstr>:~:text=The%20Australian%20Curriculum%20Connection%3A%20Food,context%20in%20core%20learning%20across</vt:lpwstr>
      </vt:variant>
      <vt:variant>
        <vt:i4>1376316</vt:i4>
      </vt:variant>
      <vt:variant>
        <vt:i4>95</vt:i4>
      </vt:variant>
      <vt:variant>
        <vt:i4>0</vt:i4>
      </vt:variant>
      <vt:variant>
        <vt:i4>5</vt:i4>
      </vt:variant>
      <vt:variant>
        <vt:lpwstr/>
      </vt:variant>
      <vt:variant>
        <vt:lpwstr>_Toc84421511</vt:lpwstr>
      </vt:variant>
      <vt:variant>
        <vt:i4>1310780</vt:i4>
      </vt:variant>
      <vt:variant>
        <vt:i4>89</vt:i4>
      </vt:variant>
      <vt:variant>
        <vt:i4>0</vt:i4>
      </vt:variant>
      <vt:variant>
        <vt:i4>5</vt:i4>
      </vt:variant>
      <vt:variant>
        <vt:lpwstr/>
      </vt:variant>
      <vt:variant>
        <vt:lpwstr>_Toc84421510</vt:lpwstr>
      </vt:variant>
      <vt:variant>
        <vt:i4>1900605</vt:i4>
      </vt:variant>
      <vt:variant>
        <vt:i4>83</vt:i4>
      </vt:variant>
      <vt:variant>
        <vt:i4>0</vt:i4>
      </vt:variant>
      <vt:variant>
        <vt:i4>5</vt:i4>
      </vt:variant>
      <vt:variant>
        <vt:lpwstr/>
      </vt:variant>
      <vt:variant>
        <vt:lpwstr>_Toc84421509</vt:lpwstr>
      </vt:variant>
      <vt:variant>
        <vt:i4>1835069</vt:i4>
      </vt:variant>
      <vt:variant>
        <vt:i4>77</vt:i4>
      </vt:variant>
      <vt:variant>
        <vt:i4>0</vt:i4>
      </vt:variant>
      <vt:variant>
        <vt:i4>5</vt:i4>
      </vt:variant>
      <vt:variant>
        <vt:lpwstr/>
      </vt:variant>
      <vt:variant>
        <vt:lpwstr>_Toc84421508</vt:lpwstr>
      </vt:variant>
      <vt:variant>
        <vt:i4>1245245</vt:i4>
      </vt:variant>
      <vt:variant>
        <vt:i4>71</vt:i4>
      </vt:variant>
      <vt:variant>
        <vt:i4>0</vt:i4>
      </vt:variant>
      <vt:variant>
        <vt:i4>5</vt:i4>
      </vt:variant>
      <vt:variant>
        <vt:lpwstr/>
      </vt:variant>
      <vt:variant>
        <vt:lpwstr>_Toc84421507</vt:lpwstr>
      </vt:variant>
      <vt:variant>
        <vt:i4>1179709</vt:i4>
      </vt:variant>
      <vt:variant>
        <vt:i4>65</vt:i4>
      </vt:variant>
      <vt:variant>
        <vt:i4>0</vt:i4>
      </vt:variant>
      <vt:variant>
        <vt:i4>5</vt:i4>
      </vt:variant>
      <vt:variant>
        <vt:lpwstr/>
      </vt:variant>
      <vt:variant>
        <vt:lpwstr>_Toc84421506</vt:lpwstr>
      </vt:variant>
      <vt:variant>
        <vt:i4>1114173</vt:i4>
      </vt:variant>
      <vt:variant>
        <vt:i4>59</vt:i4>
      </vt:variant>
      <vt:variant>
        <vt:i4>0</vt:i4>
      </vt:variant>
      <vt:variant>
        <vt:i4>5</vt:i4>
      </vt:variant>
      <vt:variant>
        <vt:lpwstr/>
      </vt:variant>
      <vt:variant>
        <vt:lpwstr>_Toc84421505</vt:lpwstr>
      </vt:variant>
      <vt:variant>
        <vt:i4>1048637</vt:i4>
      </vt:variant>
      <vt:variant>
        <vt:i4>53</vt:i4>
      </vt:variant>
      <vt:variant>
        <vt:i4>0</vt:i4>
      </vt:variant>
      <vt:variant>
        <vt:i4>5</vt:i4>
      </vt:variant>
      <vt:variant>
        <vt:lpwstr/>
      </vt:variant>
      <vt:variant>
        <vt:lpwstr>_Toc84421504</vt:lpwstr>
      </vt:variant>
      <vt:variant>
        <vt:i4>1507389</vt:i4>
      </vt:variant>
      <vt:variant>
        <vt:i4>47</vt:i4>
      </vt:variant>
      <vt:variant>
        <vt:i4>0</vt:i4>
      </vt:variant>
      <vt:variant>
        <vt:i4>5</vt:i4>
      </vt:variant>
      <vt:variant>
        <vt:lpwstr/>
      </vt:variant>
      <vt:variant>
        <vt:lpwstr>_Toc84421503</vt:lpwstr>
      </vt:variant>
      <vt:variant>
        <vt:i4>1441853</vt:i4>
      </vt:variant>
      <vt:variant>
        <vt:i4>41</vt:i4>
      </vt:variant>
      <vt:variant>
        <vt:i4>0</vt:i4>
      </vt:variant>
      <vt:variant>
        <vt:i4>5</vt:i4>
      </vt:variant>
      <vt:variant>
        <vt:lpwstr/>
      </vt:variant>
      <vt:variant>
        <vt:lpwstr>_Toc84421502</vt:lpwstr>
      </vt:variant>
      <vt:variant>
        <vt:i4>1376317</vt:i4>
      </vt:variant>
      <vt:variant>
        <vt:i4>35</vt:i4>
      </vt:variant>
      <vt:variant>
        <vt:i4>0</vt:i4>
      </vt:variant>
      <vt:variant>
        <vt:i4>5</vt:i4>
      </vt:variant>
      <vt:variant>
        <vt:lpwstr/>
      </vt:variant>
      <vt:variant>
        <vt:lpwstr>_Toc84421501</vt:lpwstr>
      </vt:variant>
      <vt:variant>
        <vt:i4>1310781</vt:i4>
      </vt:variant>
      <vt:variant>
        <vt:i4>29</vt:i4>
      </vt:variant>
      <vt:variant>
        <vt:i4>0</vt:i4>
      </vt:variant>
      <vt:variant>
        <vt:i4>5</vt:i4>
      </vt:variant>
      <vt:variant>
        <vt:lpwstr/>
      </vt:variant>
      <vt:variant>
        <vt:lpwstr>_Toc84421500</vt:lpwstr>
      </vt:variant>
      <vt:variant>
        <vt:i4>1835060</vt:i4>
      </vt:variant>
      <vt:variant>
        <vt:i4>23</vt:i4>
      </vt:variant>
      <vt:variant>
        <vt:i4>0</vt:i4>
      </vt:variant>
      <vt:variant>
        <vt:i4>5</vt:i4>
      </vt:variant>
      <vt:variant>
        <vt:lpwstr/>
      </vt:variant>
      <vt:variant>
        <vt:lpwstr>_Toc84421499</vt:lpwstr>
      </vt:variant>
      <vt:variant>
        <vt:i4>1900596</vt:i4>
      </vt:variant>
      <vt:variant>
        <vt:i4>17</vt:i4>
      </vt:variant>
      <vt:variant>
        <vt:i4>0</vt:i4>
      </vt:variant>
      <vt:variant>
        <vt:i4>5</vt:i4>
      </vt:variant>
      <vt:variant>
        <vt:lpwstr/>
      </vt:variant>
      <vt:variant>
        <vt:lpwstr>_Toc84421498</vt:lpwstr>
      </vt:variant>
      <vt:variant>
        <vt:i4>1179700</vt:i4>
      </vt:variant>
      <vt:variant>
        <vt:i4>11</vt:i4>
      </vt:variant>
      <vt:variant>
        <vt:i4>0</vt:i4>
      </vt:variant>
      <vt:variant>
        <vt:i4>5</vt:i4>
      </vt:variant>
      <vt:variant>
        <vt:lpwstr/>
      </vt:variant>
      <vt:variant>
        <vt:lpwstr>_Toc84421497</vt:lpwstr>
      </vt:variant>
      <vt:variant>
        <vt:i4>1245236</vt:i4>
      </vt:variant>
      <vt:variant>
        <vt:i4>5</vt:i4>
      </vt:variant>
      <vt:variant>
        <vt:i4>0</vt:i4>
      </vt:variant>
      <vt:variant>
        <vt:i4>5</vt:i4>
      </vt:variant>
      <vt:variant>
        <vt:lpwstr/>
      </vt:variant>
      <vt:variant>
        <vt:lpwstr>_Toc84421496</vt:lpwstr>
      </vt: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3</vt:i4>
      </vt:variant>
      <vt:variant>
        <vt:i4>0</vt:i4>
      </vt:variant>
      <vt:variant>
        <vt:i4>5</vt:i4>
      </vt:variant>
      <vt:variant>
        <vt:lpwstr>https://www.australiancurriculum.edu.au/copyright-and-terms-of-use/</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11</cp:revision>
  <cp:lastPrinted>2021-10-15T02:26:00Z</cp:lastPrinted>
  <dcterms:created xsi:type="dcterms:W3CDTF">2022-02-03T05:15:00Z</dcterms:created>
  <dcterms:modified xsi:type="dcterms:W3CDTF">2022-04-30T03:42:00Z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2022-02-03T05:15:55Z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ce10d8ef-db2c-4e86-98db-a92767f7977f</vt:lpwstr>
  </property>
  <property fmtid="{D5CDD505-2E9C-101B-9397-08002B2CF9AE}" pid="12" name="MSIP_Label_513c403f-62ba-48c5-b221-2519db7cca50_ContentBits">
    <vt:lpwstr>1</vt:lpwstr>
  </property>
</Properties>
</file>