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4E46B7" w14:textId="179552BE" w:rsidR="00686372" w:rsidRPr="00E261E4" w:rsidRDefault="00060D74" w:rsidP="004A7A16">
      <w:pPr>
        <w:pStyle w:val="ACARAheading1non-numbered"/>
        <w:spacing w:before="0"/>
        <w:rPr>
          <w:sz w:val="32"/>
        </w:rPr>
      </w:pPr>
      <w:r w:rsidRPr="00E261E4">
        <w:rPr>
          <w:sz w:val="32"/>
        </w:rPr>
        <w:t xml:space="preserve">Facilitator </w:t>
      </w:r>
      <w:r w:rsidR="00FC3A7E" w:rsidRPr="00E261E4">
        <w:rPr>
          <w:sz w:val="32"/>
        </w:rPr>
        <w:t>notes</w:t>
      </w:r>
      <w:r w:rsidRPr="00E261E4">
        <w:rPr>
          <w:sz w:val="32"/>
        </w:rPr>
        <w:t xml:space="preserve"> – </w:t>
      </w:r>
      <w:r w:rsidR="00D812EE">
        <w:rPr>
          <w:sz w:val="32"/>
        </w:rPr>
        <w:t>Including all learners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628"/>
      </w:tblGrid>
      <w:tr w:rsidR="00E64617" w14:paraId="0D031530" w14:textId="77777777" w:rsidTr="061AF245">
        <w:tc>
          <w:tcPr>
            <w:tcW w:w="9628" w:type="dxa"/>
          </w:tcPr>
          <w:p w14:paraId="5505C205" w14:textId="77777777" w:rsidR="00CE0E83" w:rsidRPr="00CE0E83" w:rsidRDefault="00CE0E83" w:rsidP="00CE0E83">
            <w:pPr>
              <w:pStyle w:val="ACARAbodytext"/>
              <w:rPr>
                <w:szCs w:val="20"/>
              </w:rPr>
            </w:pPr>
            <w:r w:rsidRPr="00CE0E83">
              <w:rPr>
                <w:szCs w:val="20"/>
              </w:rPr>
              <w:t>This presentation provides an overview of approaches to using the Australian Curriculum when planning for all learners. It will support school and curriculum leaders to identify opportunities to strengthen teacher capability and guide whole-school implementation of the Australian Curriculum. </w:t>
            </w:r>
          </w:p>
          <w:p w14:paraId="647DBC7B" w14:textId="77777777" w:rsidR="00CE0E83" w:rsidRPr="00BC0D65" w:rsidRDefault="00CE0E83" w:rsidP="00896B71">
            <w:pPr>
              <w:pStyle w:val="ACARAheading3non-numbered"/>
              <w:spacing w:before="240"/>
              <w:rPr>
                <w:b w:val="0"/>
                <w:bCs/>
                <w:sz w:val="20"/>
                <w:szCs w:val="20"/>
              </w:rPr>
            </w:pPr>
            <w:r w:rsidRPr="00BC0D65">
              <w:rPr>
                <w:b w:val="0"/>
                <w:bCs/>
                <w:sz w:val="20"/>
                <w:szCs w:val="20"/>
              </w:rPr>
              <w:t>The Reflect–Act–Evaluate cycle provides a framework through which participants can examine current approaches to curriculum implementation and plan for change.</w:t>
            </w:r>
          </w:p>
          <w:p w14:paraId="338506E9" w14:textId="47AA1F40" w:rsidR="00E261E4" w:rsidRPr="0007298C" w:rsidRDefault="00E261E4" w:rsidP="00896B71">
            <w:pPr>
              <w:pStyle w:val="ACARAheading3non-numbered"/>
              <w:spacing w:before="240"/>
            </w:pPr>
            <w:r w:rsidRPr="00123718">
              <w:t>Session objectives</w:t>
            </w:r>
            <w:r w:rsidRPr="0007298C">
              <w:t xml:space="preserve"> </w:t>
            </w:r>
          </w:p>
          <w:p w14:paraId="74A01620" w14:textId="77777777" w:rsidR="004569BC" w:rsidRDefault="004569BC" w:rsidP="004569BC">
            <w:pPr>
              <w:pStyle w:val="ACARAbodytext"/>
            </w:pPr>
            <w:r>
              <w:t>This presentation supports participants to:</w:t>
            </w:r>
          </w:p>
          <w:p w14:paraId="3C7DB8D2" w14:textId="4EBB71BF" w:rsidR="004569BC" w:rsidRDefault="00991D07" w:rsidP="00991D07">
            <w:pPr>
              <w:pStyle w:val="ACARAbodytext"/>
              <w:numPr>
                <w:ilvl w:val="0"/>
                <w:numId w:val="51"/>
              </w:numPr>
            </w:pPr>
            <w:r>
              <w:t>R</w:t>
            </w:r>
            <w:r w:rsidR="004569BC">
              <w:t>eflect on how the curriculum is currently used to plan for all learners</w:t>
            </w:r>
            <w:r>
              <w:t>.</w:t>
            </w:r>
          </w:p>
          <w:p w14:paraId="3E28190B" w14:textId="08077AB1" w:rsidR="004569BC" w:rsidRDefault="00991D07" w:rsidP="00991D07">
            <w:pPr>
              <w:pStyle w:val="ACARAbodytext"/>
              <w:numPr>
                <w:ilvl w:val="0"/>
                <w:numId w:val="51"/>
              </w:numPr>
            </w:pPr>
            <w:r>
              <w:t>E</w:t>
            </w:r>
            <w:r w:rsidR="004569BC">
              <w:t>xamine how the CASE model supports inclusive curriculum planning</w:t>
            </w:r>
            <w:r>
              <w:t>.</w:t>
            </w:r>
          </w:p>
          <w:p w14:paraId="2355A326" w14:textId="0CF8AB3A" w:rsidR="004569BC" w:rsidRDefault="00991D07" w:rsidP="00991D07">
            <w:pPr>
              <w:pStyle w:val="ACARAbodytext"/>
              <w:numPr>
                <w:ilvl w:val="0"/>
                <w:numId w:val="51"/>
              </w:numPr>
            </w:pPr>
            <w:r>
              <w:t>R</w:t>
            </w:r>
            <w:r w:rsidR="004569BC">
              <w:t>eview the Meeting the needs of diverse learners advice for each learning area</w:t>
            </w:r>
            <w:r>
              <w:t>.</w:t>
            </w:r>
          </w:p>
          <w:p w14:paraId="2760AEB7" w14:textId="7B44AC1F" w:rsidR="004569BC" w:rsidRDefault="00991D07" w:rsidP="00991D07">
            <w:pPr>
              <w:pStyle w:val="ACARAbodytext"/>
              <w:numPr>
                <w:ilvl w:val="0"/>
                <w:numId w:val="51"/>
              </w:numPr>
            </w:pPr>
            <w:r>
              <w:t>I</w:t>
            </w:r>
            <w:r w:rsidR="004569BC">
              <w:t>dentify the connections between learning areas and the Personal and Social capability</w:t>
            </w:r>
            <w:r>
              <w:t>.</w:t>
            </w:r>
          </w:p>
          <w:p w14:paraId="3793E50B" w14:textId="3BC34F06" w:rsidR="004569BC" w:rsidRDefault="00991D07" w:rsidP="00991D07">
            <w:pPr>
              <w:pStyle w:val="ACARAbodytext"/>
              <w:numPr>
                <w:ilvl w:val="0"/>
                <w:numId w:val="51"/>
              </w:numPr>
            </w:pPr>
            <w:r>
              <w:t>C</w:t>
            </w:r>
            <w:r w:rsidR="004569BC">
              <w:t>ollaborate on approaches to strengthening whole-school planning for all learners.</w:t>
            </w:r>
          </w:p>
          <w:p w14:paraId="20D2207A" w14:textId="34FBF624" w:rsidR="00E261E4" w:rsidRPr="00D91307" w:rsidRDefault="00E261E4" w:rsidP="002C7424">
            <w:pPr>
              <w:pStyle w:val="ACARAheading3non-numbered"/>
              <w:spacing w:before="240"/>
            </w:pPr>
            <w:r w:rsidRPr="00D91307">
              <w:t>Considerations</w:t>
            </w:r>
          </w:p>
          <w:p w14:paraId="52078984" w14:textId="77777777" w:rsidR="004277AD" w:rsidRDefault="004277AD" w:rsidP="004277AD">
            <w:pPr>
              <w:pStyle w:val="ACARAbodytext"/>
              <w:numPr>
                <w:ilvl w:val="0"/>
                <w:numId w:val="39"/>
              </w:numPr>
            </w:pPr>
            <w:r>
              <w:t>What good practices already exist when using the curriculum to plan for all learners?</w:t>
            </w:r>
          </w:p>
          <w:p w14:paraId="06337F5F" w14:textId="77777777" w:rsidR="004277AD" w:rsidRDefault="004277AD" w:rsidP="004277AD">
            <w:pPr>
              <w:pStyle w:val="ACARAbodytext"/>
              <w:numPr>
                <w:ilvl w:val="0"/>
                <w:numId w:val="39"/>
              </w:numPr>
            </w:pPr>
            <w:r>
              <w:t>How is the curriculum being used to support student belonging and wellbeing?</w:t>
            </w:r>
          </w:p>
          <w:p w14:paraId="4DE3556E" w14:textId="00AA2101" w:rsidR="004277AD" w:rsidRDefault="004277AD" w:rsidP="004277AD">
            <w:pPr>
              <w:pStyle w:val="ACARAbodytext"/>
              <w:numPr>
                <w:ilvl w:val="0"/>
                <w:numId w:val="39"/>
              </w:numPr>
            </w:pPr>
            <w:r>
              <w:t>What are our priorities for change or improvement?</w:t>
            </w:r>
          </w:p>
          <w:p w14:paraId="288AA6F4" w14:textId="18A5C43A" w:rsidR="00E261E4" w:rsidRPr="0007298C" w:rsidRDefault="00E261E4" w:rsidP="002C7424">
            <w:pPr>
              <w:pStyle w:val="ACARAheading3non-numbered"/>
              <w:spacing w:before="240"/>
            </w:pPr>
            <w:r>
              <w:t>Pre</w:t>
            </w:r>
            <w:r w:rsidR="006C2478">
              <w:t>-</w:t>
            </w:r>
            <w:r>
              <w:t>reading for facilitator</w:t>
            </w:r>
            <w:r w:rsidRPr="0007298C">
              <w:t xml:space="preserve"> </w:t>
            </w:r>
          </w:p>
          <w:p w14:paraId="3184CDD0" w14:textId="77777777" w:rsidR="006906FF" w:rsidRPr="00375733" w:rsidRDefault="006906FF" w:rsidP="006906FF">
            <w:pPr>
              <w:pStyle w:val="paragraph"/>
              <w:spacing w:before="0" w:beforeAutospacing="0" w:after="0" w:afterAutospacing="0"/>
              <w:textAlignment w:val="baseline"/>
              <w:rPr>
                <w:rFonts w:ascii="Roboto" w:hAnsi="Roboto"/>
              </w:rPr>
            </w:pPr>
            <w:r w:rsidRPr="00375733">
              <w:rPr>
                <w:rFonts w:ascii="Roboto" w:hAnsi="Roboto"/>
              </w:rPr>
              <w:t>Review the</w:t>
            </w:r>
            <w:r>
              <w:rPr>
                <w:rFonts w:ascii="Roboto" w:hAnsi="Roboto"/>
              </w:rPr>
              <w:t>:</w:t>
            </w:r>
            <w:r w:rsidRPr="00375733">
              <w:rPr>
                <w:rFonts w:ascii="Roboto" w:hAnsi="Roboto"/>
              </w:rPr>
              <w:t xml:space="preserve"> </w:t>
            </w:r>
          </w:p>
          <w:p w14:paraId="07D60A6A" w14:textId="21347B39" w:rsidR="00B237EB" w:rsidRDefault="00B237EB" w:rsidP="00B237EB">
            <w:pPr>
              <w:pStyle w:val="ACARAbodytext"/>
              <w:numPr>
                <w:ilvl w:val="0"/>
                <w:numId w:val="41"/>
              </w:numPr>
            </w:pPr>
            <w:r>
              <w:t xml:space="preserve">advice and downloads in the </w:t>
            </w:r>
            <w:hyperlink r:id="rId11" w:history="1">
              <w:r w:rsidRPr="000D73CA">
                <w:rPr>
                  <w:rStyle w:val="Hyperlink"/>
                </w:rPr>
                <w:t>Including all learners</w:t>
              </w:r>
            </w:hyperlink>
            <w:r>
              <w:t xml:space="preserve"> aspect  </w:t>
            </w:r>
          </w:p>
          <w:p w14:paraId="395A48C5" w14:textId="04F686D9" w:rsidR="00B237EB" w:rsidRDefault="00B237EB" w:rsidP="00B237EB">
            <w:pPr>
              <w:pStyle w:val="ACARAbodytext"/>
              <w:numPr>
                <w:ilvl w:val="0"/>
                <w:numId w:val="41"/>
              </w:numPr>
            </w:pPr>
            <w:r w:rsidRPr="00BC0D65">
              <w:t>Planning for diversity page</w:t>
            </w:r>
            <w:r>
              <w:t xml:space="preserve"> in the </w:t>
            </w:r>
            <w:hyperlink r:id="rId12" w:history="1">
              <w:r w:rsidRPr="00A62952">
                <w:rPr>
                  <w:rStyle w:val="Hyperlink"/>
                </w:rPr>
                <w:t>Student Diversity</w:t>
              </w:r>
            </w:hyperlink>
            <w:r>
              <w:t xml:space="preserve"> section of the Australian Curriculum website </w:t>
            </w:r>
          </w:p>
          <w:p w14:paraId="57A67340" w14:textId="78DBCB93" w:rsidR="00B237EB" w:rsidRDefault="00B237EB" w:rsidP="00B237EB">
            <w:pPr>
              <w:pStyle w:val="ACARAbodytext"/>
              <w:numPr>
                <w:ilvl w:val="0"/>
                <w:numId w:val="41"/>
              </w:numPr>
            </w:pPr>
            <w:hyperlink r:id="rId13" w:history="1">
              <w:r w:rsidRPr="00A62952">
                <w:rPr>
                  <w:rStyle w:val="Hyperlink"/>
                </w:rPr>
                <w:t>Jurisdiction and sector resources</w:t>
              </w:r>
            </w:hyperlink>
            <w:r>
              <w:t xml:space="preserve"> for your context  </w:t>
            </w:r>
          </w:p>
          <w:p w14:paraId="14E4B2F8" w14:textId="5A6AF37D" w:rsidR="00B237EB" w:rsidRPr="00375733" w:rsidRDefault="00B237EB" w:rsidP="00B237EB">
            <w:pPr>
              <w:pStyle w:val="ACARAbodytext"/>
              <w:numPr>
                <w:ilvl w:val="0"/>
                <w:numId w:val="41"/>
              </w:numPr>
            </w:pPr>
            <w:hyperlink r:id="rId14" w:history="1">
              <w:r w:rsidRPr="002754CC">
                <w:rPr>
                  <w:rStyle w:val="Hyperlink"/>
                </w:rPr>
                <w:t>Personal and social capability</w:t>
              </w:r>
            </w:hyperlink>
            <w:r>
              <w:t xml:space="preserve">. </w:t>
            </w:r>
          </w:p>
          <w:p w14:paraId="5D249329" w14:textId="4F8AA8A1" w:rsidR="00E261E4" w:rsidRPr="0007298C" w:rsidRDefault="00E261E4" w:rsidP="002C7424">
            <w:pPr>
              <w:pStyle w:val="ACARAheading3non-numbered"/>
              <w:spacing w:before="240"/>
            </w:pPr>
            <w:r>
              <w:t>Handouts for individuals</w:t>
            </w:r>
            <w:r w:rsidRPr="0007298C">
              <w:t xml:space="preserve"> </w:t>
            </w:r>
          </w:p>
          <w:p w14:paraId="7A0E21E0" w14:textId="60E981C7" w:rsidR="008A5B6F" w:rsidRPr="002447B1" w:rsidRDefault="002754CC" w:rsidP="008A5B6F">
            <w:pPr>
              <w:spacing w:after="120" w:line="276" w:lineRule="auto"/>
              <w:rPr>
                <w:rFonts w:eastAsia="Roboto" w:cs="Roboto"/>
                <w:szCs w:val="20"/>
              </w:rPr>
            </w:pPr>
            <w:r>
              <w:rPr>
                <w:rFonts w:eastAsia="Roboto" w:cs="Roboto"/>
                <w:szCs w:val="20"/>
              </w:rPr>
              <w:t>Personal r</w:t>
            </w:r>
            <w:r w:rsidR="008A5B6F" w:rsidRPr="002447B1">
              <w:rPr>
                <w:rFonts w:eastAsia="Roboto" w:cs="Roboto"/>
                <w:szCs w:val="20"/>
              </w:rPr>
              <w:t xml:space="preserve">eflection </w:t>
            </w:r>
            <w:r w:rsidR="00C66E0B">
              <w:rPr>
                <w:rFonts w:eastAsia="Roboto" w:cs="Roboto"/>
                <w:szCs w:val="20"/>
              </w:rPr>
              <w:t xml:space="preserve"> </w:t>
            </w:r>
          </w:p>
          <w:p w14:paraId="1B2DA6F3" w14:textId="04E11738" w:rsidR="00E261E4" w:rsidRPr="0007298C" w:rsidRDefault="00E261E4" w:rsidP="002C7424">
            <w:pPr>
              <w:pStyle w:val="ACARAheading3non-numbered"/>
              <w:spacing w:before="240"/>
            </w:pPr>
            <w:r>
              <w:t>Whole group recording documents</w:t>
            </w:r>
          </w:p>
          <w:p w14:paraId="57F79F1E" w14:textId="7A499058" w:rsidR="00A71736" w:rsidRPr="002447B1" w:rsidRDefault="002754CC" w:rsidP="061AF245">
            <w:pPr>
              <w:spacing w:line="276" w:lineRule="auto"/>
              <w:rPr>
                <w:rFonts w:eastAsia="Roboto" w:cs="Roboto"/>
              </w:rPr>
            </w:pPr>
            <w:r w:rsidRPr="061AF245">
              <w:rPr>
                <w:rFonts w:eastAsia="Roboto" w:cs="Roboto"/>
              </w:rPr>
              <w:t>Including all learners</w:t>
            </w:r>
            <w:r w:rsidR="46923D42" w:rsidRPr="061AF245">
              <w:rPr>
                <w:rFonts w:eastAsia="Roboto" w:cs="Roboto"/>
              </w:rPr>
              <w:t>: P</w:t>
            </w:r>
            <w:r w:rsidRPr="061AF245">
              <w:rPr>
                <w:rFonts w:eastAsia="Roboto" w:cs="Roboto"/>
              </w:rPr>
              <w:t>lanning for action</w:t>
            </w:r>
          </w:p>
          <w:p w14:paraId="7604EFD2" w14:textId="317B083B" w:rsidR="00C87E52" w:rsidRDefault="00C87E52" w:rsidP="002C7424">
            <w:pPr>
              <w:spacing w:before="120" w:after="120"/>
              <w:rPr>
                <w:szCs w:val="20"/>
              </w:rPr>
            </w:pPr>
          </w:p>
          <w:p w14:paraId="2F70604E" w14:textId="77777777" w:rsidR="00C87E52" w:rsidRDefault="00C87E52" w:rsidP="002C7424">
            <w:pPr>
              <w:spacing w:before="120" w:after="120"/>
              <w:rPr>
                <w:szCs w:val="20"/>
              </w:rPr>
            </w:pPr>
          </w:p>
          <w:p w14:paraId="08BB1AE2" w14:textId="35FE447C" w:rsidR="00C87E52" w:rsidRPr="00C87E52" w:rsidRDefault="00C87E52" w:rsidP="002C7424">
            <w:pPr>
              <w:spacing w:before="120" w:after="120"/>
              <w:rPr>
                <w:szCs w:val="20"/>
              </w:rPr>
            </w:pPr>
          </w:p>
        </w:tc>
      </w:tr>
    </w:tbl>
    <w:p w14:paraId="60964C6D" w14:textId="77777777" w:rsidR="00730343" w:rsidRDefault="00730343">
      <w:pPr>
        <w:rPr>
          <w:b/>
          <w:bCs/>
        </w:rPr>
      </w:pPr>
    </w:p>
    <w:p w14:paraId="49B85A65" w14:textId="77777777" w:rsidR="00730343" w:rsidRDefault="00730343">
      <w:pPr>
        <w:rPr>
          <w:b/>
          <w:bCs/>
        </w:rPr>
      </w:pPr>
    </w:p>
    <w:p w14:paraId="3D043EA1" w14:textId="77777777" w:rsidR="00730343" w:rsidRDefault="00730343">
      <w:pPr>
        <w:rPr>
          <w:b/>
          <w:bCs/>
        </w:rPr>
      </w:pPr>
    </w:p>
    <w:p w14:paraId="5D295711" w14:textId="77777777" w:rsidR="00730343" w:rsidRDefault="00730343">
      <w:pPr>
        <w:rPr>
          <w:b/>
          <w:bCs/>
        </w:rPr>
      </w:pPr>
    </w:p>
    <w:p w14:paraId="4E8D9033" w14:textId="77777777" w:rsidR="00730343" w:rsidRDefault="00730343">
      <w:pPr>
        <w:rPr>
          <w:b/>
          <w:bCs/>
        </w:rPr>
      </w:pPr>
    </w:p>
    <w:p w14:paraId="1D605631" w14:textId="77777777" w:rsidR="00730343" w:rsidRDefault="00730343">
      <w:pPr>
        <w:rPr>
          <w:b/>
          <w:bCs/>
        </w:rPr>
      </w:pPr>
    </w:p>
    <w:p w14:paraId="48E02F66" w14:textId="77777777" w:rsidR="00730343" w:rsidRDefault="00730343">
      <w:pPr>
        <w:rPr>
          <w:b/>
          <w:b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812"/>
        <w:gridCol w:w="3816"/>
      </w:tblGrid>
      <w:tr w:rsidR="00730343" w14:paraId="3475C77C" w14:textId="77777777" w:rsidTr="001B3CE5">
        <w:trPr>
          <w:trHeight w:val="3061"/>
        </w:trPr>
        <w:tc>
          <w:tcPr>
            <w:tcW w:w="5812" w:type="dxa"/>
            <w:tcBorders>
              <w:bottom w:val="single" w:sz="4" w:space="0" w:color="767171" w:themeColor="background2" w:themeShade="80"/>
            </w:tcBorders>
          </w:tcPr>
          <w:p w14:paraId="75748C30" w14:textId="17507E2E" w:rsidR="009A4180" w:rsidRDefault="00AE40EA" w:rsidP="009A4180">
            <w:pPr>
              <w:pStyle w:val="Heading2"/>
              <w:numPr>
                <w:ilvl w:val="0"/>
                <w:numId w:val="0"/>
              </w:numPr>
              <w:spacing w:before="0"/>
            </w:pPr>
            <w:r w:rsidRPr="00E56EFC">
              <w:lastRenderedPageBreak/>
              <w:t>S</w:t>
            </w:r>
            <w:r w:rsidRPr="00D91307">
              <w:t xml:space="preserve">lide 1: </w:t>
            </w:r>
            <w:r w:rsidR="006C2478">
              <w:t>Instructions for facilitators</w:t>
            </w:r>
          </w:p>
          <w:p w14:paraId="6E8AF39D" w14:textId="7891306C" w:rsidR="00AE40EA" w:rsidRPr="009562BD" w:rsidRDefault="002929D7" w:rsidP="009562BD">
            <w:pPr>
              <w:pStyle w:val="ACARAheading3non-numbered"/>
              <w:spacing w:before="240"/>
            </w:pPr>
            <w:r>
              <w:t>On</w:t>
            </w:r>
            <w:r w:rsidR="00AE40EA" w:rsidRPr="009562BD">
              <w:t xml:space="preserve"> screen</w:t>
            </w:r>
          </w:p>
          <w:p w14:paraId="63B0AF84" w14:textId="77777777" w:rsidR="00AE40EA" w:rsidRPr="00391FB3" w:rsidRDefault="00AE40EA" w:rsidP="00B7236C">
            <w:pPr>
              <w:pStyle w:val="ACARAbodytext"/>
              <w:rPr>
                <w:lang w:eastAsia="en-AU"/>
              </w:rPr>
            </w:pPr>
            <w:r w:rsidRPr="00391FB3">
              <w:rPr>
                <w:lang w:eastAsia="en-AU"/>
              </w:rPr>
              <w:t>Instructions for facilitators</w:t>
            </w:r>
          </w:p>
          <w:p w14:paraId="15E10DC3" w14:textId="677C78F4" w:rsidR="00417313" w:rsidRPr="00417313" w:rsidRDefault="00417313" w:rsidP="00EA5B2F">
            <w:pPr>
              <w:pStyle w:val="ACARAbodytextbulletpoint"/>
              <w:spacing w:before="120" w:after="120"/>
              <w:ind w:left="357" w:hanging="357"/>
            </w:pPr>
            <w:r w:rsidRPr="00417313">
              <w:t xml:space="preserve">Review the facilitator notes and </w:t>
            </w:r>
            <w:r w:rsidR="000E192D">
              <w:t>make</w:t>
            </w:r>
            <w:r w:rsidRPr="00417313">
              <w:t xml:space="preserve"> any necessary changes to the PowerPoint slides. </w:t>
            </w:r>
          </w:p>
          <w:p w14:paraId="247AC37B" w14:textId="10EA8FDB" w:rsidR="00730343" w:rsidRDefault="00A06FBD" w:rsidP="001B3CE5">
            <w:pPr>
              <w:pStyle w:val="ACARAbodytextbulletpoint"/>
              <w:spacing w:before="120" w:after="120"/>
              <w:ind w:left="357" w:hanging="357"/>
            </w:pPr>
            <w:r w:rsidRPr="00A06FBD">
              <w:rPr>
                <w:noProof/>
              </w:rPr>
              <w:drawing>
                <wp:anchor distT="0" distB="0" distL="114300" distR="114300" simplePos="0" relativeHeight="251658240" behindDoc="0" locked="0" layoutInCell="1" allowOverlap="1" wp14:anchorId="74A8DBB7" wp14:editId="0AB5C433">
                  <wp:simplePos x="0" y="0"/>
                  <wp:positionH relativeFrom="column">
                    <wp:posOffset>781685</wp:posOffset>
                  </wp:positionH>
                  <wp:positionV relativeFrom="paragraph">
                    <wp:posOffset>145415</wp:posOffset>
                  </wp:positionV>
                  <wp:extent cx="199037" cy="185311"/>
                  <wp:effectExtent l="0" t="0" r="0" b="5715"/>
                  <wp:wrapNone/>
                  <wp:docPr id="19" name="Picture 18" descr="Discussion icon">
                    <a:extLst xmlns:a="http://schemas.openxmlformats.org/drawingml/2006/main">
                      <a:ext uri="{FF2B5EF4-FFF2-40B4-BE49-F238E27FC236}">
                        <a16:creationId xmlns:a16="http://schemas.microsoft.com/office/drawing/2014/main" id="{47B8CD03-F3BF-B92F-EECC-649D7751A7B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descr="Discussion icon">
                            <a:extLst>
                              <a:ext uri="{FF2B5EF4-FFF2-40B4-BE49-F238E27FC236}">
                                <a16:creationId xmlns:a16="http://schemas.microsoft.com/office/drawing/2014/main" id="{47B8CD03-F3BF-B92F-EECC-649D7751A7B1}"/>
                              </a:ext>
                            </a:extLst>
                          </pic:cNvPr>
                          <pic:cNvPicPr>
                            <a:picLocks noChangeAspect="1"/>
                          </pic:cNvPicPr>
                        </pic:nvPicPr>
                        <pic:blipFill>
                          <a:blip r:embed="rId15" cstate="print">
                            <a:extLst>
                              <a:ext uri="{28A0092B-C50C-407E-A947-70E740481C1C}">
                                <a14:useLocalDpi xmlns:a14="http://schemas.microsoft.com/office/drawing/2010/main"/>
                              </a:ext>
                            </a:extLst>
                          </a:blip>
                          <a:srcRect/>
                          <a:stretch/>
                        </pic:blipFill>
                        <pic:spPr>
                          <a:xfrm>
                            <a:off x="0" y="0"/>
                            <a:ext cx="199037" cy="185311"/>
                          </a:xfrm>
                          <a:prstGeom prst="rect">
                            <a:avLst/>
                          </a:prstGeom>
                        </pic:spPr>
                      </pic:pic>
                    </a:graphicData>
                  </a:graphic>
                  <wp14:sizeRelH relativeFrom="margin">
                    <wp14:pctWidth>0</wp14:pctWidth>
                  </wp14:sizeRelH>
                  <wp14:sizeRelV relativeFrom="margin">
                    <wp14:pctHeight>0</wp14:pctHeight>
                  </wp14:sizeRelV>
                </wp:anchor>
              </w:drawing>
            </w:r>
            <w:r w:rsidR="000C16F3" w:rsidRPr="000C16F3">
              <w:t xml:space="preserve">Discussion points through the presentation will be identified using the         icon. </w:t>
            </w:r>
            <w:r w:rsidR="00B0331F" w:rsidRPr="00E510DB">
              <w:t>When planning the presentation, consider</w:t>
            </w:r>
            <w:r w:rsidR="00B0331F">
              <w:t xml:space="preserve"> the timing of the whole presentation, including</w:t>
            </w:r>
            <w:r w:rsidR="00B0331F" w:rsidRPr="00E510DB">
              <w:t xml:space="preserve"> time required for discussions.</w:t>
            </w:r>
          </w:p>
          <w:p w14:paraId="493FD05B" w14:textId="4B78822A" w:rsidR="00D4774F" w:rsidRPr="00E56EFC" w:rsidRDefault="00AD5D30" w:rsidP="00AD5D30">
            <w:pPr>
              <w:pStyle w:val="ACARAbodytextbulletpoint"/>
            </w:pPr>
            <w:r w:rsidRPr="00AD5D30">
              <w:t xml:space="preserve">During the presentation, participants will review different resources on the Australian Curriculum website. Ensure participants have access to the website before starting.   </w:t>
            </w:r>
          </w:p>
        </w:tc>
        <w:tc>
          <w:tcPr>
            <w:tcW w:w="3816" w:type="dxa"/>
            <w:tcBorders>
              <w:bottom w:val="single" w:sz="4" w:space="0" w:color="767171" w:themeColor="background2" w:themeShade="80"/>
            </w:tcBorders>
          </w:tcPr>
          <w:p w14:paraId="30291E22" w14:textId="5D6BB840" w:rsidR="00730343" w:rsidRPr="003D4EFF" w:rsidRDefault="009F50D5" w:rsidP="009F50D5">
            <w:pPr>
              <w:pStyle w:val="ACARAbodytextbulletpoint"/>
              <w:numPr>
                <w:ilvl w:val="0"/>
                <w:numId w:val="0"/>
              </w:numPr>
            </w:pPr>
            <w:r w:rsidRPr="009F50D5">
              <w:rPr>
                <w:rFonts w:eastAsiaTheme="majorEastAsia" w:cstheme="majorBidi"/>
                <w:b/>
                <w:noProof/>
                <w:color w:val="000000" w:themeColor="text1"/>
                <w:sz w:val="22"/>
                <w:szCs w:val="24"/>
              </w:rPr>
              <w:drawing>
                <wp:anchor distT="0" distB="0" distL="114300" distR="114300" simplePos="0" relativeHeight="251658242" behindDoc="0" locked="0" layoutInCell="1" allowOverlap="1" wp14:anchorId="08885D66" wp14:editId="739B7386">
                  <wp:simplePos x="0" y="0"/>
                  <wp:positionH relativeFrom="column">
                    <wp:posOffset>399415</wp:posOffset>
                  </wp:positionH>
                  <wp:positionV relativeFrom="paragraph">
                    <wp:posOffset>-2990</wp:posOffset>
                  </wp:positionV>
                  <wp:extent cx="2026800" cy="1141200"/>
                  <wp:effectExtent l="19050" t="19050" r="12065" b="20955"/>
                  <wp:wrapNone/>
                  <wp:docPr id="1999567700" name="Picture 1" descr="Screenshot of slide 1 - Pre 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67700" name="Picture 1" descr="Screenshot of slide 1 - Pre slide"/>
                          <pic:cNvPicPr/>
                        </pic:nvPicPr>
                        <pic:blipFill>
                          <a:blip r:embed="rId16" cstate="print">
                            <a:extLst>
                              <a:ext uri="{28A0092B-C50C-407E-A947-70E740481C1C}">
                                <a14:useLocalDpi xmlns:a14="http://schemas.microsoft.com/office/drawing/2010/main"/>
                              </a:ext>
                            </a:extLst>
                          </a:blip>
                          <a:stretch>
                            <a:fillRect/>
                          </a:stretch>
                        </pic:blipFill>
                        <pic:spPr>
                          <a:xfrm>
                            <a:off x="0" y="0"/>
                            <a:ext cx="2026800" cy="1141200"/>
                          </a:xfrm>
                          <a:prstGeom prst="rect">
                            <a:avLst/>
                          </a:prstGeom>
                          <a:ln>
                            <a:solidFill>
                              <a:schemeClr val="bg2">
                                <a:lumMod val="75000"/>
                              </a:schemeClr>
                            </a:solidFill>
                          </a:ln>
                        </pic:spPr>
                      </pic:pic>
                    </a:graphicData>
                  </a:graphic>
                </wp:anchor>
              </w:drawing>
            </w:r>
          </w:p>
        </w:tc>
      </w:tr>
      <w:tr w:rsidR="00730343" w14:paraId="39CF7F00" w14:textId="77777777" w:rsidTr="00FA113B">
        <w:trPr>
          <w:trHeight w:val="1928"/>
        </w:trPr>
        <w:tc>
          <w:tcPr>
            <w:tcW w:w="5812" w:type="dxa"/>
            <w:tcBorders>
              <w:top w:val="single" w:sz="4" w:space="0" w:color="767171" w:themeColor="background2" w:themeShade="80"/>
              <w:bottom w:val="single" w:sz="4" w:space="0" w:color="767171" w:themeColor="background2" w:themeShade="80"/>
            </w:tcBorders>
          </w:tcPr>
          <w:p w14:paraId="67CA565D" w14:textId="77777777" w:rsidR="00730343" w:rsidRDefault="00730343" w:rsidP="00241B2E">
            <w:pPr>
              <w:pStyle w:val="Heading2"/>
              <w:numPr>
                <w:ilvl w:val="0"/>
                <w:numId w:val="0"/>
              </w:numPr>
              <w:spacing w:before="120"/>
            </w:pPr>
            <w:r>
              <w:t>Slide 2: Title slide</w:t>
            </w:r>
          </w:p>
          <w:p w14:paraId="00A4DCB0" w14:textId="74FB94F2" w:rsidR="002929D7" w:rsidRDefault="002929D7" w:rsidP="002929D7">
            <w:pPr>
              <w:pStyle w:val="ACARAheading3non-numbered"/>
              <w:spacing w:before="240"/>
            </w:pPr>
            <w:r>
              <w:t>On</w:t>
            </w:r>
            <w:r w:rsidRPr="009562BD">
              <w:t xml:space="preserve"> screen</w:t>
            </w:r>
          </w:p>
          <w:p w14:paraId="53DBE244" w14:textId="77777777" w:rsidR="00730343" w:rsidRDefault="00952CAC" w:rsidP="00335005">
            <w:pPr>
              <w:pStyle w:val="ACARAbodytext"/>
            </w:pPr>
            <w:r w:rsidRPr="00952CAC">
              <w:t>Whole</w:t>
            </w:r>
            <w:r w:rsidR="004749E6">
              <w:t>-</w:t>
            </w:r>
            <w:r w:rsidRPr="00952CAC">
              <w:t>school planning graphic</w:t>
            </w:r>
            <w:r w:rsidR="00753324">
              <w:t xml:space="preserve">: </w:t>
            </w:r>
            <w:r w:rsidR="003707BE">
              <w:t>Including all learners</w:t>
            </w:r>
          </w:p>
          <w:p w14:paraId="35841C00" w14:textId="77777777" w:rsidR="001E25FA" w:rsidRDefault="001E25FA" w:rsidP="001E25FA">
            <w:pPr>
              <w:pStyle w:val="ACARAheading3non-numbered"/>
              <w:spacing w:before="240"/>
            </w:pPr>
            <w:r>
              <w:t>Speaker notes</w:t>
            </w:r>
          </w:p>
          <w:p w14:paraId="78AF442C" w14:textId="02806502" w:rsidR="001E25FA" w:rsidRPr="00964082" w:rsidRDefault="00A16F47" w:rsidP="001E25FA">
            <w:pPr>
              <w:pStyle w:val="ACARAbodytext"/>
            </w:pPr>
            <w:r w:rsidRPr="00A16F47">
              <w:t>This presentation provides an overview of inclusive planning approaches that support equitable access to the Australian Curriculum for all learners.</w:t>
            </w:r>
          </w:p>
        </w:tc>
        <w:tc>
          <w:tcPr>
            <w:tcW w:w="3816" w:type="dxa"/>
            <w:tcBorders>
              <w:top w:val="single" w:sz="4" w:space="0" w:color="767171" w:themeColor="background2" w:themeShade="80"/>
              <w:bottom w:val="single" w:sz="4" w:space="0" w:color="767171" w:themeColor="background2" w:themeShade="80"/>
            </w:tcBorders>
          </w:tcPr>
          <w:p w14:paraId="76D739C0" w14:textId="5FCFBA71" w:rsidR="00730343" w:rsidRDefault="002D4FB8">
            <w:pPr>
              <w:pStyle w:val="ACARAheading3non-numbered"/>
              <w:rPr>
                <w:rFonts w:eastAsiaTheme="minorHAnsi" w:cstheme="minorBidi"/>
                <w:b w:val="0"/>
                <w:color w:val="auto"/>
                <w:sz w:val="20"/>
                <w:szCs w:val="22"/>
              </w:rPr>
            </w:pPr>
            <w:r w:rsidRPr="002D4FB8">
              <w:rPr>
                <w:rFonts w:eastAsiaTheme="minorHAnsi" w:cstheme="minorBidi"/>
                <w:b w:val="0"/>
                <w:noProof/>
                <w:color w:val="auto"/>
                <w:sz w:val="20"/>
                <w:szCs w:val="22"/>
              </w:rPr>
              <w:drawing>
                <wp:anchor distT="0" distB="0" distL="114300" distR="114300" simplePos="0" relativeHeight="251659268" behindDoc="0" locked="0" layoutInCell="1" allowOverlap="1" wp14:anchorId="61D01328" wp14:editId="288CECDF">
                  <wp:simplePos x="0" y="0"/>
                  <wp:positionH relativeFrom="column">
                    <wp:posOffset>376938</wp:posOffset>
                  </wp:positionH>
                  <wp:positionV relativeFrom="paragraph">
                    <wp:posOffset>33726</wp:posOffset>
                  </wp:positionV>
                  <wp:extent cx="2046605" cy="1134110"/>
                  <wp:effectExtent l="0" t="0" r="0" b="8890"/>
                  <wp:wrapThrough wrapText="bothSides">
                    <wp:wrapPolygon edited="0">
                      <wp:start x="0" y="0"/>
                      <wp:lineTo x="0" y="21406"/>
                      <wp:lineTo x="21312" y="21406"/>
                      <wp:lineTo x="21312" y="0"/>
                      <wp:lineTo x="0" y="0"/>
                    </wp:wrapPolygon>
                  </wp:wrapThrough>
                  <wp:docPr id="7472216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221632"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46605" cy="1134110"/>
                          </a:xfrm>
                          <a:prstGeom prst="rect">
                            <a:avLst/>
                          </a:prstGeom>
                        </pic:spPr>
                      </pic:pic>
                    </a:graphicData>
                  </a:graphic>
                  <wp14:sizeRelH relativeFrom="page">
                    <wp14:pctWidth>0</wp14:pctWidth>
                  </wp14:sizeRelH>
                  <wp14:sizeRelV relativeFrom="page">
                    <wp14:pctHeight>0</wp14:pctHeight>
                  </wp14:sizeRelV>
                </wp:anchor>
              </w:drawing>
            </w:r>
          </w:p>
        </w:tc>
      </w:tr>
      <w:tr w:rsidR="00730343" w14:paraId="01A8D861" w14:textId="77777777" w:rsidTr="00413B5A">
        <w:trPr>
          <w:trHeight w:val="4365"/>
        </w:trPr>
        <w:tc>
          <w:tcPr>
            <w:tcW w:w="5812" w:type="dxa"/>
            <w:tcBorders>
              <w:top w:val="single" w:sz="4" w:space="0" w:color="767171" w:themeColor="background2" w:themeShade="80"/>
              <w:bottom w:val="single" w:sz="4" w:space="0" w:color="767171" w:themeColor="background2" w:themeShade="80"/>
            </w:tcBorders>
          </w:tcPr>
          <w:p w14:paraId="6847ED67" w14:textId="77777777" w:rsidR="00730343" w:rsidRPr="00C94033" w:rsidRDefault="00730343" w:rsidP="00367291">
            <w:pPr>
              <w:pStyle w:val="Heading2"/>
              <w:numPr>
                <w:ilvl w:val="0"/>
                <w:numId w:val="0"/>
              </w:numPr>
              <w:spacing w:before="120"/>
              <w:rPr>
                <w:rFonts w:eastAsia="Roboto"/>
              </w:rPr>
            </w:pPr>
            <w:r w:rsidRPr="00C94033">
              <w:rPr>
                <w:rFonts w:eastAsia="Roboto"/>
              </w:rPr>
              <w:t xml:space="preserve">Slide 3: </w:t>
            </w:r>
            <w:r>
              <w:rPr>
                <w:rFonts w:eastAsia="Roboto"/>
              </w:rPr>
              <w:t>Outcomes</w:t>
            </w:r>
            <w:r w:rsidRPr="00C94033">
              <w:rPr>
                <w:rFonts w:eastAsia="Roboto"/>
              </w:rPr>
              <w:t xml:space="preserve"> </w:t>
            </w:r>
          </w:p>
          <w:p w14:paraId="2A6B706C" w14:textId="3943B328" w:rsidR="00730343" w:rsidRPr="00970A87" w:rsidRDefault="00730343" w:rsidP="00A5555F">
            <w:pPr>
              <w:pStyle w:val="ACARAbodytext"/>
              <w:rPr>
                <w:rFonts w:eastAsiaTheme="majorEastAsia" w:cstheme="majorBidi"/>
                <w:b/>
                <w:sz w:val="22"/>
                <w:szCs w:val="24"/>
              </w:rPr>
            </w:pPr>
            <w:r w:rsidRPr="00970A87">
              <w:t>To prepare for this part of the presentation review the text on screen and adjust or adapt for your school context</w:t>
            </w:r>
            <w:r w:rsidRPr="00970A87">
              <w:rPr>
                <w:rFonts w:eastAsiaTheme="majorEastAsia" w:cstheme="majorBidi"/>
                <w:b/>
                <w:sz w:val="22"/>
                <w:szCs w:val="24"/>
              </w:rPr>
              <w:t xml:space="preserve"> </w:t>
            </w:r>
          </w:p>
          <w:p w14:paraId="76C49734" w14:textId="7D84463C" w:rsidR="00730343" w:rsidRPr="000562FB" w:rsidRDefault="00CF5EFD" w:rsidP="000562FB">
            <w:pPr>
              <w:pStyle w:val="ACARAheading3non-numbered"/>
              <w:spacing w:before="240"/>
              <w:rPr>
                <w:b w:val="0"/>
                <w:bCs/>
              </w:rPr>
            </w:pPr>
            <w:r w:rsidRPr="000562FB">
              <w:rPr>
                <w:bCs/>
              </w:rPr>
              <w:t>On</w:t>
            </w:r>
            <w:r w:rsidR="00730343" w:rsidRPr="000562FB">
              <w:rPr>
                <w:bCs/>
              </w:rPr>
              <w:t xml:space="preserve"> screen</w:t>
            </w:r>
          </w:p>
          <w:p w14:paraId="6E999E47" w14:textId="34334632" w:rsidR="002F1639" w:rsidRDefault="002F1639" w:rsidP="002F1639">
            <w:pPr>
              <w:pStyle w:val="ACARAbodytext"/>
              <w:rPr>
                <w:lang w:eastAsia="en-AU"/>
              </w:rPr>
            </w:pPr>
            <w:r w:rsidRPr="002F1639">
              <w:rPr>
                <w:lang w:eastAsia="en-AU"/>
              </w:rPr>
              <w:t xml:space="preserve">By the end of this workshop, we will </w:t>
            </w:r>
            <w:r w:rsidR="00D7300F">
              <w:rPr>
                <w:lang w:eastAsia="en-AU"/>
              </w:rPr>
              <w:t>have</w:t>
            </w:r>
            <w:r w:rsidRPr="002F1639">
              <w:rPr>
                <w:lang w:eastAsia="en-AU"/>
              </w:rPr>
              <w:t xml:space="preserve">:  </w:t>
            </w:r>
          </w:p>
          <w:p w14:paraId="11563E85" w14:textId="0600F698" w:rsidR="00D00F0E" w:rsidRDefault="00D00F0E" w:rsidP="00D00F0E">
            <w:pPr>
              <w:pStyle w:val="ACARAbodytext"/>
              <w:numPr>
                <w:ilvl w:val="0"/>
                <w:numId w:val="34"/>
              </w:numPr>
              <w:rPr>
                <w:lang w:eastAsia="en-AU"/>
              </w:rPr>
            </w:pPr>
            <w:r>
              <w:rPr>
                <w:lang w:eastAsia="en-AU"/>
              </w:rPr>
              <w:t>reflect</w:t>
            </w:r>
            <w:r w:rsidR="00D7300F">
              <w:rPr>
                <w:lang w:eastAsia="en-AU"/>
              </w:rPr>
              <w:t>ed</w:t>
            </w:r>
            <w:r>
              <w:rPr>
                <w:lang w:eastAsia="en-AU"/>
              </w:rPr>
              <w:t xml:space="preserve"> on how we currently use the curriculum as the basis for planning for all learners</w:t>
            </w:r>
          </w:p>
          <w:p w14:paraId="34A932A8" w14:textId="6E00CEA7" w:rsidR="00D00F0E" w:rsidRDefault="00D00F0E" w:rsidP="00D00F0E">
            <w:pPr>
              <w:pStyle w:val="ACARAbodytext"/>
              <w:numPr>
                <w:ilvl w:val="0"/>
                <w:numId w:val="34"/>
              </w:numPr>
              <w:rPr>
                <w:lang w:eastAsia="en-AU"/>
              </w:rPr>
            </w:pPr>
            <w:r>
              <w:rPr>
                <w:lang w:eastAsia="en-AU"/>
              </w:rPr>
              <w:t>examine</w:t>
            </w:r>
            <w:r w:rsidR="00D7300F">
              <w:rPr>
                <w:lang w:eastAsia="en-AU"/>
              </w:rPr>
              <w:t>d</w:t>
            </w:r>
            <w:r>
              <w:rPr>
                <w:lang w:eastAsia="en-AU"/>
              </w:rPr>
              <w:t xml:space="preserve"> the Curriculum, Abilities, Standards, Evaluation (CASE) model</w:t>
            </w:r>
          </w:p>
          <w:p w14:paraId="5A0935AA" w14:textId="15A13746" w:rsidR="00D00F0E" w:rsidRDefault="00D00F0E" w:rsidP="00D00F0E">
            <w:pPr>
              <w:pStyle w:val="ACARAbodytext"/>
              <w:numPr>
                <w:ilvl w:val="0"/>
                <w:numId w:val="34"/>
              </w:numPr>
              <w:rPr>
                <w:lang w:eastAsia="en-AU"/>
              </w:rPr>
            </w:pPr>
            <w:r>
              <w:rPr>
                <w:lang w:eastAsia="en-AU"/>
              </w:rPr>
              <w:t>review</w:t>
            </w:r>
            <w:r w:rsidR="00D7300F">
              <w:rPr>
                <w:lang w:eastAsia="en-AU"/>
              </w:rPr>
              <w:t>ed</w:t>
            </w:r>
            <w:r>
              <w:rPr>
                <w:lang w:eastAsia="en-AU"/>
              </w:rPr>
              <w:t xml:space="preserve"> the </w:t>
            </w:r>
            <w:r w:rsidR="007B64FA">
              <w:rPr>
                <w:lang w:eastAsia="en-AU"/>
              </w:rPr>
              <w:t>‘</w:t>
            </w:r>
            <w:r>
              <w:rPr>
                <w:lang w:eastAsia="en-AU"/>
              </w:rPr>
              <w:t>Meeting the needs of diverse learners</w:t>
            </w:r>
            <w:r w:rsidR="007B64FA">
              <w:rPr>
                <w:lang w:eastAsia="en-AU"/>
              </w:rPr>
              <w:t>’</w:t>
            </w:r>
            <w:r>
              <w:rPr>
                <w:lang w:eastAsia="en-AU"/>
              </w:rPr>
              <w:t xml:space="preserve"> advice for each learning area</w:t>
            </w:r>
          </w:p>
          <w:p w14:paraId="2E5CA468" w14:textId="6D441A92" w:rsidR="00D00F0E" w:rsidRDefault="00D00F0E" w:rsidP="00D00F0E">
            <w:pPr>
              <w:pStyle w:val="ACARAbodytext"/>
              <w:numPr>
                <w:ilvl w:val="0"/>
                <w:numId w:val="34"/>
              </w:numPr>
              <w:rPr>
                <w:lang w:eastAsia="en-AU"/>
              </w:rPr>
            </w:pPr>
            <w:r>
              <w:rPr>
                <w:lang w:eastAsia="en-AU"/>
              </w:rPr>
              <w:t>review</w:t>
            </w:r>
            <w:r w:rsidR="00D7300F">
              <w:rPr>
                <w:lang w:eastAsia="en-AU"/>
              </w:rPr>
              <w:t>ed</w:t>
            </w:r>
            <w:r>
              <w:rPr>
                <w:lang w:eastAsia="en-AU"/>
              </w:rPr>
              <w:t xml:space="preserve"> the connections between learning areas and the Personal and Social capability</w:t>
            </w:r>
          </w:p>
          <w:p w14:paraId="331C07F8" w14:textId="68BC4454" w:rsidR="00D00F0E" w:rsidRDefault="00D00F0E" w:rsidP="00D00F0E">
            <w:pPr>
              <w:pStyle w:val="ACARAbodytext"/>
              <w:numPr>
                <w:ilvl w:val="0"/>
                <w:numId w:val="34"/>
              </w:numPr>
              <w:rPr>
                <w:lang w:eastAsia="en-AU"/>
              </w:rPr>
            </w:pPr>
            <w:r>
              <w:rPr>
                <w:lang w:eastAsia="en-AU"/>
              </w:rPr>
              <w:t>propose</w:t>
            </w:r>
            <w:r w:rsidR="00D7300F">
              <w:rPr>
                <w:lang w:eastAsia="en-AU"/>
              </w:rPr>
              <w:t>d</w:t>
            </w:r>
            <w:r>
              <w:rPr>
                <w:lang w:eastAsia="en-AU"/>
              </w:rPr>
              <w:t xml:space="preserve"> actions for change or improvement.</w:t>
            </w:r>
          </w:p>
          <w:p w14:paraId="07A02855" w14:textId="56875B70" w:rsidR="00730343" w:rsidRDefault="00730343" w:rsidP="00CE2108">
            <w:pPr>
              <w:pStyle w:val="ACARAheading3non-numbered"/>
              <w:spacing w:before="240"/>
            </w:pPr>
            <w:r>
              <w:t>Speaker notes</w:t>
            </w:r>
          </w:p>
          <w:p w14:paraId="263803F8" w14:textId="29CC4A1E" w:rsidR="00730343" w:rsidRDefault="00413B5A" w:rsidP="00463004">
            <w:pPr>
              <w:pStyle w:val="ACARAbodytext"/>
            </w:pPr>
            <w:r w:rsidRPr="00413B5A">
              <w:t>Clarifying expected learning up front helps keep discussions focused and supports good decision-making.</w:t>
            </w:r>
          </w:p>
        </w:tc>
        <w:tc>
          <w:tcPr>
            <w:tcW w:w="3816" w:type="dxa"/>
            <w:tcBorders>
              <w:top w:val="single" w:sz="4" w:space="0" w:color="767171" w:themeColor="background2" w:themeShade="80"/>
              <w:bottom w:val="single" w:sz="4" w:space="0" w:color="767171" w:themeColor="background2" w:themeShade="80"/>
            </w:tcBorders>
          </w:tcPr>
          <w:p w14:paraId="2413587A" w14:textId="4BA328DA" w:rsidR="00730343" w:rsidRDefault="00C17A31">
            <w:pPr>
              <w:pStyle w:val="ACARAheading3non-numbered"/>
              <w:jc w:val="right"/>
              <w:rPr>
                <w:noProof/>
              </w:rPr>
            </w:pPr>
            <w:r w:rsidRPr="00C17A31">
              <w:rPr>
                <w:noProof/>
              </w:rPr>
              <w:drawing>
                <wp:inline distT="0" distB="0" distL="0" distR="0" wp14:anchorId="4D631952" wp14:editId="7CFFB906">
                  <wp:extent cx="2026800" cy="1141200"/>
                  <wp:effectExtent l="19050" t="19050" r="12065" b="20955"/>
                  <wp:docPr id="604132697" name="Picture 1" descr="Screenshot of slide 3 - Outco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4132697" name="Picture 1" descr="Screenshot of slide 3 - Outcomes"/>
                          <pic:cNvPicPr/>
                        </pic:nvPicPr>
                        <pic:blipFill>
                          <a:blip r:embed="rId18" cstate="print">
                            <a:extLst>
                              <a:ext uri="{28A0092B-C50C-407E-A947-70E740481C1C}">
                                <a14:useLocalDpi xmlns:a14="http://schemas.microsoft.com/office/drawing/2010/main"/>
                              </a:ext>
                            </a:extLst>
                          </a:blip>
                          <a:stretch>
                            <a:fillRect/>
                          </a:stretch>
                        </pic:blipFill>
                        <pic:spPr>
                          <a:xfrm>
                            <a:off x="0" y="0"/>
                            <a:ext cx="2026800" cy="1141200"/>
                          </a:xfrm>
                          <a:prstGeom prst="rect">
                            <a:avLst/>
                          </a:prstGeom>
                          <a:ln>
                            <a:solidFill>
                              <a:schemeClr val="bg2">
                                <a:lumMod val="75000"/>
                              </a:schemeClr>
                            </a:solidFill>
                          </a:ln>
                        </pic:spPr>
                      </pic:pic>
                    </a:graphicData>
                  </a:graphic>
                </wp:inline>
              </w:drawing>
            </w:r>
          </w:p>
          <w:p w14:paraId="4DFD18AF" w14:textId="75049E67" w:rsidR="009D5120" w:rsidRPr="009D5120" w:rsidRDefault="009D5120" w:rsidP="009D5120"/>
        </w:tc>
      </w:tr>
      <w:tr w:rsidR="00730343" w14:paraId="10F61157" w14:textId="77777777" w:rsidTr="006F2AAE">
        <w:trPr>
          <w:trHeight w:val="5008"/>
        </w:trPr>
        <w:tc>
          <w:tcPr>
            <w:tcW w:w="5812" w:type="dxa"/>
            <w:tcBorders>
              <w:top w:val="single" w:sz="4" w:space="0" w:color="767171" w:themeColor="background2" w:themeShade="80"/>
              <w:bottom w:val="single" w:sz="4" w:space="0" w:color="767171" w:themeColor="background2" w:themeShade="80"/>
            </w:tcBorders>
          </w:tcPr>
          <w:p w14:paraId="4581BCCE" w14:textId="739384A0" w:rsidR="00730343" w:rsidRPr="00C94033" w:rsidRDefault="00730343" w:rsidP="00367291">
            <w:pPr>
              <w:pStyle w:val="Heading2"/>
              <w:numPr>
                <w:ilvl w:val="0"/>
                <w:numId w:val="0"/>
              </w:numPr>
              <w:spacing w:before="120"/>
              <w:rPr>
                <w:rFonts w:eastAsia="Roboto"/>
              </w:rPr>
            </w:pPr>
            <w:r w:rsidRPr="00C94033">
              <w:rPr>
                <w:rFonts w:eastAsia="Roboto"/>
              </w:rPr>
              <w:lastRenderedPageBreak/>
              <w:t xml:space="preserve">Slide </w:t>
            </w:r>
            <w:r>
              <w:rPr>
                <w:rFonts w:eastAsia="Roboto"/>
              </w:rPr>
              <w:t>4</w:t>
            </w:r>
            <w:r w:rsidRPr="00C94033">
              <w:rPr>
                <w:rFonts w:eastAsia="Roboto"/>
              </w:rPr>
              <w:t xml:space="preserve">: </w:t>
            </w:r>
            <w:r>
              <w:rPr>
                <w:rFonts w:eastAsia="Roboto"/>
              </w:rPr>
              <w:t>Reflect</w:t>
            </w:r>
            <w:r w:rsidR="007B64FA">
              <w:rPr>
                <w:rFonts w:eastAsia="Roboto"/>
              </w:rPr>
              <w:t>–</w:t>
            </w:r>
            <w:r>
              <w:rPr>
                <w:rFonts w:eastAsia="Roboto"/>
              </w:rPr>
              <w:t>Act</w:t>
            </w:r>
            <w:r w:rsidR="007B64FA">
              <w:rPr>
                <w:rFonts w:eastAsia="Roboto"/>
              </w:rPr>
              <w:t>–</w:t>
            </w:r>
            <w:r>
              <w:rPr>
                <w:rFonts w:eastAsia="Roboto"/>
              </w:rPr>
              <w:t>Evaluate</w:t>
            </w:r>
          </w:p>
          <w:p w14:paraId="26D571F5" w14:textId="40EA4389" w:rsidR="004F6010" w:rsidRPr="00CF0B3C" w:rsidRDefault="00B65A96" w:rsidP="00CF0B3C">
            <w:pPr>
              <w:pStyle w:val="ACARAheading3non-numbered"/>
            </w:pPr>
            <w:r w:rsidRPr="00CF0B3C">
              <w:t>On</w:t>
            </w:r>
            <w:r w:rsidR="004F6010" w:rsidRPr="00CF0B3C">
              <w:t xml:space="preserve"> screen</w:t>
            </w:r>
          </w:p>
          <w:p w14:paraId="1531AC52" w14:textId="77777777" w:rsidR="004F6010" w:rsidRDefault="004F6010" w:rsidP="004F6010">
            <w:pPr>
              <w:pStyle w:val="ACARAbodytextbulletpoint"/>
              <w:spacing w:before="120" w:after="120"/>
              <w:ind w:left="357" w:hanging="357"/>
            </w:pPr>
            <w:r w:rsidRPr="00EA5B2F">
              <w:rPr>
                <w:b/>
                <w:bCs/>
              </w:rPr>
              <w:t>Reflect</w:t>
            </w:r>
            <w:r>
              <w:t xml:space="preserve">: identify current practice and needs. </w:t>
            </w:r>
          </w:p>
          <w:p w14:paraId="2DAC7CDD" w14:textId="77777777" w:rsidR="004F6010" w:rsidRDefault="004F6010" w:rsidP="004F6010">
            <w:pPr>
              <w:pStyle w:val="ACARAbodytextbulletpoint"/>
              <w:spacing w:before="120" w:after="120"/>
              <w:ind w:left="357" w:hanging="357"/>
            </w:pPr>
            <w:r w:rsidRPr="00EA5B2F">
              <w:rPr>
                <w:b/>
                <w:bCs/>
              </w:rPr>
              <w:t>Act</w:t>
            </w:r>
            <w:r>
              <w:t xml:space="preserve">: use insights from the reflect phase to determine actions to be taken. </w:t>
            </w:r>
          </w:p>
          <w:p w14:paraId="6B616217" w14:textId="4D3EF12B" w:rsidR="004F6010" w:rsidRDefault="004F6010" w:rsidP="004F6010">
            <w:pPr>
              <w:pStyle w:val="ACARAbodytextbulletpoint"/>
            </w:pPr>
            <w:r w:rsidRPr="00EA5B2F">
              <w:rPr>
                <w:b/>
                <w:bCs/>
              </w:rPr>
              <w:t>Evaluate</w:t>
            </w:r>
            <w:r>
              <w:t xml:space="preserve">: identify the measures for evaluation and schedule evaluation points.  </w:t>
            </w:r>
          </w:p>
          <w:p w14:paraId="1D351430" w14:textId="762DC006" w:rsidR="00730343" w:rsidRDefault="00730343" w:rsidP="002E2728">
            <w:pPr>
              <w:pStyle w:val="ACARAheading3non-numbered"/>
              <w:spacing w:before="240"/>
            </w:pPr>
            <w:r>
              <w:t>Speaker notes</w:t>
            </w:r>
          </w:p>
          <w:p w14:paraId="0DDA781F" w14:textId="77777777" w:rsidR="009441B4" w:rsidRDefault="009441B4" w:rsidP="009441B4">
            <w:pPr>
              <w:pStyle w:val="ACARAbodytext"/>
            </w:pPr>
            <w:r>
              <w:t xml:space="preserve">Explain to participants that the presentation will focus on the Reflect–Act–Evaluate cycle. </w:t>
            </w:r>
          </w:p>
          <w:p w14:paraId="113EE8E0" w14:textId="77777777" w:rsidR="009441B4" w:rsidRDefault="009441B4" w:rsidP="009441B4">
            <w:pPr>
              <w:pStyle w:val="ACARAbodytext"/>
            </w:pPr>
            <w:r>
              <w:t>This is an opportunity for all participants to:</w:t>
            </w:r>
          </w:p>
          <w:p w14:paraId="357881EA" w14:textId="090E6B55" w:rsidR="009441B4" w:rsidRDefault="009441B4" w:rsidP="008E3D60">
            <w:pPr>
              <w:pStyle w:val="ACARAbodytext"/>
              <w:numPr>
                <w:ilvl w:val="0"/>
                <w:numId w:val="40"/>
              </w:numPr>
            </w:pPr>
            <w:r>
              <w:t xml:space="preserve">provide their insight into current practice </w:t>
            </w:r>
          </w:p>
          <w:p w14:paraId="6B1CABBF" w14:textId="2783BC84" w:rsidR="009441B4" w:rsidRDefault="009441B4" w:rsidP="008E3D60">
            <w:pPr>
              <w:pStyle w:val="ACARAbodytext"/>
              <w:numPr>
                <w:ilvl w:val="0"/>
                <w:numId w:val="40"/>
              </w:numPr>
            </w:pPr>
            <w:r>
              <w:t>contribute to and enact whole-school plans</w:t>
            </w:r>
          </w:p>
          <w:p w14:paraId="227D6C85" w14:textId="7E993CC4" w:rsidR="00730343" w:rsidRPr="00672420" w:rsidRDefault="009441B4" w:rsidP="008E3D60">
            <w:pPr>
              <w:pStyle w:val="ACARAbodytext"/>
              <w:numPr>
                <w:ilvl w:val="0"/>
                <w:numId w:val="40"/>
              </w:numPr>
            </w:pPr>
            <w:r>
              <w:t xml:space="preserve">offer their observations and feedback in the evaluation process. </w:t>
            </w:r>
          </w:p>
        </w:tc>
        <w:tc>
          <w:tcPr>
            <w:tcW w:w="3816" w:type="dxa"/>
            <w:tcBorders>
              <w:top w:val="single" w:sz="4" w:space="0" w:color="767171" w:themeColor="background2" w:themeShade="80"/>
              <w:bottom w:val="single" w:sz="4" w:space="0" w:color="767171" w:themeColor="background2" w:themeShade="80"/>
            </w:tcBorders>
          </w:tcPr>
          <w:p w14:paraId="40B8EA01" w14:textId="2FF7D6EB" w:rsidR="00730343" w:rsidRPr="00E1728A" w:rsidRDefault="00016AA0">
            <w:pPr>
              <w:pStyle w:val="ACARAheading3non-numbered"/>
              <w:jc w:val="right"/>
              <w:rPr>
                <w:rFonts w:eastAsia="Roboto"/>
              </w:rPr>
            </w:pPr>
            <w:r w:rsidRPr="00016AA0">
              <w:rPr>
                <w:rFonts w:eastAsia="Roboto"/>
                <w:noProof/>
              </w:rPr>
              <w:drawing>
                <wp:inline distT="0" distB="0" distL="0" distR="0" wp14:anchorId="51FCBECD" wp14:editId="7743BEE8">
                  <wp:extent cx="2034000" cy="1141200"/>
                  <wp:effectExtent l="19050" t="19050" r="23495" b="20955"/>
                  <wp:docPr id="1060116073" name="Picture 1" descr="Screenshot of slide 4 - Reflect-Act-Evalu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0116073" name="Picture 1" descr="Screenshot of slide 4 - Reflect-Act-Evaluate"/>
                          <pic:cNvPicPr/>
                        </pic:nvPicPr>
                        <pic:blipFill>
                          <a:blip r:embed="rId19" cstate="print">
                            <a:extLst>
                              <a:ext uri="{28A0092B-C50C-407E-A947-70E740481C1C}">
                                <a14:useLocalDpi xmlns:a14="http://schemas.microsoft.com/office/drawing/2010/main"/>
                              </a:ext>
                            </a:extLst>
                          </a:blip>
                          <a:stretch>
                            <a:fillRect/>
                          </a:stretch>
                        </pic:blipFill>
                        <pic:spPr>
                          <a:xfrm>
                            <a:off x="0" y="0"/>
                            <a:ext cx="2034000" cy="1141200"/>
                          </a:xfrm>
                          <a:prstGeom prst="rect">
                            <a:avLst/>
                          </a:prstGeom>
                          <a:ln>
                            <a:solidFill>
                              <a:schemeClr val="bg2">
                                <a:lumMod val="75000"/>
                              </a:schemeClr>
                            </a:solidFill>
                          </a:ln>
                        </pic:spPr>
                      </pic:pic>
                    </a:graphicData>
                  </a:graphic>
                </wp:inline>
              </w:drawing>
            </w:r>
          </w:p>
        </w:tc>
      </w:tr>
      <w:tr w:rsidR="00730343" w14:paraId="21407852" w14:textId="77777777" w:rsidTr="000002AE">
        <w:trPr>
          <w:trHeight w:val="2494"/>
        </w:trPr>
        <w:tc>
          <w:tcPr>
            <w:tcW w:w="5812" w:type="dxa"/>
            <w:tcBorders>
              <w:top w:val="single" w:sz="4" w:space="0" w:color="767171" w:themeColor="background2" w:themeShade="80"/>
              <w:bottom w:val="single" w:sz="4" w:space="0" w:color="767171" w:themeColor="background2" w:themeShade="80"/>
            </w:tcBorders>
          </w:tcPr>
          <w:p w14:paraId="1D36C51F" w14:textId="37E0A24F" w:rsidR="00AB3282" w:rsidRPr="00AB3282" w:rsidRDefault="00730343" w:rsidP="00367291">
            <w:pPr>
              <w:pStyle w:val="Heading2"/>
              <w:numPr>
                <w:ilvl w:val="0"/>
                <w:numId w:val="0"/>
              </w:numPr>
              <w:spacing w:before="120"/>
              <w:rPr>
                <w:rFonts w:eastAsia="Roboto"/>
              </w:rPr>
            </w:pPr>
            <w:r w:rsidRPr="00C94033">
              <w:rPr>
                <w:rFonts w:eastAsia="Roboto"/>
              </w:rPr>
              <w:t xml:space="preserve">Slide </w:t>
            </w:r>
            <w:r>
              <w:rPr>
                <w:rFonts w:eastAsia="Roboto"/>
              </w:rPr>
              <w:t>5</w:t>
            </w:r>
            <w:r w:rsidRPr="00C94033">
              <w:rPr>
                <w:rFonts w:eastAsia="Roboto"/>
              </w:rPr>
              <w:t xml:space="preserve">: </w:t>
            </w:r>
            <w:r w:rsidR="00345DB0">
              <w:rPr>
                <w:rFonts w:eastAsia="Roboto"/>
              </w:rPr>
              <w:t>Including all learners</w:t>
            </w:r>
          </w:p>
          <w:p w14:paraId="334D2660" w14:textId="12084A7C" w:rsidR="002E3573" w:rsidRPr="00320E44" w:rsidRDefault="002E3573" w:rsidP="00320E44">
            <w:pPr>
              <w:pStyle w:val="ACARAheading3non-numbered"/>
              <w:spacing w:before="120"/>
              <w:rPr>
                <w:b w:val="0"/>
                <w:bCs/>
              </w:rPr>
            </w:pPr>
            <w:r w:rsidRPr="00320E44">
              <w:rPr>
                <w:bCs/>
              </w:rPr>
              <w:t>On screen</w:t>
            </w:r>
          </w:p>
          <w:p w14:paraId="460A58C9" w14:textId="77777777" w:rsidR="008E162E" w:rsidRDefault="008E162E" w:rsidP="00E7792F">
            <w:pPr>
              <w:pStyle w:val="ACARAbodytext"/>
            </w:pPr>
            <w:r w:rsidRPr="008E162E">
              <w:t>How do we currently ensure that all learners access knowledge, understanding and skills from the Australian Curriculum?</w:t>
            </w:r>
          </w:p>
          <w:p w14:paraId="52B673B0" w14:textId="731349FD" w:rsidR="00E7792F" w:rsidRDefault="00E7792F" w:rsidP="00E7792F">
            <w:pPr>
              <w:pStyle w:val="ACARAbodytext"/>
            </w:pPr>
            <w:r>
              <w:t>Activity instructions</w:t>
            </w:r>
          </w:p>
          <w:p w14:paraId="4593F275" w14:textId="42A74692" w:rsidR="00730343" w:rsidRDefault="00730343" w:rsidP="0048516F">
            <w:pPr>
              <w:pStyle w:val="ACARAheading3non-numbered"/>
              <w:spacing w:before="120"/>
            </w:pPr>
            <w:r>
              <w:t>Speaker notes</w:t>
            </w:r>
          </w:p>
          <w:p w14:paraId="5BB2F3DE" w14:textId="77777777" w:rsidR="00062904" w:rsidRDefault="00062904" w:rsidP="00062904">
            <w:pPr>
              <w:pStyle w:val="ACARAbodytext"/>
            </w:pPr>
            <w:r>
              <w:t>Australian schools are made up of learners from diverse social, cultural, family and community backgrounds. Each learner brings a wide range of physical, cognitive, sensory and social-emotional abilities to the classroom, contributing unique experiences, strengths and ideas. The Australian Curriculum recognises and values this diversity, supporting teachers to flexibly design teaching, learning and assessment that is coherent, sequenced and responsive to the capabilities of all learners.</w:t>
            </w:r>
          </w:p>
          <w:p w14:paraId="4142BFAE" w14:textId="77777777" w:rsidR="00062904" w:rsidRDefault="00062904" w:rsidP="00062904">
            <w:pPr>
              <w:pStyle w:val="ACARAbodytext"/>
            </w:pPr>
            <w:r>
              <w:t xml:space="preserve">Use the Think–Pair–Share activity to support teachers to reflect on the ways they use the curriculum when planning for all learners. </w:t>
            </w:r>
          </w:p>
          <w:p w14:paraId="79B1E6A7" w14:textId="470ABA87" w:rsidR="00062904" w:rsidRDefault="00062904" w:rsidP="00062904">
            <w:pPr>
              <w:pStyle w:val="ACARAbodytext"/>
            </w:pPr>
            <w:r>
              <w:t>Sharing may consist of only one idea or statement from each group for larger teams or using digital tools to record responses.</w:t>
            </w:r>
          </w:p>
          <w:p w14:paraId="1EC6F408" w14:textId="77777777" w:rsidR="00B7578D" w:rsidRPr="00DF2D3B" w:rsidRDefault="00B7578D" w:rsidP="00DF2D3B">
            <w:pPr>
              <w:pStyle w:val="ACARAheading3non-numbered"/>
              <w:spacing w:before="120"/>
              <w:rPr>
                <w:bCs/>
              </w:rPr>
            </w:pPr>
            <w:r w:rsidRPr="00DF2D3B">
              <w:rPr>
                <w:bCs/>
              </w:rPr>
              <w:t>Activity</w:t>
            </w:r>
          </w:p>
          <w:p w14:paraId="739F1AEC" w14:textId="77777777" w:rsidR="00B7578D" w:rsidRDefault="00B7578D" w:rsidP="00B7578D">
            <w:pPr>
              <w:pStyle w:val="ACARAbodytext"/>
            </w:pPr>
            <w:r>
              <w:t>Think–Pair–Share: how to use it</w:t>
            </w:r>
          </w:p>
          <w:p w14:paraId="7113F559" w14:textId="77777777" w:rsidR="00B0331F" w:rsidRDefault="00B7578D" w:rsidP="00B0331F">
            <w:pPr>
              <w:pStyle w:val="ACARAbodytext"/>
            </w:pPr>
            <w:r w:rsidRPr="00DF2D3B">
              <w:t xml:space="preserve">Participants </w:t>
            </w:r>
          </w:p>
          <w:p w14:paraId="39D8CAFE" w14:textId="13A0CFAB" w:rsidR="00B7578D" w:rsidRPr="00DF2D3B" w:rsidRDefault="007B64FA" w:rsidP="00B0331F">
            <w:pPr>
              <w:pStyle w:val="ACARAbodytext"/>
              <w:numPr>
                <w:ilvl w:val="0"/>
                <w:numId w:val="49"/>
              </w:numPr>
            </w:pPr>
            <w:r>
              <w:t>T</w:t>
            </w:r>
            <w:r w:rsidR="00B7578D" w:rsidRPr="00DF2D3B">
              <w:t>hink independently about a prompt or problem.</w:t>
            </w:r>
          </w:p>
          <w:p w14:paraId="4CF04478" w14:textId="3CA81F8C" w:rsidR="00B7578D" w:rsidRPr="00DF2D3B" w:rsidRDefault="007B64FA" w:rsidP="00B0331F">
            <w:pPr>
              <w:pStyle w:val="ACARAbodytext"/>
              <w:numPr>
                <w:ilvl w:val="0"/>
                <w:numId w:val="49"/>
              </w:numPr>
            </w:pPr>
            <w:r>
              <w:t>P</w:t>
            </w:r>
            <w:r w:rsidR="00B7578D" w:rsidRPr="00DF2D3B">
              <w:t>air up and discuss their ideas with a colleague.</w:t>
            </w:r>
          </w:p>
          <w:p w14:paraId="4640E526" w14:textId="59829A15" w:rsidR="00730343" w:rsidRPr="00240D85" w:rsidRDefault="007B64FA" w:rsidP="00B0331F">
            <w:pPr>
              <w:pStyle w:val="ACARAbodytext"/>
              <w:numPr>
                <w:ilvl w:val="0"/>
                <w:numId w:val="49"/>
              </w:numPr>
              <w:rPr>
                <w:rFonts w:eastAsia="Roboto" w:cs="Roboto"/>
                <w:szCs w:val="20"/>
                <w:lang w:val="en-US"/>
              </w:rPr>
            </w:pPr>
            <w:r>
              <w:t>S</w:t>
            </w:r>
            <w:r w:rsidR="00B7578D" w:rsidRPr="00DF2D3B">
              <w:t>hare their ideas with the group.</w:t>
            </w:r>
          </w:p>
        </w:tc>
        <w:tc>
          <w:tcPr>
            <w:tcW w:w="3816" w:type="dxa"/>
            <w:tcBorders>
              <w:top w:val="single" w:sz="4" w:space="0" w:color="767171" w:themeColor="background2" w:themeShade="80"/>
              <w:bottom w:val="single" w:sz="4" w:space="0" w:color="767171" w:themeColor="background2" w:themeShade="80"/>
            </w:tcBorders>
          </w:tcPr>
          <w:p w14:paraId="42A3CEC7" w14:textId="113AC0CA" w:rsidR="00730343" w:rsidRPr="00E1728A" w:rsidRDefault="00424683" w:rsidP="00424683">
            <w:pPr>
              <w:pStyle w:val="ACARAheading3non-numbered"/>
              <w:tabs>
                <w:tab w:val="left" w:pos="788"/>
              </w:tabs>
              <w:ind w:left="360"/>
              <w:rPr>
                <w:rFonts w:eastAsia="Roboto"/>
              </w:rPr>
            </w:pPr>
            <w:r w:rsidRPr="00424683">
              <w:rPr>
                <w:rFonts w:eastAsia="Roboto"/>
                <w:noProof/>
              </w:rPr>
              <w:drawing>
                <wp:anchor distT="0" distB="0" distL="114300" distR="114300" simplePos="0" relativeHeight="251658243" behindDoc="0" locked="0" layoutInCell="1" allowOverlap="1" wp14:anchorId="1602B976" wp14:editId="46CB1079">
                  <wp:simplePos x="0" y="0"/>
                  <wp:positionH relativeFrom="column">
                    <wp:posOffset>370840</wp:posOffset>
                  </wp:positionH>
                  <wp:positionV relativeFrom="paragraph">
                    <wp:posOffset>28575</wp:posOffset>
                  </wp:positionV>
                  <wp:extent cx="2048400" cy="1141200"/>
                  <wp:effectExtent l="19050" t="19050" r="28575" b="20955"/>
                  <wp:wrapNone/>
                  <wp:docPr id="211362629" name="Picture 1" descr="Screenshot of slide 5 - Including all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62629" name="Picture 1" descr="Screenshot of slide 5 - Including all learners"/>
                          <pic:cNvPicPr/>
                        </pic:nvPicPr>
                        <pic:blipFill>
                          <a:blip r:embed="rId20" cstate="print">
                            <a:extLst>
                              <a:ext uri="{28A0092B-C50C-407E-A947-70E740481C1C}">
                                <a14:useLocalDpi xmlns:a14="http://schemas.microsoft.com/office/drawing/2010/main"/>
                              </a:ext>
                            </a:extLst>
                          </a:blip>
                          <a:stretch>
                            <a:fillRect/>
                          </a:stretch>
                        </pic:blipFill>
                        <pic:spPr>
                          <a:xfrm>
                            <a:off x="0" y="0"/>
                            <a:ext cx="2048400" cy="1141200"/>
                          </a:xfrm>
                          <a:prstGeom prst="rect">
                            <a:avLst/>
                          </a:prstGeom>
                          <a:ln>
                            <a:solidFill>
                              <a:schemeClr val="bg2">
                                <a:lumMod val="75000"/>
                              </a:schemeClr>
                            </a:solidFill>
                          </a:ln>
                        </pic:spPr>
                      </pic:pic>
                    </a:graphicData>
                  </a:graphic>
                </wp:anchor>
              </w:drawing>
            </w:r>
          </w:p>
        </w:tc>
      </w:tr>
    </w:tbl>
    <w:p w14:paraId="667A3307" w14:textId="77777777" w:rsidR="00507804" w:rsidRDefault="00507804">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9E610C" w14:paraId="64FC38F4" w14:textId="77777777" w:rsidTr="0019309E">
        <w:trPr>
          <w:trHeight w:val="5272"/>
        </w:trPr>
        <w:tc>
          <w:tcPr>
            <w:tcW w:w="5670" w:type="dxa"/>
            <w:tcBorders>
              <w:top w:val="single" w:sz="4" w:space="0" w:color="767171" w:themeColor="background2" w:themeShade="80"/>
              <w:bottom w:val="single" w:sz="4" w:space="0" w:color="767171" w:themeColor="background2" w:themeShade="80"/>
            </w:tcBorders>
          </w:tcPr>
          <w:p w14:paraId="350C54B7" w14:textId="2CB83904" w:rsidR="009E610C" w:rsidRPr="00F02399" w:rsidRDefault="009E610C" w:rsidP="00367291">
            <w:pPr>
              <w:pStyle w:val="ACARAheading2firstlevelnumbered"/>
              <w:numPr>
                <w:ilvl w:val="0"/>
                <w:numId w:val="0"/>
              </w:numPr>
              <w:rPr>
                <w:rFonts w:eastAsia="Roboto" w:cstheme="majorBidi"/>
                <w:color w:val="00639C"/>
              </w:rPr>
            </w:pPr>
            <w:r w:rsidRPr="00F02399">
              <w:rPr>
                <w:rFonts w:eastAsia="Roboto" w:cstheme="majorBidi"/>
                <w:color w:val="00639C"/>
              </w:rPr>
              <w:lastRenderedPageBreak/>
              <w:t xml:space="preserve">Slide 6: </w:t>
            </w:r>
            <w:r w:rsidR="00E57C94">
              <w:rPr>
                <w:rFonts w:eastAsia="Roboto" w:cstheme="majorBidi"/>
                <w:color w:val="00639C"/>
              </w:rPr>
              <w:t>CASE Model</w:t>
            </w:r>
          </w:p>
          <w:p w14:paraId="00728C47" w14:textId="77777777" w:rsidR="00006632" w:rsidRPr="00E4763E" w:rsidRDefault="00006632" w:rsidP="00E4763E">
            <w:pPr>
              <w:pStyle w:val="ACARAheading3non-numbered"/>
              <w:spacing w:before="120"/>
              <w:rPr>
                <w:b w:val="0"/>
                <w:bCs/>
              </w:rPr>
            </w:pPr>
            <w:r w:rsidRPr="00E4763E">
              <w:rPr>
                <w:bCs/>
              </w:rPr>
              <w:t>On screen</w:t>
            </w:r>
          </w:p>
          <w:p w14:paraId="557C004D" w14:textId="52307422" w:rsidR="00292F5B" w:rsidRPr="00292F5B" w:rsidRDefault="00513D23" w:rsidP="00292F5B">
            <w:pPr>
              <w:pStyle w:val="ACARAbodytext"/>
            </w:pPr>
            <w:r>
              <w:t xml:space="preserve">CASE </w:t>
            </w:r>
            <w:r w:rsidR="00827FAF">
              <w:t>M</w:t>
            </w:r>
            <w:r w:rsidR="009326B0">
              <w:t xml:space="preserve">odel </w:t>
            </w:r>
            <w:r>
              <w:t>graphic</w:t>
            </w:r>
          </w:p>
          <w:p w14:paraId="7DE400A1" w14:textId="2B60BFC6" w:rsidR="009E610C" w:rsidRDefault="009E610C" w:rsidP="00F314E7">
            <w:pPr>
              <w:pStyle w:val="ACARAheading3non-numbered"/>
              <w:spacing w:before="240"/>
            </w:pPr>
            <w:r>
              <w:t>Speaker notes</w:t>
            </w:r>
          </w:p>
          <w:p w14:paraId="0B4EFA3A" w14:textId="77777777" w:rsidR="00332AB1" w:rsidRDefault="00332AB1" w:rsidP="00332AB1">
            <w:pPr>
              <w:pStyle w:val="ACARAbodytext"/>
            </w:pPr>
            <w:r>
              <w:t xml:space="preserve">Originally designed to help teachers plan for students with disabilities, the CASE model is now recognised as a process that supports inclusive and equitable planning for all learners within a class. </w:t>
            </w:r>
          </w:p>
          <w:p w14:paraId="54536A88" w14:textId="002019AA" w:rsidR="00332AB1" w:rsidRDefault="00332AB1" w:rsidP="00332AB1">
            <w:pPr>
              <w:pStyle w:val="ACARAbodytext"/>
            </w:pPr>
            <w:r>
              <w:t>By implementing the CASE model, teachers can ensure that:</w:t>
            </w:r>
          </w:p>
          <w:p w14:paraId="1F2ABCF3" w14:textId="653BB2DE" w:rsidR="00332AB1" w:rsidRDefault="00332AB1" w:rsidP="00332AB1">
            <w:pPr>
              <w:pStyle w:val="ACARAbodytext"/>
              <w:numPr>
                <w:ilvl w:val="0"/>
                <w:numId w:val="46"/>
              </w:numPr>
            </w:pPr>
            <w:r>
              <w:t>all learners can access and engage with the curriculum, and communicate their learning through multiple means of engagement, representation, action and expression</w:t>
            </w:r>
          </w:p>
          <w:p w14:paraId="459F6C13" w14:textId="35CED5EC" w:rsidR="00332AB1" w:rsidRDefault="00332AB1" w:rsidP="00332AB1">
            <w:pPr>
              <w:pStyle w:val="ACARAbodytext"/>
              <w:numPr>
                <w:ilvl w:val="0"/>
                <w:numId w:val="46"/>
              </w:numPr>
            </w:pPr>
            <w:r>
              <w:t>Australian Curriculum achievement standards are used as a common reference point for assessing and reporting student progress</w:t>
            </w:r>
          </w:p>
          <w:p w14:paraId="7CEAA8C3" w14:textId="1E9D96E3" w:rsidR="009E610C" w:rsidRPr="008B735C" w:rsidRDefault="00332AB1" w:rsidP="00DE624D">
            <w:pPr>
              <w:pStyle w:val="ACARAbodytext"/>
              <w:numPr>
                <w:ilvl w:val="0"/>
                <w:numId w:val="46"/>
              </w:numPr>
            </w:pPr>
            <w:r>
              <w:t>evaluation of implementation approaches is included as an essential step in planning for student learning.</w:t>
            </w:r>
          </w:p>
        </w:tc>
        <w:tc>
          <w:tcPr>
            <w:tcW w:w="3958" w:type="dxa"/>
            <w:tcBorders>
              <w:top w:val="single" w:sz="4" w:space="0" w:color="767171" w:themeColor="background2" w:themeShade="80"/>
              <w:bottom w:val="single" w:sz="4" w:space="0" w:color="767171" w:themeColor="background2" w:themeShade="80"/>
            </w:tcBorders>
          </w:tcPr>
          <w:p w14:paraId="51592C10" w14:textId="6F117224" w:rsidR="009E610C" w:rsidRPr="006B56E2" w:rsidRDefault="00D7524B" w:rsidP="009E610C">
            <w:pPr>
              <w:pStyle w:val="ACARAheading3non-numbered"/>
              <w:tabs>
                <w:tab w:val="left" w:pos="788"/>
              </w:tabs>
              <w:jc w:val="right"/>
              <w:rPr>
                <w:rFonts w:eastAsia="Roboto"/>
              </w:rPr>
            </w:pPr>
            <w:r w:rsidRPr="00D7524B">
              <w:rPr>
                <w:rFonts w:eastAsia="Roboto"/>
                <w:noProof/>
              </w:rPr>
              <w:drawing>
                <wp:inline distT="0" distB="0" distL="0" distR="0" wp14:anchorId="0B54C76B" wp14:editId="7543D83A">
                  <wp:extent cx="2030400" cy="1141200"/>
                  <wp:effectExtent l="19050" t="19050" r="27305" b="20955"/>
                  <wp:docPr id="1240127292" name="Picture 1" descr="Screenshot of slide 6 - CA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0127292" name="Picture 1" descr="Screenshot of slide 6 - CASE Model"/>
                          <pic:cNvPicPr/>
                        </pic:nvPicPr>
                        <pic:blipFill>
                          <a:blip r:embed="rId21"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bg2">
                                <a:lumMod val="75000"/>
                              </a:schemeClr>
                            </a:solidFill>
                          </a:ln>
                        </pic:spPr>
                      </pic:pic>
                    </a:graphicData>
                  </a:graphic>
                </wp:inline>
              </w:drawing>
            </w:r>
          </w:p>
        </w:tc>
      </w:tr>
      <w:tr w:rsidR="007F2C3A" w:rsidRPr="001A3D2C" w14:paraId="5ED783AF" w14:textId="77777777" w:rsidTr="0019309E">
        <w:trPr>
          <w:trHeight w:val="3288"/>
        </w:trPr>
        <w:tc>
          <w:tcPr>
            <w:tcW w:w="5670" w:type="dxa"/>
            <w:tcBorders>
              <w:top w:val="single" w:sz="4" w:space="0" w:color="767171" w:themeColor="background2" w:themeShade="80"/>
              <w:bottom w:val="single" w:sz="4" w:space="0" w:color="767171" w:themeColor="background2" w:themeShade="80"/>
            </w:tcBorders>
          </w:tcPr>
          <w:p w14:paraId="363D2852" w14:textId="1C811253" w:rsidR="00B72B6E" w:rsidRDefault="009C2F71" w:rsidP="00367291">
            <w:pPr>
              <w:pStyle w:val="ACARAheading2firstlevelnumbered"/>
              <w:numPr>
                <w:ilvl w:val="0"/>
                <w:numId w:val="0"/>
              </w:numPr>
            </w:pPr>
            <w:r>
              <w:br w:type="page"/>
            </w:r>
            <w:r w:rsidR="00493BE7">
              <w:t xml:space="preserve">Slide 7: </w:t>
            </w:r>
            <w:r w:rsidR="008B0A6D">
              <w:rPr>
                <w:rFonts w:eastAsia="Roboto" w:cstheme="majorBidi"/>
                <w:color w:val="00639C"/>
              </w:rPr>
              <w:t xml:space="preserve">CASE Model </w:t>
            </w:r>
          </w:p>
          <w:p w14:paraId="040665B5" w14:textId="77777777" w:rsidR="0050435A" w:rsidRPr="00E4763E" w:rsidRDefault="0050435A" w:rsidP="0050435A">
            <w:pPr>
              <w:pStyle w:val="ACARAheading3non-numbered"/>
              <w:spacing w:before="120"/>
              <w:rPr>
                <w:b w:val="0"/>
                <w:bCs/>
              </w:rPr>
            </w:pPr>
            <w:r w:rsidRPr="00E4763E">
              <w:rPr>
                <w:bCs/>
              </w:rPr>
              <w:t>On screen</w:t>
            </w:r>
          </w:p>
          <w:p w14:paraId="047893F8" w14:textId="2F6C5608" w:rsidR="0050435A" w:rsidRPr="00292F5B" w:rsidRDefault="0050435A" w:rsidP="0050435A">
            <w:pPr>
              <w:pStyle w:val="ACARAbodytext"/>
            </w:pPr>
            <w:r>
              <w:t>Activity instructions</w:t>
            </w:r>
          </w:p>
          <w:p w14:paraId="3CE31323" w14:textId="77777777" w:rsidR="00FB0918" w:rsidRPr="00F120F5" w:rsidRDefault="00FB0918" w:rsidP="00F120F5">
            <w:pPr>
              <w:pStyle w:val="ACARAheading3non-numbered"/>
              <w:spacing w:before="240"/>
              <w:rPr>
                <w:bCs/>
              </w:rPr>
            </w:pPr>
            <w:r w:rsidRPr="00F120F5">
              <w:rPr>
                <w:bCs/>
              </w:rPr>
              <w:t xml:space="preserve">Activity </w:t>
            </w:r>
          </w:p>
          <w:p w14:paraId="58780803" w14:textId="5F25AD8D" w:rsidR="00071C0E" w:rsidRDefault="00071C0E" w:rsidP="00071C0E">
            <w:pPr>
              <w:pStyle w:val="ACARAbodytext"/>
            </w:pPr>
            <w:r>
              <w:t xml:space="preserve">Ask participants to read the information on the </w:t>
            </w:r>
            <w:hyperlink r:id="rId22" w:history="1">
              <w:r w:rsidRPr="00A86F45">
                <w:rPr>
                  <w:rStyle w:val="Hyperlink"/>
                </w:rPr>
                <w:t>Planning for diversity</w:t>
              </w:r>
            </w:hyperlink>
            <w:r>
              <w:t xml:space="preserve"> page. </w:t>
            </w:r>
          </w:p>
          <w:p w14:paraId="4BF3BECD" w14:textId="3A8596C6" w:rsidR="0050435A" w:rsidRDefault="00071C0E" w:rsidP="00071C0E">
            <w:pPr>
              <w:pStyle w:val="ACARAbodytext"/>
            </w:pPr>
            <w:r>
              <w:t xml:space="preserve">Use a PMI (Plus–Minus–Interesting) chart to help participants reflect on what they are reading. </w:t>
            </w:r>
          </w:p>
          <w:p w14:paraId="0FD839BA" w14:textId="1EA8C755" w:rsidR="00071C0E" w:rsidRDefault="00071C0E" w:rsidP="00071C0E">
            <w:pPr>
              <w:pStyle w:val="ACARAbodytext"/>
            </w:pPr>
            <w:r>
              <w:t xml:space="preserve">This should take approximately 10 minutes. </w:t>
            </w:r>
          </w:p>
          <w:p w14:paraId="24964BA5" w14:textId="27A41518" w:rsidR="000C44C8" w:rsidRDefault="00071C0E" w:rsidP="00071C0E">
            <w:pPr>
              <w:pStyle w:val="ACARAbodytext"/>
            </w:pPr>
            <w:r>
              <w:t xml:space="preserve">Ask participants to share their thinking with the group while </w:t>
            </w:r>
            <w:r w:rsidR="00C60DC7">
              <w:t>one</w:t>
            </w:r>
            <w:r>
              <w:t xml:space="preserve"> or </w:t>
            </w:r>
            <w:r w:rsidR="00C60DC7">
              <w:t>two</w:t>
            </w:r>
            <w:r>
              <w:t xml:space="preserve"> people record.</w:t>
            </w:r>
          </w:p>
          <w:p w14:paraId="2C515EE1" w14:textId="444BE299" w:rsidR="000C44C8" w:rsidRDefault="00071C0E" w:rsidP="00071C0E">
            <w:pPr>
              <w:pStyle w:val="ACARAbodytext"/>
            </w:pPr>
            <w:r>
              <w:t>Are there any common ideas or observations that may inform future planning?</w:t>
            </w:r>
          </w:p>
          <w:p w14:paraId="1AF15413" w14:textId="77777777" w:rsidR="00C60DC7" w:rsidRDefault="00C60DC7" w:rsidP="00071C0E">
            <w:pPr>
              <w:pStyle w:val="ACARAbodytext"/>
            </w:pPr>
          </w:p>
          <w:p w14:paraId="05E49AEA" w14:textId="04E677E3" w:rsidR="00493BE7" w:rsidRPr="001A3D2C" w:rsidRDefault="00071C0E" w:rsidP="00071C0E">
            <w:pPr>
              <w:pStyle w:val="ACARAbodytext"/>
            </w:pPr>
            <w:r>
              <w:t xml:space="preserve">Note: To learn more about the CASE model, participants can undertake the Planning for student diversity course </w:t>
            </w:r>
            <w:r w:rsidR="007519DF">
              <w:t>i</w:t>
            </w:r>
            <w:r>
              <w:t>n ACARA’s PL Hub.</w:t>
            </w:r>
          </w:p>
        </w:tc>
        <w:tc>
          <w:tcPr>
            <w:tcW w:w="3958" w:type="dxa"/>
            <w:tcBorders>
              <w:top w:val="single" w:sz="4" w:space="0" w:color="767171" w:themeColor="background2" w:themeShade="80"/>
              <w:bottom w:val="single" w:sz="4" w:space="0" w:color="767171" w:themeColor="background2" w:themeShade="80"/>
            </w:tcBorders>
          </w:tcPr>
          <w:p w14:paraId="2E17B716" w14:textId="13BF98F4" w:rsidR="007F2C3A" w:rsidRPr="001A3D2C" w:rsidRDefault="003E68CA" w:rsidP="009E610C">
            <w:pPr>
              <w:pStyle w:val="ACARAheading3non-numbered"/>
              <w:tabs>
                <w:tab w:val="left" w:pos="788"/>
              </w:tabs>
              <w:jc w:val="right"/>
              <w:rPr>
                <w:rFonts w:eastAsia="Roboto"/>
                <w:noProof/>
                <w:sz w:val="16"/>
                <w:szCs w:val="16"/>
              </w:rPr>
            </w:pPr>
            <w:r w:rsidRPr="003E68CA">
              <w:rPr>
                <w:rFonts w:eastAsia="Roboto"/>
                <w:noProof/>
                <w:sz w:val="16"/>
                <w:szCs w:val="16"/>
              </w:rPr>
              <w:drawing>
                <wp:inline distT="0" distB="0" distL="0" distR="0" wp14:anchorId="385B97B1" wp14:editId="271BF659">
                  <wp:extent cx="2037600" cy="1141200"/>
                  <wp:effectExtent l="19050" t="19050" r="20320" b="20955"/>
                  <wp:docPr id="221843511" name="Picture 1" descr="Screenshot of slide 7 - CAS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843511" name="Picture 1" descr="Screenshot of slide 7 - CASE Model"/>
                          <pic:cNvPicPr/>
                        </pic:nvPicPr>
                        <pic:blipFill>
                          <a:blip r:embed="rId23" cstate="print">
                            <a:extLst>
                              <a:ext uri="{28A0092B-C50C-407E-A947-70E740481C1C}">
                                <a14:useLocalDpi xmlns:a14="http://schemas.microsoft.com/office/drawing/2010/main"/>
                              </a:ext>
                            </a:extLst>
                          </a:blip>
                          <a:stretch>
                            <a:fillRect/>
                          </a:stretch>
                        </pic:blipFill>
                        <pic:spPr>
                          <a:xfrm>
                            <a:off x="0" y="0"/>
                            <a:ext cx="2037600" cy="1141200"/>
                          </a:xfrm>
                          <a:prstGeom prst="rect">
                            <a:avLst/>
                          </a:prstGeom>
                          <a:ln>
                            <a:solidFill>
                              <a:schemeClr val="bg2">
                                <a:lumMod val="75000"/>
                              </a:schemeClr>
                            </a:solidFill>
                          </a:ln>
                        </pic:spPr>
                      </pic:pic>
                    </a:graphicData>
                  </a:graphic>
                </wp:inline>
              </w:drawing>
            </w:r>
          </w:p>
        </w:tc>
      </w:tr>
    </w:tbl>
    <w:p w14:paraId="78756DD8" w14:textId="77777777" w:rsidR="004652F7" w:rsidRDefault="004652F7">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922D71" w:rsidRPr="001A3D2C" w14:paraId="1439067E" w14:textId="77777777" w:rsidTr="00C60DC7">
        <w:trPr>
          <w:trHeight w:val="1465"/>
        </w:trPr>
        <w:tc>
          <w:tcPr>
            <w:tcW w:w="5670" w:type="dxa"/>
            <w:tcBorders>
              <w:top w:val="single" w:sz="4" w:space="0" w:color="767171" w:themeColor="background2" w:themeShade="80"/>
              <w:bottom w:val="single" w:sz="4" w:space="0" w:color="767171" w:themeColor="background2" w:themeShade="80"/>
            </w:tcBorders>
          </w:tcPr>
          <w:p w14:paraId="4F89E5D5" w14:textId="1A01F488" w:rsidR="00922D71" w:rsidRPr="00F02399" w:rsidRDefault="00922D71" w:rsidP="009846C3">
            <w:pPr>
              <w:pStyle w:val="ACARAheading2firstlevelnumbered"/>
              <w:numPr>
                <w:ilvl w:val="0"/>
                <w:numId w:val="0"/>
              </w:numPr>
              <w:spacing w:before="0"/>
              <w:rPr>
                <w:rFonts w:eastAsia="Roboto" w:cstheme="majorBidi"/>
                <w:color w:val="00639C"/>
              </w:rPr>
            </w:pPr>
            <w:r w:rsidRPr="00F02399">
              <w:rPr>
                <w:rFonts w:eastAsia="Roboto" w:cstheme="majorBidi"/>
                <w:color w:val="00639C"/>
              </w:rPr>
              <w:lastRenderedPageBreak/>
              <w:t xml:space="preserve">Slide </w:t>
            </w:r>
            <w:r>
              <w:rPr>
                <w:rFonts w:eastAsia="Roboto" w:cstheme="majorBidi"/>
                <w:color w:val="00639C"/>
              </w:rPr>
              <w:t>8</w:t>
            </w:r>
            <w:r w:rsidRPr="00F02399">
              <w:rPr>
                <w:rFonts w:eastAsia="Roboto" w:cstheme="majorBidi"/>
                <w:color w:val="00639C"/>
              </w:rPr>
              <w:t xml:space="preserve">: </w:t>
            </w:r>
            <w:r>
              <w:rPr>
                <w:rFonts w:eastAsia="Roboto" w:cstheme="majorBidi"/>
                <w:color w:val="00639C"/>
              </w:rPr>
              <w:t>Understand</w:t>
            </w:r>
            <w:r w:rsidR="00684083">
              <w:rPr>
                <w:rFonts w:eastAsia="Roboto" w:cstheme="majorBidi"/>
                <w:color w:val="00639C"/>
              </w:rPr>
              <w:t xml:space="preserve"> </w:t>
            </w:r>
            <w:r>
              <w:rPr>
                <w:rFonts w:eastAsia="Roboto" w:cstheme="majorBidi"/>
                <w:color w:val="00639C"/>
              </w:rPr>
              <w:t>this learning area: Meeting the needs of diverse learners</w:t>
            </w:r>
          </w:p>
          <w:p w14:paraId="7842FBD6" w14:textId="77777777" w:rsidR="00922D71" w:rsidRPr="00E4763E" w:rsidRDefault="00922D71" w:rsidP="009846C3">
            <w:pPr>
              <w:pStyle w:val="ACARAheading3non-numbered"/>
              <w:spacing w:before="120"/>
              <w:rPr>
                <w:b w:val="0"/>
                <w:bCs/>
              </w:rPr>
            </w:pPr>
            <w:r w:rsidRPr="00E4763E">
              <w:rPr>
                <w:bCs/>
              </w:rPr>
              <w:t>On screen</w:t>
            </w:r>
          </w:p>
          <w:p w14:paraId="79DD031A" w14:textId="3D6DA5E1" w:rsidR="00925B37" w:rsidRPr="00292F5B" w:rsidRDefault="00925B37" w:rsidP="009846C3">
            <w:pPr>
              <w:pStyle w:val="ACARAbodytext"/>
            </w:pPr>
            <w:r w:rsidRPr="00925B37">
              <w:t>How would you use the information in ‘Understand this learning area: Meeting the needs of diverse learners’ when planning?</w:t>
            </w:r>
          </w:p>
          <w:p w14:paraId="4C983CB8" w14:textId="77777777" w:rsidR="00922D71" w:rsidRDefault="00922D71" w:rsidP="009846C3">
            <w:pPr>
              <w:pStyle w:val="ACARAheading3non-numbered"/>
              <w:spacing w:before="120"/>
            </w:pPr>
            <w:r>
              <w:t>Speaker notes</w:t>
            </w:r>
          </w:p>
          <w:p w14:paraId="38826642" w14:textId="77777777" w:rsidR="00922D71" w:rsidRDefault="00421004" w:rsidP="009846C3">
            <w:pPr>
              <w:pStyle w:val="ACARAbodytext"/>
            </w:pPr>
            <w:r w:rsidRPr="00421004">
              <w:t>Participants read and reflect on ‘Understand this learning area: Meeting the needs of diverse learners’ for a familiar learning area. This information is in the Understand this learning area: Key considerations for each learning area</w:t>
            </w:r>
          </w:p>
          <w:p w14:paraId="5881F986" w14:textId="77777777" w:rsidR="00421004" w:rsidRPr="009C6FB5" w:rsidRDefault="00421004" w:rsidP="009846C3">
            <w:pPr>
              <w:pStyle w:val="ACARAheading3non-numbered"/>
              <w:spacing w:before="120"/>
              <w:rPr>
                <w:b w:val="0"/>
                <w:bCs/>
              </w:rPr>
            </w:pPr>
            <w:r w:rsidRPr="009C6FB5">
              <w:rPr>
                <w:bCs/>
              </w:rPr>
              <w:t>Discussion</w:t>
            </w:r>
          </w:p>
          <w:p w14:paraId="4D0BB52F" w14:textId="6AA3816B" w:rsidR="00421004" w:rsidRDefault="004652F7" w:rsidP="009846C3">
            <w:pPr>
              <w:pStyle w:val="ACARAbodytext"/>
            </w:pPr>
            <w:r w:rsidRPr="004652F7">
              <w:t>Participants discuss their reflections in small groups, with an option to share their observations with the wider group.</w:t>
            </w:r>
          </w:p>
        </w:tc>
        <w:tc>
          <w:tcPr>
            <w:tcW w:w="3958" w:type="dxa"/>
            <w:tcBorders>
              <w:top w:val="single" w:sz="4" w:space="0" w:color="767171" w:themeColor="background2" w:themeShade="80"/>
              <w:bottom w:val="single" w:sz="4" w:space="0" w:color="767171" w:themeColor="background2" w:themeShade="80"/>
            </w:tcBorders>
          </w:tcPr>
          <w:p w14:paraId="5532AD8E" w14:textId="1CC1744A" w:rsidR="00922D71" w:rsidRPr="00FA2467" w:rsidRDefault="00565261" w:rsidP="009E610C">
            <w:pPr>
              <w:pStyle w:val="ACARAheading3non-numbered"/>
              <w:tabs>
                <w:tab w:val="left" w:pos="788"/>
              </w:tabs>
              <w:jc w:val="right"/>
              <w:rPr>
                <w:rFonts w:eastAsia="Roboto"/>
                <w:noProof/>
                <w:sz w:val="16"/>
                <w:szCs w:val="16"/>
              </w:rPr>
            </w:pPr>
            <w:r w:rsidRPr="00565261">
              <w:rPr>
                <w:rFonts w:eastAsia="Roboto"/>
                <w:noProof/>
                <w:sz w:val="16"/>
                <w:szCs w:val="16"/>
              </w:rPr>
              <w:drawing>
                <wp:inline distT="0" distB="0" distL="0" distR="0" wp14:anchorId="4496F999" wp14:editId="71B54FCA">
                  <wp:extent cx="2055600" cy="1141200"/>
                  <wp:effectExtent l="19050" t="19050" r="20955" b="20955"/>
                  <wp:docPr id="1485996676" name="Picture 1" descr="Screenshot of slide 8 - Understand this learning area: Meeting the needs of diverse learn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996676" name="Picture 1" descr="Screenshot of slide 8 - Understand this learning area: Meeting the needs of diverse learners"/>
                          <pic:cNvPicPr/>
                        </pic:nvPicPr>
                        <pic:blipFill>
                          <a:blip r:embed="rId24" cstate="print">
                            <a:extLst>
                              <a:ext uri="{28A0092B-C50C-407E-A947-70E740481C1C}">
                                <a14:useLocalDpi xmlns:a14="http://schemas.microsoft.com/office/drawing/2010/main"/>
                              </a:ext>
                            </a:extLst>
                          </a:blip>
                          <a:stretch>
                            <a:fillRect/>
                          </a:stretch>
                        </pic:blipFill>
                        <pic:spPr>
                          <a:xfrm>
                            <a:off x="0" y="0"/>
                            <a:ext cx="2055600" cy="1141200"/>
                          </a:xfrm>
                          <a:prstGeom prst="rect">
                            <a:avLst/>
                          </a:prstGeom>
                          <a:ln>
                            <a:solidFill>
                              <a:schemeClr val="bg2">
                                <a:lumMod val="75000"/>
                              </a:schemeClr>
                            </a:solidFill>
                          </a:ln>
                        </pic:spPr>
                      </pic:pic>
                    </a:graphicData>
                  </a:graphic>
                </wp:inline>
              </w:drawing>
            </w:r>
          </w:p>
        </w:tc>
      </w:tr>
      <w:tr w:rsidR="00273B35" w:rsidRPr="001A3D2C" w14:paraId="3D485A27" w14:textId="77777777" w:rsidTr="0051501C">
        <w:trPr>
          <w:trHeight w:val="756"/>
        </w:trPr>
        <w:tc>
          <w:tcPr>
            <w:tcW w:w="5670" w:type="dxa"/>
            <w:tcBorders>
              <w:top w:val="single" w:sz="4" w:space="0" w:color="767171" w:themeColor="background2" w:themeShade="80"/>
              <w:bottom w:val="single" w:sz="4" w:space="0" w:color="767171" w:themeColor="background2" w:themeShade="80"/>
            </w:tcBorders>
          </w:tcPr>
          <w:p w14:paraId="0165D6E4" w14:textId="440229AF" w:rsidR="00273B35" w:rsidRPr="00F02399" w:rsidRDefault="00273B35" w:rsidP="009846C3">
            <w:pPr>
              <w:pStyle w:val="ACARAheading2firstlevelnumbered"/>
              <w:numPr>
                <w:ilvl w:val="0"/>
                <w:numId w:val="0"/>
              </w:numPr>
              <w:spacing w:before="0"/>
              <w:rPr>
                <w:rFonts w:eastAsia="Roboto" w:cstheme="majorBidi"/>
                <w:color w:val="00639C"/>
              </w:rPr>
            </w:pPr>
            <w:r w:rsidRPr="00F02399">
              <w:rPr>
                <w:rFonts w:eastAsia="Roboto" w:cstheme="majorBidi"/>
                <w:color w:val="00639C"/>
              </w:rPr>
              <w:t xml:space="preserve">Slide </w:t>
            </w:r>
            <w:r>
              <w:rPr>
                <w:rFonts w:eastAsia="Roboto" w:cstheme="majorBidi"/>
                <w:color w:val="00639C"/>
              </w:rPr>
              <w:t>9</w:t>
            </w:r>
            <w:r w:rsidRPr="00F02399">
              <w:rPr>
                <w:rFonts w:eastAsia="Roboto" w:cstheme="majorBidi"/>
                <w:color w:val="00639C"/>
              </w:rPr>
              <w:t xml:space="preserve">: </w:t>
            </w:r>
            <w:r>
              <w:rPr>
                <w:rFonts w:eastAsia="Roboto" w:cstheme="majorBidi"/>
                <w:color w:val="00639C"/>
              </w:rPr>
              <w:t>Student belonging and wellbeing</w:t>
            </w:r>
          </w:p>
          <w:p w14:paraId="3AF1914A" w14:textId="77777777" w:rsidR="00273B35" w:rsidRPr="00E4763E" w:rsidRDefault="00273B35" w:rsidP="00273B35">
            <w:pPr>
              <w:pStyle w:val="ACARAheading3non-numbered"/>
              <w:spacing w:before="120"/>
              <w:rPr>
                <w:b w:val="0"/>
                <w:bCs/>
              </w:rPr>
            </w:pPr>
            <w:r w:rsidRPr="00E4763E">
              <w:rPr>
                <w:bCs/>
              </w:rPr>
              <w:t>On screen</w:t>
            </w:r>
          </w:p>
          <w:p w14:paraId="577041D6" w14:textId="77777777" w:rsidR="0049577D" w:rsidRDefault="0049577D" w:rsidP="0049577D">
            <w:pPr>
              <w:pStyle w:val="ACARAbodytext"/>
            </w:pPr>
            <w:r>
              <w:t>Students with well-developed social and emotional skills are better equipped to regulate themselves, build constructive relationships and navigate challenges.</w:t>
            </w:r>
          </w:p>
          <w:p w14:paraId="0FFBCFD1" w14:textId="0897E0CC" w:rsidR="008543F7" w:rsidRDefault="008543F7" w:rsidP="0049577D">
            <w:pPr>
              <w:pStyle w:val="ACARAbodytext"/>
            </w:pPr>
            <w:r>
              <w:t xml:space="preserve">What are some of the ways that students are supported to develop these skills in the classes you teach? </w:t>
            </w:r>
          </w:p>
          <w:p w14:paraId="4FB119A7" w14:textId="3DA8DCA2" w:rsidR="00273B35" w:rsidRDefault="00273B35" w:rsidP="00273B35">
            <w:pPr>
              <w:pStyle w:val="ACARAheading3non-numbered"/>
              <w:spacing w:before="240"/>
            </w:pPr>
            <w:r>
              <w:t>Speaker notes</w:t>
            </w:r>
            <w:r w:rsidR="00DF1F88">
              <w:rPr>
                <w:noProof/>
                <w14:ligatures w14:val="standardContextual"/>
              </w:rPr>
              <w:t xml:space="preserve"> </w:t>
            </w:r>
          </w:p>
          <w:p w14:paraId="780A65F0" w14:textId="77777777" w:rsidR="00A73ADD" w:rsidRDefault="00A73ADD" w:rsidP="00A73ADD">
            <w:pPr>
              <w:pStyle w:val="ACARAbodytext"/>
            </w:pPr>
            <w:r>
              <w:t>Students with well-developed social and emotional skills are better equipped to regulate themselves, build constructive relationships and navigate challenges. They develop resilience, empathy and a sense of self-worth — qualities essential for both effective learning and active citizenship.</w:t>
            </w:r>
          </w:p>
          <w:p w14:paraId="082477D6" w14:textId="77777777" w:rsidR="00A73ADD" w:rsidRDefault="00A73ADD" w:rsidP="00A73ADD">
            <w:pPr>
              <w:pStyle w:val="ACARAbodytext"/>
            </w:pPr>
            <w:r>
              <w:t>The Australian Curriculum embeds this learning focus through the Personal and Social general capability, highlighting opportunities for all learners to grow in their ability to manage emotions, collaborate effectively, resolve conflict and set goals. Personal and Social capability encompasses emotional and relational skills that underpin lifelong success in learning, work and relationships.</w:t>
            </w:r>
          </w:p>
          <w:p w14:paraId="5BCC4DD4" w14:textId="77777777" w:rsidR="00273B35" w:rsidRDefault="00A73ADD" w:rsidP="00A73ADD">
            <w:pPr>
              <w:pStyle w:val="ACARAbodytext"/>
            </w:pPr>
            <w:r>
              <w:t>A whole-school approach to the integration of the Personal and Social capability across learning areas provides all learners with opportunities to practise skills and strategies in varied contexts, reinforcing their application in real-life situations.</w:t>
            </w:r>
          </w:p>
          <w:p w14:paraId="4DC9803F" w14:textId="77777777" w:rsidR="001F78AB" w:rsidRDefault="001F78AB" w:rsidP="001F78AB">
            <w:pPr>
              <w:pStyle w:val="ACARAheading3non-numbered"/>
              <w:spacing w:before="240"/>
            </w:pPr>
            <w:r>
              <w:t>Discussion</w:t>
            </w:r>
          </w:p>
          <w:p w14:paraId="47D2AF28" w14:textId="77777777" w:rsidR="001F78AB" w:rsidRDefault="001F78AB" w:rsidP="001F78AB">
            <w:pPr>
              <w:pStyle w:val="ACARAbodytext"/>
            </w:pPr>
            <w:r>
              <w:t xml:space="preserve">Ask participants to read the </w:t>
            </w:r>
            <w:hyperlink r:id="rId25" w:history="1">
              <w:r w:rsidRPr="00863442">
                <w:rPr>
                  <w:rStyle w:val="Hyperlink"/>
                </w:rPr>
                <w:t>Personal and Social capability: About the general capability</w:t>
              </w:r>
            </w:hyperlink>
            <w:r>
              <w:t xml:space="preserve"> information. </w:t>
            </w:r>
          </w:p>
          <w:p w14:paraId="78967602" w14:textId="77777777" w:rsidR="001F78AB" w:rsidRDefault="001F78AB" w:rsidP="001F78AB">
            <w:pPr>
              <w:pStyle w:val="ACARAbodytext"/>
            </w:pPr>
            <w:r>
              <w:t xml:space="preserve">Using the selector tool on the Australian Curriculum website to review the connections to the Personal and Social general capability for a learning area.  </w:t>
            </w:r>
          </w:p>
          <w:p w14:paraId="44AF0639" w14:textId="073E8090" w:rsidR="001F78AB" w:rsidRPr="00F02399" w:rsidRDefault="001F78AB" w:rsidP="001F78AB">
            <w:pPr>
              <w:pStyle w:val="ACARAbodytext"/>
              <w:rPr>
                <w:rFonts w:eastAsia="Roboto" w:cstheme="majorBidi"/>
                <w:color w:val="00639C"/>
              </w:rPr>
            </w:pPr>
            <w:r>
              <w:t xml:space="preserve">Using the question </w:t>
            </w:r>
            <w:r w:rsidR="0057140D">
              <w:t xml:space="preserve">prompt </w:t>
            </w:r>
            <w:r>
              <w:t>on screen, participants discuss their reflections in small groups, with an option to share their observations with the wider group.</w:t>
            </w:r>
          </w:p>
        </w:tc>
        <w:tc>
          <w:tcPr>
            <w:tcW w:w="3958" w:type="dxa"/>
            <w:tcBorders>
              <w:top w:val="single" w:sz="4" w:space="0" w:color="767171" w:themeColor="background2" w:themeShade="80"/>
              <w:bottom w:val="single" w:sz="4" w:space="0" w:color="767171" w:themeColor="background2" w:themeShade="80"/>
            </w:tcBorders>
          </w:tcPr>
          <w:p w14:paraId="098E9074" w14:textId="41C971B1" w:rsidR="00273B35" w:rsidRPr="00FA2467" w:rsidRDefault="00096340" w:rsidP="009E610C">
            <w:pPr>
              <w:pStyle w:val="ACARAheading3non-numbered"/>
              <w:tabs>
                <w:tab w:val="left" w:pos="788"/>
              </w:tabs>
              <w:jc w:val="right"/>
              <w:rPr>
                <w:rFonts w:eastAsia="Roboto"/>
                <w:noProof/>
                <w:sz w:val="16"/>
                <w:szCs w:val="16"/>
              </w:rPr>
            </w:pPr>
            <w:r w:rsidRPr="00096340">
              <w:rPr>
                <w:noProof/>
              </w:rPr>
              <w:drawing>
                <wp:inline distT="0" distB="0" distL="0" distR="0" wp14:anchorId="681B6F63" wp14:editId="657FC4FF">
                  <wp:extent cx="2041200" cy="1141200"/>
                  <wp:effectExtent l="19050" t="19050" r="16510" b="20955"/>
                  <wp:docPr id="1276169164" name="Picture 1" descr="Screenshot of slide 9 - Student belonging and wellbe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169164" name="Picture 1" descr="Screenshot of slide 9 - Student belonging and wellbeing"/>
                          <pic:cNvPicPr/>
                        </pic:nvPicPr>
                        <pic:blipFill>
                          <a:blip r:embed="rId26" cstate="print">
                            <a:extLst>
                              <a:ext uri="{28A0092B-C50C-407E-A947-70E740481C1C}">
                                <a14:useLocalDpi xmlns:a14="http://schemas.microsoft.com/office/drawing/2010/main"/>
                              </a:ext>
                            </a:extLst>
                          </a:blip>
                          <a:stretch>
                            <a:fillRect/>
                          </a:stretch>
                        </pic:blipFill>
                        <pic:spPr>
                          <a:xfrm>
                            <a:off x="0" y="0"/>
                            <a:ext cx="2041200" cy="1141200"/>
                          </a:xfrm>
                          <a:prstGeom prst="rect">
                            <a:avLst/>
                          </a:prstGeom>
                          <a:ln>
                            <a:solidFill>
                              <a:schemeClr val="bg2">
                                <a:lumMod val="75000"/>
                              </a:schemeClr>
                            </a:solidFill>
                          </a:ln>
                        </pic:spPr>
                      </pic:pic>
                    </a:graphicData>
                  </a:graphic>
                </wp:inline>
              </w:drawing>
            </w:r>
          </w:p>
        </w:tc>
      </w:tr>
      <w:tr w:rsidR="008D63E3" w:rsidRPr="001A3D2C" w14:paraId="3C522B3C" w14:textId="77777777" w:rsidTr="004652F7">
        <w:trPr>
          <w:trHeight w:val="1465"/>
        </w:trPr>
        <w:tc>
          <w:tcPr>
            <w:tcW w:w="5670" w:type="dxa"/>
            <w:tcBorders>
              <w:top w:val="single" w:sz="4" w:space="0" w:color="767171" w:themeColor="background2" w:themeShade="80"/>
              <w:bottom w:val="single" w:sz="4" w:space="0" w:color="767171" w:themeColor="background2" w:themeShade="80"/>
            </w:tcBorders>
          </w:tcPr>
          <w:p w14:paraId="1C5D1248" w14:textId="65B80616" w:rsidR="00041FDA" w:rsidRDefault="00041FDA" w:rsidP="00041FDA">
            <w:pPr>
              <w:pStyle w:val="ACARAheading2firstlevelnumbered"/>
              <w:numPr>
                <w:ilvl w:val="0"/>
                <w:numId w:val="0"/>
              </w:numPr>
            </w:pPr>
            <w:r w:rsidRPr="00C94033">
              <w:lastRenderedPageBreak/>
              <w:t xml:space="preserve">Slide </w:t>
            </w:r>
            <w:r>
              <w:t>1</w:t>
            </w:r>
            <w:r w:rsidR="003E6E2E">
              <w:t>0</w:t>
            </w:r>
            <w:r w:rsidRPr="00C94033">
              <w:t xml:space="preserve">: </w:t>
            </w:r>
            <w:r>
              <w:t xml:space="preserve">Planning for action </w:t>
            </w:r>
          </w:p>
          <w:p w14:paraId="39931AE4" w14:textId="77777777" w:rsidR="00041FDA" w:rsidRDefault="00041FDA" w:rsidP="009D0ADB">
            <w:pPr>
              <w:pStyle w:val="ACARAheading3non-numbered"/>
              <w:spacing w:before="240"/>
            </w:pPr>
            <w:r>
              <w:t>On screen</w:t>
            </w:r>
          </w:p>
          <w:p w14:paraId="28A43208" w14:textId="30D4683A" w:rsidR="00617AC8" w:rsidRDefault="00617AC8" w:rsidP="00041FDA">
            <w:pPr>
              <w:pStyle w:val="ACARAbodytext"/>
            </w:pPr>
            <w:r w:rsidRPr="00617AC8">
              <w:t xml:space="preserve">What are 3 actions that could improve </w:t>
            </w:r>
            <w:r w:rsidR="00E24E2D">
              <w:t>how</w:t>
            </w:r>
            <w:r w:rsidRPr="00617AC8">
              <w:t xml:space="preserve"> we use the Australian Curriculum when planning for all learners? </w:t>
            </w:r>
          </w:p>
          <w:p w14:paraId="277672F9" w14:textId="59B5A5BD" w:rsidR="00041FDA" w:rsidRDefault="00041FDA" w:rsidP="00041FDA">
            <w:pPr>
              <w:pStyle w:val="ACARAbodytext"/>
            </w:pPr>
            <w:r>
              <w:t>Activity instructions</w:t>
            </w:r>
          </w:p>
          <w:p w14:paraId="062575E1" w14:textId="77777777" w:rsidR="00041FDA" w:rsidRDefault="00041FDA" w:rsidP="009D0ADB">
            <w:pPr>
              <w:pStyle w:val="ACARAheading3non-numbered"/>
              <w:spacing w:before="240"/>
            </w:pPr>
            <w:r>
              <w:t>Speaker notes</w:t>
            </w:r>
          </w:p>
          <w:p w14:paraId="6627EDC9" w14:textId="5AC270F2" w:rsidR="00041FDA" w:rsidRDefault="00041FDA" w:rsidP="00041FDA">
            <w:pPr>
              <w:pStyle w:val="ACARAbodytext"/>
            </w:pPr>
            <w:r>
              <w:t xml:space="preserve">This </w:t>
            </w:r>
            <w:r w:rsidR="00497DB5">
              <w:t>slide</w:t>
            </w:r>
            <w:r>
              <w:t xml:space="preserve"> will support participants to contribute to and collaborate on actions for change or improvement.</w:t>
            </w:r>
          </w:p>
          <w:p w14:paraId="24DA28F0" w14:textId="77777777" w:rsidR="00041FDA" w:rsidRDefault="00041FDA" w:rsidP="00041FDA">
            <w:pPr>
              <w:pStyle w:val="ACARAbodytext"/>
            </w:pPr>
            <w:r>
              <w:t xml:space="preserve">Provide participants with sticky notes to record their responses to the posed question. </w:t>
            </w:r>
          </w:p>
          <w:p w14:paraId="60614EC2" w14:textId="4903B418" w:rsidR="00041FDA" w:rsidRDefault="00041FDA" w:rsidP="00041FDA">
            <w:pPr>
              <w:pStyle w:val="ACARAbodytext"/>
            </w:pPr>
            <w:r>
              <w:t xml:space="preserve">After participants have had time to reflect and record their responses, review the suggestions and identify common themes or categories. </w:t>
            </w:r>
            <w:r w:rsidR="001470A9">
              <w:t>Consider:</w:t>
            </w:r>
          </w:p>
          <w:p w14:paraId="101764F0" w14:textId="77777777" w:rsidR="00041FDA" w:rsidRDefault="00041FDA" w:rsidP="00041FDA">
            <w:pPr>
              <w:pStyle w:val="ACARAbodytext"/>
              <w:numPr>
                <w:ilvl w:val="0"/>
                <w:numId w:val="48"/>
              </w:numPr>
              <w:ind w:left="284" w:hanging="284"/>
            </w:pPr>
            <w:r w:rsidRPr="0079316E">
              <w:t>Are there common ideas or approaches for improvement?</w:t>
            </w:r>
          </w:p>
          <w:p w14:paraId="6C87F359" w14:textId="77777777" w:rsidR="00041FDA" w:rsidRDefault="00041FDA" w:rsidP="00041FDA">
            <w:pPr>
              <w:pStyle w:val="ACARAbodytext"/>
              <w:numPr>
                <w:ilvl w:val="0"/>
                <w:numId w:val="48"/>
              </w:numPr>
              <w:ind w:left="284" w:hanging="284"/>
            </w:pPr>
            <w:r w:rsidRPr="0079316E">
              <w:t xml:space="preserve">How might the identified categories influence </w:t>
            </w:r>
            <w:r>
              <w:t>a whole-school approach to curriculum implementation</w:t>
            </w:r>
            <w:r w:rsidRPr="0079316E">
              <w:t>?</w:t>
            </w:r>
          </w:p>
          <w:p w14:paraId="368F84F5" w14:textId="77777777" w:rsidR="00041FDA" w:rsidRPr="008704F7" w:rsidRDefault="00041FDA" w:rsidP="009D0ADB">
            <w:pPr>
              <w:pStyle w:val="ACARAbodytext"/>
              <w:spacing w:before="240"/>
              <w:rPr>
                <w:b/>
                <w:sz w:val="22"/>
                <w:szCs w:val="24"/>
              </w:rPr>
            </w:pPr>
            <w:r w:rsidRPr="008704F7">
              <w:rPr>
                <w:b/>
                <w:sz w:val="22"/>
                <w:szCs w:val="24"/>
              </w:rPr>
              <w:t xml:space="preserve">Activity </w:t>
            </w:r>
          </w:p>
          <w:p w14:paraId="3AEC8CF0" w14:textId="65F97A3D" w:rsidR="00041FDA" w:rsidRDefault="00041FDA" w:rsidP="00041FDA">
            <w:pPr>
              <w:pStyle w:val="ACARAbodytext"/>
            </w:pPr>
            <w:r>
              <w:t xml:space="preserve">Using the question </w:t>
            </w:r>
            <w:r w:rsidR="00DF0B36">
              <w:t xml:space="preserve">prompt </w:t>
            </w:r>
            <w:r>
              <w:t>on screen</w:t>
            </w:r>
            <w:r w:rsidR="00DF0B36">
              <w:t>,</w:t>
            </w:r>
            <w:r>
              <w:t xml:space="preserve"> </w:t>
            </w:r>
            <w:r w:rsidR="0050435A">
              <w:t>as</w:t>
            </w:r>
            <w:r w:rsidR="00DF0B36">
              <w:t>k</w:t>
            </w:r>
            <w:r w:rsidR="0050435A">
              <w:t xml:space="preserve"> participants to</w:t>
            </w:r>
            <w:r w:rsidR="00DF0B36">
              <w:t>:</w:t>
            </w:r>
          </w:p>
          <w:p w14:paraId="1FE7962D" w14:textId="648A20D5" w:rsidR="00041FDA" w:rsidRPr="00595469" w:rsidRDefault="00041FDA" w:rsidP="00041FDA">
            <w:pPr>
              <w:pStyle w:val="ACARAbodytext"/>
              <w:numPr>
                <w:ilvl w:val="0"/>
                <w:numId w:val="47"/>
              </w:numPr>
              <w:rPr>
                <w:bCs/>
              </w:rPr>
            </w:pPr>
            <w:r w:rsidRPr="00595469">
              <w:rPr>
                <w:bCs/>
              </w:rPr>
              <w:t>Write one idea per sticky note</w:t>
            </w:r>
            <w:r w:rsidR="000B19C9">
              <w:rPr>
                <w:bCs/>
              </w:rPr>
              <w:t>.</w:t>
            </w:r>
            <w:r w:rsidRPr="00595469">
              <w:rPr>
                <w:bCs/>
              </w:rPr>
              <w:t xml:space="preserve"> </w:t>
            </w:r>
          </w:p>
          <w:p w14:paraId="1278FEAA" w14:textId="221A7242" w:rsidR="00041FDA" w:rsidRPr="00595469" w:rsidRDefault="00041FDA" w:rsidP="00041FDA">
            <w:pPr>
              <w:pStyle w:val="ACARAbodytext"/>
              <w:numPr>
                <w:ilvl w:val="0"/>
                <w:numId w:val="47"/>
              </w:numPr>
              <w:rPr>
                <w:bCs/>
              </w:rPr>
            </w:pPr>
            <w:r w:rsidRPr="00595469">
              <w:rPr>
                <w:bCs/>
              </w:rPr>
              <w:t xml:space="preserve">Using a large surface, like a wall or board, </w:t>
            </w:r>
            <w:r>
              <w:rPr>
                <w:bCs/>
              </w:rPr>
              <w:t>ask</w:t>
            </w:r>
            <w:r w:rsidRPr="00595469">
              <w:rPr>
                <w:bCs/>
              </w:rPr>
              <w:t xml:space="preserve"> participants </w:t>
            </w:r>
            <w:r>
              <w:rPr>
                <w:bCs/>
              </w:rPr>
              <w:t xml:space="preserve">to </w:t>
            </w:r>
            <w:r w:rsidRPr="00595469">
              <w:rPr>
                <w:bCs/>
              </w:rPr>
              <w:t>post their ideas</w:t>
            </w:r>
            <w:r w:rsidR="000B19C9">
              <w:rPr>
                <w:bCs/>
              </w:rPr>
              <w:t>.</w:t>
            </w:r>
            <w:r w:rsidRPr="00595469">
              <w:rPr>
                <w:bCs/>
              </w:rPr>
              <w:t xml:space="preserve"> </w:t>
            </w:r>
          </w:p>
          <w:p w14:paraId="538476A7" w14:textId="77777777" w:rsidR="009917DA" w:rsidRPr="009917DA" w:rsidRDefault="00041FDA" w:rsidP="009917DA">
            <w:pPr>
              <w:pStyle w:val="ACARAbodytext"/>
              <w:numPr>
                <w:ilvl w:val="0"/>
                <w:numId w:val="47"/>
              </w:numPr>
            </w:pPr>
            <w:r w:rsidRPr="00595469">
              <w:rPr>
                <w:bCs/>
              </w:rPr>
              <w:t>As a group, sort ideas into categories of similar actions.</w:t>
            </w:r>
          </w:p>
          <w:p w14:paraId="03C2BD1E" w14:textId="1925A054" w:rsidR="008D63E3" w:rsidRDefault="00041FDA" w:rsidP="009917DA">
            <w:pPr>
              <w:pStyle w:val="ACARAbodytext"/>
              <w:numPr>
                <w:ilvl w:val="0"/>
                <w:numId w:val="47"/>
              </w:numPr>
            </w:pPr>
            <w:r w:rsidRPr="00595469">
              <w:t>Review the categories created.</w:t>
            </w:r>
          </w:p>
        </w:tc>
        <w:tc>
          <w:tcPr>
            <w:tcW w:w="3958" w:type="dxa"/>
            <w:tcBorders>
              <w:top w:val="single" w:sz="4" w:space="0" w:color="767171" w:themeColor="background2" w:themeShade="80"/>
              <w:bottom w:val="single" w:sz="4" w:space="0" w:color="767171" w:themeColor="background2" w:themeShade="80"/>
            </w:tcBorders>
          </w:tcPr>
          <w:p w14:paraId="60DDE976" w14:textId="5B70B655" w:rsidR="008D63E3" w:rsidRPr="00FA2467" w:rsidRDefault="00233963" w:rsidP="009E610C">
            <w:pPr>
              <w:pStyle w:val="ACARAheading3non-numbered"/>
              <w:tabs>
                <w:tab w:val="left" w:pos="788"/>
              </w:tabs>
              <w:jc w:val="right"/>
              <w:rPr>
                <w:rFonts w:eastAsia="Roboto"/>
                <w:noProof/>
                <w:sz w:val="16"/>
                <w:szCs w:val="16"/>
              </w:rPr>
            </w:pPr>
            <w:r w:rsidRPr="00233963">
              <w:rPr>
                <w:rFonts w:eastAsia="Roboto"/>
                <w:noProof/>
                <w:sz w:val="16"/>
                <w:szCs w:val="16"/>
              </w:rPr>
              <w:drawing>
                <wp:inline distT="0" distB="0" distL="0" distR="0" wp14:anchorId="0E0FB492" wp14:editId="51BD47FE">
                  <wp:extent cx="2044800" cy="1141200"/>
                  <wp:effectExtent l="19050" t="19050" r="12700" b="20955"/>
                  <wp:docPr id="1385770246" name="Picture 1" descr="Screenshot of slide 10 - Planning for a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770246" name="Picture 1" descr="Screenshot of slide 10 - Planning for action"/>
                          <pic:cNvPicPr/>
                        </pic:nvPicPr>
                        <pic:blipFill>
                          <a:blip r:embed="rId27"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inline>
              </w:drawing>
            </w:r>
          </w:p>
        </w:tc>
      </w:tr>
    </w:tbl>
    <w:p w14:paraId="215C1AB7" w14:textId="77777777" w:rsidR="00233963" w:rsidRDefault="00233963">
      <w:r>
        <w:rPr>
          <w:b/>
          <w:bCs/>
        </w:rPr>
        <w:br w:type="page"/>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27" w:type="dxa"/>
          <w:left w:w="0" w:type="dxa"/>
          <w:bottom w:w="227" w:type="dxa"/>
          <w:right w:w="0" w:type="dxa"/>
        </w:tblCellMar>
        <w:tblLook w:val="04A0" w:firstRow="1" w:lastRow="0" w:firstColumn="1" w:lastColumn="0" w:noHBand="0" w:noVBand="1"/>
      </w:tblPr>
      <w:tblGrid>
        <w:gridCol w:w="5670"/>
        <w:gridCol w:w="3958"/>
      </w:tblGrid>
      <w:tr w:rsidR="009E610C" w14:paraId="3E98A1D0" w14:textId="77777777" w:rsidTr="00233963">
        <w:trPr>
          <w:trHeight w:val="1464"/>
        </w:trPr>
        <w:tc>
          <w:tcPr>
            <w:tcW w:w="5670" w:type="dxa"/>
            <w:tcBorders>
              <w:top w:val="single" w:sz="4" w:space="0" w:color="767171" w:themeColor="background2" w:themeShade="80"/>
              <w:bottom w:val="single" w:sz="4" w:space="0" w:color="767171" w:themeColor="background2" w:themeShade="80"/>
            </w:tcBorders>
          </w:tcPr>
          <w:p w14:paraId="44CBE797" w14:textId="00E43DEF" w:rsidR="009E610C" w:rsidRPr="00C94033" w:rsidRDefault="009E610C" w:rsidP="00E81DB5">
            <w:pPr>
              <w:pStyle w:val="ACARAheading2firstlevelnumbered"/>
              <w:numPr>
                <w:ilvl w:val="0"/>
                <w:numId w:val="0"/>
              </w:numPr>
              <w:spacing w:before="0"/>
            </w:pPr>
            <w:r w:rsidRPr="00C94033">
              <w:lastRenderedPageBreak/>
              <w:t xml:space="preserve">Slide </w:t>
            </w:r>
            <w:r w:rsidR="00FB58C9">
              <w:t>1</w:t>
            </w:r>
            <w:r w:rsidR="003E6E2E">
              <w:t>1</w:t>
            </w:r>
            <w:r w:rsidRPr="00C94033">
              <w:t xml:space="preserve">: </w:t>
            </w:r>
            <w:r w:rsidR="00C5368D">
              <w:t xml:space="preserve">Prioritising actions </w:t>
            </w:r>
            <w:r w:rsidRPr="00C94033">
              <w:t xml:space="preserve"> </w:t>
            </w:r>
          </w:p>
          <w:p w14:paraId="551A4078" w14:textId="77777777" w:rsidR="00D45DB7" w:rsidRDefault="00D45DB7" w:rsidP="00E81DB5">
            <w:pPr>
              <w:pStyle w:val="ACARAheading3non-numbered"/>
              <w:spacing w:before="120"/>
            </w:pPr>
            <w:r>
              <w:t>On screen</w:t>
            </w:r>
          </w:p>
          <w:p w14:paraId="5040795F" w14:textId="01B265E0" w:rsidR="00D45DB7" w:rsidRPr="00D45DB7" w:rsidRDefault="00D45DB7" w:rsidP="002013DF">
            <w:pPr>
              <w:pStyle w:val="ACARAbodytext"/>
              <w:rPr>
                <w:b/>
              </w:rPr>
            </w:pPr>
            <w:r w:rsidRPr="00D45DB7">
              <w:t>Dot voting instructions</w:t>
            </w:r>
          </w:p>
          <w:p w14:paraId="47D09C01" w14:textId="6B3F0B35" w:rsidR="009E610C" w:rsidRDefault="009E610C" w:rsidP="00E81DB5">
            <w:pPr>
              <w:pStyle w:val="ACARAheading3non-numbered"/>
              <w:spacing w:before="120"/>
            </w:pPr>
            <w:r>
              <w:t>Speaker notes</w:t>
            </w:r>
          </w:p>
          <w:p w14:paraId="23B55A45" w14:textId="6B6B008F" w:rsidR="00642232" w:rsidRDefault="00642232" w:rsidP="00740D1D">
            <w:pPr>
              <w:pStyle w:val="ACARAbodytext"/>
            </w:pPr>
            <w:r w:rsidRPr="00642232">
              <w:t xml:space="preserve">As a group, review and prioritise actions from the previous activity. Use the dot voting activity to support participants to prioritise actions. </w:t>
            </w:r>
            <w:r w:rsidR="001A17FE" w:rsidRPr="001A17FE">
              <w:t>Use the highest ranked actions as the basis for creating an action plan for your implementation approach</w:t>
            </w:r>
            <w:r w:rsidR="001A17FE">
              <w:t>.</w:t>
            </w:r>
          </w:p>
          <w:p w14:paraId="611BF820" w14:textId="6732D229" w:rsidR="00740D1D" w:rsidRPr="00B435EC" w:rsidRDefault="00740D1D" w:rsidP="00B435EC">
            <w:pPr>
              <w:pStyle w:val="ACARAheading3non-numbered"/>
              <w:spacing w:before="120"/>
              <w:rPr>
                <w:b w:val="0"/>
                <w:bCs/>
              </w:rPr>
            </w:pPr>
            <w:r w:rsidRPr="00B435EC">
              <w:rPr>
                <w:bCs/>
              </w:rPr>
              <w:t>Activity</w:t>
            </w:r>
          </w:p>
          <w:p w14:paraId="090AC170" w14:textId="57514B3C" w:rsidR="00740D1D" w:rsidRDefault="00740D1D" w:rsidP="00740D1D">
            <w:pPr>
              <w:pStyle w:val="ACARAbodytext"/>
            </w:pPr>
            <w:r>
              <w:t>Dot voting</w:t>
            </w:r>
            <w:r w:rsidR="008F1FE5">
              <w:t xml:space="preserve"> – H</w:t>
            </w:r>
            <w:r>
              <w:t>ow to use it</w:t>
            </w:r>
            <w:r w:rsidR="008F1FE5">
              <w:t>:</w:t>
            </w:r>
            <w:r>
              <w:t xml:space="preserve"> </w:t>
            </w:r>
          </w:p>
          <w:p w14:paraId="7CABA90B" w14:textId="77777777" w:rsidR="00740D1D" w:rsidRDefault="00740D1D" w:rsidP="00740D1D">
            <w:pPr>
              <w:pStyle w:val="ACARAbodytext"/>
            </w:pPr>
            <w:r>
              <w:t xml:space="preserve">Display the options identified in the previous activity in an area accessible to participants. This may be on a wall or a table. Ask participants to indicate which action they would undertake by using dots to vote for their preferred options. </w:t>
            </w:r>
          </w:p>
          <w:p w14:paraId="534981D2" w14:textId="77777777" w:rsidR="00740D1D" w:rsidRDefault="00740D1D" w:rsidP="00740D1D">
            <w:pPr>
              <w:pStyle w:val="ACARAbodytext"/>
            </w:pPr>
            <w:r>
              <w:t xml:space="preserve">Participants indicate their preferences using dots: </w:t>
            </w:r>
          </w:p>
          <w:p w14:paraId="46063426" w14:textId="5FAF3DC7" w:rsidR="00740D1D" w:rsidRDefault="00740D1D" w:rsidP="008E3D60">
            <w:pPr>
              <w:pStyle w:val="ACARAbodytext"/>
              <w:numPr>
                <w:ilvl w:val="0"/>
                <w:numId w:val="35"/>
              </w:numPr>
            </w:pPr>
            <w:r>
              <w:t xml:space="preserve">3 dots for their 1st preference </w:t>
            </w:r>
          </w:p>
          <w:p w14:paraId="770B6DFE" w14:textId="024A1FCF" w:rsidR="00740D1D" w:rsidRDefault="00740D1D" w:rsidP="008E3D60">
            <w:pPr>
              <w:pStyle w:val="ACARAbodytext"/>
              <w:numPr>
                <w:ilvl w:val="0"/>
                <w:numId w:val="35"/>
              </w:numPr>
            </w:pPr>
            <w:r>
              <w:t xml:space="preserve">2 dots for their 2nd preference </w:t>
            </w:r>
          </w:p>
          <w:p w14:paraId="0C87A176" w14:textId="70B3038A" w:rsidR="00740D1D" w:rsidRDefault="00740D1D" w:rsidP="008E3D60">
            <w:pPr>
              <w:pStyle w:val="ACARAbodytext"/>
              <w:numPr>
                <w:ilvl w:val="0"/>
                <w:numId w:val="35"/>
              </w:numPr>
            </w:pPr>
            <w:r>
              <w:t xml:space="preserve">1 dot for their 3rd preference. </w:t>
            </w:r>
          </w:p>
          <w:p w14:paraId="41DCA19C" w14:textId="77777777" w:rsidR="00F951E3" w:rsidRDefault="00F951E3" w:rsidP="00F951E3">
            <w:pPr>
              <w:pStyle w:val="ACARAbodytext"/>
            </w:pPr>
            <w:r>
              <w:t xml:space="preserve">Use the highest ranked actions as the basis for creating an action plan for your implementation approach. </w:t>
            </w:r>
          </w:p>
          <w:p w14:paraId="123054EB" w14:textId="77777777" w:rsidR="00F951E3" w:rsidRDefault="00F951E3" w:rsidP="00F951E3">
            <w:pPr>
              <w:pStyle w:val="ACARAbodytext"/>
            </w:pPr>
            <w:r>
              <w:t>NOTE: Dots may be replaced with ticks or marks.</w:t>
            </w:r>
          </w:p>
          <w:p w14:paraId="7D945CA1" w14:textId="63366C4C" w:rsidR="009E610C" w:rsidRPr="008E1882" w:rsidRDefault="00F951E3" w:rsidP="00F951E3">
            <w:pPr>
              <w:pStyle w:val="ACARAbodytext"/>
            </w:pPr>
            <w:r>
              <w:t>The activity could be varied so that participants add a sticky note to their preferred option with a concise explanation for why it is their preference.</w:t>
            </w:r>
          </w:p>
        </w:tc>
        <w:tc>
          <w:tcPr>
            <w:tcW w:w="3958" w:type="dxa"/>
            <w:tcBorders>
              <w:top w:val="single" w:sz="4" w:space="0" w:color="767171" w:themeColor="background2" w:themeShade="80"/>
              <w:bottom w:val="single" w:sz="4" w:space="0" w:color="767171" w:themeColor="background2" w:themeShade="80"/>
            </w:tcBorders>
          </w:tcPr>
          <w:p w14:paraId="3FB284AC" w14:textId="352CDA7E" w:rsidR="009E610C" w:rsidRPr="000F6AB9" w:rsidRDefault="00C94370" w:rsidP="009E610C">
            <w:pPr>
              <w:pStyle w:val="ACARAheading3non-numbered"/>
              <w:tabs>
                <w:tab w:val="left" w:pos="788"/>
              </w:tabs>
              <w:jc w:val="right"/>
              <w:rPr>
                <w:rFonts w:eastAsia="Roboto"/>
              </w:rPr>
            </w:pPr>
            <w:r w:rsidRPr="00C94370">
              <w:rPr>
                <w:rFonts w:eastAsia="Roboto"/>
                <w:noProof/>
              </w:rPr>
              <w:drawing>
                <wp:inline distT="0" distB="0" distL="0" distR="0" wp14:anchorId="14C6DA36" wp14:editId="32CF31FB">
                  <wp:extent cx="2044800" cy="1141200"/>
                  <wp:effectExtent l="19050" t="19050" r="12700" b="20955"/>
                  <wp:docPr id="639970597" name="Picture 1" descr="Screenshot of slide 11 - Prioritising a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9970597" name="Picture 1" descr="Screenshot of slide 11 - Prioritising actions"/>
                          <pic:cNvPicPr/>
                        </pic:nvPicPr>
                        <pic:blipFill>
                          <a:blip r:embed="rId28"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inline>
              </w:drawing>
            </w:r>
          </w:p>
        </w:tc>
      </w:tr>
      <w:tr w:rsidR="009E610C" w14:paraId="15418943" w14:textId="77777777" w:rsidTr="0019309E">
        <w:trPr>
          <w:trHeight w:val="3402"/>
        </w:trPr>
        <w:tc>
          <w:tcPr>
            <w:tcW w:w="5670" w:type="dxa"/>
            <w:tcBorders>
              <w:top w:val="single" w:sz="4" w:space="0" w:color="767171" w:themeColor="background2" w:themeShade="80"/>
              <w:bottom w:val="single" w:sz="4" w:space="0" w:color="767171" w:themeColor="background2" w:themeShade="80"/>
            </w:tcBorders>
          </w:tcPr>
          <w:p w14:paraId="2BA221CB" w14:textId="68EBB95B" w:rsidR="009E610C" w:rsidRPr="00C94033" w:rsidRDefault="009E610C" w:rsidP="00E81DB5">
            <w:pPr>
              <w:pStyle w:val="ACARAheading2firstlevelnumbered"/>
              <w:numPr>
                <w:ilvl w:val="0"/>
                <w:numId w:val="0"/>
              </w:numPr>
              <w:spacing w:before="0"/>
            </w:pPr>
            <w:r w:rsidRPr="00C94033">
              <w:t xml:space="preserve">Slide </w:t>
            </w:r>
            <w:r w:rsidR="00764279">
              <w:t>1</w:t>
            </w:r>
            <w:r w:rsidR="003E6E2E">
              <w:t>2</w:t>
            </w:r>
            <w:r w:rsidRPr="00C94033">
              <w:t xml:space="preserve">: </w:t>
            </w:r>
            <w:r>
              <w:t xml:space="preserve">Action </w:t>
            </w:r>
            <w:r w:rsidR="003146A8">
              <w:t>p</w:t>
            </w:r>
            <w:r>
              <w:t xml:space="preserve">lan </w:t>
            </w:r>
            <w:r w:rsidR="005D0F5A">
              <w:t>– actions, responsibilities and timelines</w:t>
            </w:r>
          </w:p>
          <w:p w14:paraId="42CFDB28" w14:textId="1FEF3E2A" w:rsidR="00A83602" w:rsidRDefault="0023204E" w:rsidP="00E81DB5">
            <w:pPr>
              <w:pStyle w:val="ACARAheading3non-numbered"/>
              <w:spacing w:before="120"/>
            </w:pPr>
            <w:r>
              <w:t>On</w:t>
            </w:r>
            <w:r w:rsidR="00A83602">
              <w:t xml:space="preserve"> screen</w:t>
            </w:r>
          </w:p>
          <w:p w14:paraId="33A00C7C" w14:textId="77777777" w:rsidR="005D1D1C" w:rsidRDefault="005D1D1C" w:rsidP="00523F02">
            <w:pPr>
              <w:pStyle w:val="ACARAbodytext"/>
              <w:rPr>
                <w:b/>
              </w:rPr>
            </w:pPr>
            <w:r w:rsidRPr="005D1D1C">
              <w:t>What actions will we implement?</w:t>
            </w:r>
          </w:p>
          <w:p w14:paraId="05F72943" w14:textId="26982A86" w:rsidR="009E610C" w:rsidRDefault="009E610C" w:rsidP="00D152DF">
            <w:pPr>
              <w:pStyle w:val="ACARAheading3non-numbered"/>
              <w:spacing w:before="120"/>
            </w:pPr>
            <w:r>
              <w:t>Speaker notes</w:t>
            </w:r>
          </w:p>
          <w:p w14:paraId="74F1923D" w14:textId="77777777" w:rsidR="00AC2871" w:rsidRDefault="00AC2871" w:rsidP="00AC2871">
            <w:pPr>
              <w:pStyle w:val="ACARAbodytext"/>
            </w:pPr>
            <w:r>
              <w:t xml:space="preserve">Use the prioritised actions from the previous activity to start planning the whole-school approach. Use existing planning documents or complete the relevant columns in the action plan to: </w:t>
            </w:r>
          </w:p>
          <w:p w14:paraId="728415C9" w14:textId="30EB5CFF" w:rsidR="00AC2871" w:rsidRPr="009205AF" w:rsidRDefault="00AC2871" w:rsidP="008E3D60">
            <w:pPr>
              <w:pStyle w:val="ACARAbodytext"/>
              <w:numPr>
                <w:ilvl w:val="0"/>
                <w:numId w:val="36"/>
              </w:numPr>
              <w:spacing w:before="60" w:after="60"/>
              <w:ind w:left="357" w:hanging="357"/>
            </w:pPr>
            <w:r w:rsidRPr="009205AF">
              <w:t xml:space="preserve">describe what actions will be undertaken </w:t>
            </w:r>
          </w:p>
          <w:p w14:paraId="5044A1F3" w14:textId="505B622D" w:rsidR="00AC2871" w:rsidRPr="009205AF" w:rsidRDefault="00AC2871" w:rsidP="008E3D60">
            <w:pPr>
              <w:pStyle w:val="ACARAbodytext"/>
              <w:numPr>
                <w:ilvl w:val="0"/>
                <w:numId w:val="36"/>
              </w:numPr>
              <w:spacing w:before="60" w:after="60"/>
              <w:ind w:left="357" w:hanging="357"/>
            </w:pPr>
            <w:r w:rsidRPr="009205AF">
              <w:t xml:space="preserve">allocate responsibilities </w:t>
            </w:r>
          </w:p>
          <w:p w14:paraId="7405D0B3" w14:textId="5CD23362" w:rsidR="00AC2871" w:rsidRPr="009205AF" w:rsidRDefault="00AC2871" w:rsidP="008E3D60">
            <w:pPr>
              <w:pStyle w:val="ACARAbodytext"/>
              <w:numPr>
                <w:ilvl w:val="0"/>
                <w:numId w:val="36"/>
              </w:numPr>
              <w:spacing w:before="60" w:after="60"/>
              <w:ind w:left="357" w:hanging="357"/>
            </w:pPr>
            <w:r w:rsidRPr="009205AF">
              <w:t>schedule actions over a specific timeframe</w:t>
            </w:r>
          </w:p>
          <w:p w14:paraId="1E2452AC" w14:textId="070A2B0B" w:rsidR="00AC2871" w:rsidRPr="009205AF" w:rsidRDefault="00AC2871" w:rsidP="008E3D60">
            <w:pPr>
              <w:pStyle w:val="ACARAbodytext"/>
              <w:numPr>
                <w:ilvl w:val="0"/>
                <w:numId w:val="36"/>
              </w:numPr>
              <w:spacing w:before="60" w:after="60"/>
              <w:ind w:left="357" w:hanging="357"/>
            </w:pPr>
            <w:r w:rsidRPr="009205AF">
              <w:t xml:space="preserve">identify what resources are needed. </w:t>
            </w:r>
          </w:p>
          <w:p w14:paraId="30344907" w14:textId="79D0A547" w:rsidR="00FF6562" w:rsidRPr="009C6FB5" w:rsidRDefault="007400E0" w:rsidP="009C6FB5">
            <w:pPr>
              <w:pStyle w:val="ACARAheading3non-numbered"/>
              <w:spacing w:before="120"/>
              <w:rPr>
                <w:b w:val="0"/>
                <w:bCs/>
              </w:rPr>
            </w:pPr>
            <w:r w:rsidRPr="009C6FB5">
              <w:rPr>
                <w:bCs/>
              </w:rPr>
              <w:t>Discussion</w:t>
            </w:r>
          </w:p>
          <w:p w14:paraId="3375FCBC" w14:textId="55F905A6" w:rsidR="009E610C" w:rsidRPr="006E188C" w:rsidRDefault="00AC2871" w:rsidP="00AC2871">
            <w:pPr>
              <w:pStyle w:val="ACARAbodytext"/>
            </w:pPr>
            <w:r>
              <w:t>As a whole group, consider the</w:t>
            </w:r>
            <w:r w:rsidR="001124A7">
              <w:t xml:space="preserve"> </w:t>
            </w:r>
            <w:r>
              <w:t>priority actions. Allocate roles through self-nomination or allocation of activities to teams within the school. Support participants to discuss the timing of each action with consideration of existing commitments. Consider how other priorities might also be included in the plan.</w:t>
            </w:r>
          </w:p>
        </w:tc>
        <w:tc>
          <w:tcPr>
            <w:tcW w:w="3958" w:type="dxa"/>
            <w:tcBorders>
              <w:top w:val="single" w:sz="4" w:space="0" w:color="767171" w:themeColor="background2" w:themeShade="80"/>
              <w:bottom w:val="single" w:sz="4" w:space="0" w:color="767171" w:themeColor="background2" w:themeShade="80"/>
            </w:tcBorders>
          </w:tcPr>
          <w:p w14:paraId="506D8985" w14:textId="5EE87619" w:rsidR="009E610C" w:rsidRPr="00C176DB" w:rsidRDefault="00A409B0" w:rsidP="009E610C">
            <w:pPr>
              <w:pStyle w:val="ACARAheading3non-numbered"/>
              <w:tabs>
                <w:tab w:val="left" w:pos="788"/>
              </w:tabs>
              <w:jc w:val="right"/>
              <w:rPr>
                <w:rFonts w:eastAsia="Roboto"/>
              </w:rPr>
            </w:pPr>
            <w:r w:rsidRPr="00A409B0">
              <w:rPr>
                <w:rFonts w:eastAsia="Roboto"/>
                <w:noProof/>
              </w:rPr>
              <w:drawing>
                <wp:inline distT="0" distB="0" distL="0" distR="0" wp14:anchorId="170794E5" wp14:editId="6743E5AE">
                  <wp:extent cx="2041200" cy="1141200"/>
                  <wp:effectExtent l="19050" t="19050" r="16510" b="20955"/>
                  <wp:docPr id="565638454" name="Picture 1" descr="Screenshot of slide 12 - Action plan- actions, responsibilities and time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5638454" name="Picture 1" descr="Screenshot of slide 12 - Action plan- actions, responsibilities and timelines"/>
                          <pic:cNvPicPr/>
                        </pic:nvPicPr>
                        <pic:blipFill>
                          <a:blip r:embed="rId29" cstate="print">
                            <a:extLst>
                              <a:ext uri="{28A0092B-C50C-407E-A947-70E740481C1C}">
                                <a14:useLocalDpi xmlns:a14="http://schemas.microsoft.com/office/drawing/2010/main"/>
                              </a:ext>
                            </a:extLst>
                          </a:blip>
                          <a:stretch>
                            <a:fillRect/>
                          </a:stretch>
                        </pic:blipFill>
                        <pic:spPr>
                          <a:xfrm>
                            <a:off x="0" y="0"/>
                            <a:ext cx="2041200" cy="1141200"/>
                          </a:xfrm>
                          <a:prstGeom prst="rect">
                            <a:avLst/>
                          </a:prstGeom>
                          <a:ln>
                            <a:solidFill>
                              <a:schemeClr val="bg2">
                                <a:lumMod val="75000"/>
                              </a:schemeClr>
                            </a:solidFill>
                          </a:ln>
                        </pic:spPr>
                      </pic:pic>
                    </a:graphicData>
                  </a:graphic>
                </wp:inline>
              </w:drawing>
            </w:r>
          </w:p>
        </w:tc>
      </w:tr>
      <w:tr w:rsidR="00F36014" w14:paraId="0FCDAB8C" w14:textId="77777777" w:rsidTr="00D7185A">
        <w:trPr>
          <w:trHeight w:val="3402"/>
        </w:trPr>
        <w:tc>
          <w:tcPr>
            <w:tcW w:w="5670" w:type="dxa"/>
            <w:tcBorders>
              <w:top w:val="single" w:sz="4" w:space="0" w:color="767171" w:themeColor="background2" w:themeShade="80"/>
              <w:bottom w:val="single" w:sz="4" w:space="0" w:color="767171" w:themeColor="background2" w:themeShade="80"/>
            </w:tcBorders>
          </w:tcPr>
          <w:p w14:paraId="7E317511" w14:textId="4F576541" w:rsidR="0043551B" w:rsidRPr="00C94033" w:rsidRDefault="0043551B" w:rsidP="00E406CF">
            <w:pPr>
              <w:pStyle w:val="ACARAheading2firstlevelnumbered"/>
              <w:numPr>
                <w:ilvl w:val="0"/>
                <w:numId w:val="0"/>
              </w:numPr>
              <w:spacing w:before="0"/>
            </w:pPr>
            <w:r w:rsidRPr="00C94033">
              <w:lastRenderedPageBreak/>
              <w:t>Slide 1</w:t>
            </w:r>
            <w:r w:rsidR="003E6E2E">
              <w:t>3</w:t>
            </w:r>
            <w:r w:rsidRPr="00C94033">
              <w:t xml:space="preserve">: </w:t>
            </w:r>
            <w:r>
              <w:t xml:space="preserve">Action </w:t>
            </w:r>
            <w:r w:rsidR="008B2475">
              <w:t>p</w:t>
            </w:r>
            <w:r>
              <w:t xml:space="preserve">lan </w:t>
            </w:r>
            <w:r w:rsidR="00C66CD5">
              <w:t>–</w:t>
            </w:r>
            <w:r w:rsidR="00D54379">
              <w:t xml:space="preserve"> </w:t>
            </w:r>
            <w:r w:rsidR="006E188C">
              <w:t>evidence and evaluation</w:t>
            </w:r>
          </w:p>
          <w:p w14:paraId="4A650583" w14:textId="15E10484" w:rsidR="0043551B" w:rsidRPr="009C6FB5" w:rsidRDefault="006E188C" w:rsidP="009C6FB5">
            <w:pPr>
              <w:pStyle w:val="ACARAheading3non-numbered"/>
              <w:spacing w:before="120"/>
              <w:rPr>
                <w:bCs/>
              </w:rPr>
            </w:pPr>
            <w:r w:rsidRPr="009C6FB5">
              <w:rPr>
                <w:bCs/>
              </w:rPr>
              <w:t>On</w:t>
            </w:r>
            <w:r w:rsidR="0043551B" w:rsidRPr="009C6FB5">
              <w:rPr>
                <w:bCs/>
              </w:rPr>
              <w:t xml:space="preserve"> screen</w:t>
            </w:r>
          </w:p>
          <w:p w14:paraId="4BA94E49" w14:textId="77777777" w:rsidR="009574CC" w:rsidRDefault="009574CC" w:rsidP="009574CC">
            <w:pPr>
              <w:pStyle w:val="ACARAbodytext"/>
            </w:pPr>
            <w:r w:rsidRPr="009574CC">
              <w:t>How will we reflect on our approach and evaluate its effectiveness over time?</w:t>
            </w:r>
          </w:p>
          <w:p w14:paraId="103E85B3" w14:textId="5E25575E" w:rsidR="002E6F58" w:rsidRDefault="002E6F58" w:rsidP="009574CC">
            <w:pPr>
              <w:pStyle w:val="ACARAbodytext"/>
              <w:rPr>
                <w:b/>
              </w:rPr>
            </w:pPr>
            <w:r>
              <w:t>Think</w:t>
            </w:r>
            <w:r w:rsidR="00483D36">
              <w:t>–</w:t>
            </w:r>
            <w:r>
              <w:t>Pair</w:t>
            </w:r>
            <w:r w:rsidR="00483D36">
              <w:t>–</w:t>
            </w:r>
            <w:r>
              <w:t>Share instructio</w:t>
            </w:r>
            <w:r w:rsidR="006E046A">
              <w:t>ns</w:t>
            </w:r>
          </w:p>
          <w:p w14:paraId="7F8FFC41" w14:textId="13952C13" w:rsidR="0043551B" w:rsidRDefault="0043551B" w:rsidP="0043551B">
            <w:pPr>
              <w:pStyle w:val="ACARAheading3non-numbered"/>
              <w:spacing w:before="120"/>
            </w:pPr>
            <w:r>
              <w:t>Speaker notes</w:t>
            </w:r>
          </w:p>
          <w:p w14:paraId="0BCC708B" w14:textId="77777777" w:rsidR="005A458E" w:rsidRDefault="005A458E" w:rsidP="005A458E">
            <w:pPr>
              <w:pStyle w:val="ACARAbodytext"/>
            </w:pPr>
            <w:r>
              <w:t xml:space="preserve">Use the Action planning document to describe: </w:t>
            </w:r>
          </w:p>
          <w:p w14:paraId="3D06387F" w14:textId="30C49FD4" w:rsidR="005A458E" w:rsidRPr="005A458E" w:rsidRDefault="005A458E" w:rsidP="008E3D60">
            <w:pPr>
              <w:pStyle w:val="ACARAbodytext"/>
              <w:numPr>
                <w:ilvl w:val="0"/>
                <w:numId w:val="38"/>
              </w:numPr>
            </w:pPr>
            <w:r w:rsidRPr="005A458E">
              <w:t xml:space="preserve">what success will look like </w:t>
            </w:r>
          </w:p>
          <w:p w14:paraId="32B23C3A" w14:textId="0234624F" w:rsidR="005A458E" w:rsidRPr="005A458E" w:rsidRDefault="005A458E" w:rsidP="008E3D60">
            <w:pPr>
              <w:pStyle w:val="ACARAbodytext"/>
              <w:numPr>
                <w:ilvl w:val="0"/>
                <w:numId w:val="38"/>
              </w:numPr>
            </w:pPr>
            <w:r w:rsidRPr="005A458E">
              <w:t xml:space="preserve">what evidence will need to be gathered </w:t>
            </w:r>
          </w:p>
          <w:p w14:paraId="30E2E198" w14:textId="77777777" w:rsidR="00F36014" w:rsidRDefault="005A458E" w:rsidP="008E3D60">
            <w:pPr>
              <w:pStyle w:val="ACARAbodytext"/>
              <w:numPr>
                <w:ilvl w:val="0"/>
                <w:numId w:val="38"/>
              </w:numPr>
            </w:pPr>
            <w:r w:rsidRPr="005A458E">
              <w:t>what the review and evaluation cycle will look like in your school.</w:t>
            </w:r>
          </w:p>
          <w:p w14:paraId="36A4F972" w14:textId="0A4B3A89" w:rsidR="003A7AC5" w:rsidRDefault="003A7AC5" w:rsidP="003A7AC5">
            <w:pPr>
              <w:pStyle w:val="ACARAbodytext"/>
            </w:pPr>
            <w:r w:rsidRPr="001444B4">
              <w:t>Use the Think–Pair–Share activity to support participants to contribute to the evaluation planning process.</w:t>
            </w:r>
          </w:p>
          <w:p w14:paraId="7399F7EB" w14:textId="06F7544E" w:rsidR="00CE0E58" w:rsidRPr="009C6FB5" w:rsidRDefault="00CE0E58" w:rsidP="009C6FB5">
            <w:pPr>
              <w:pStyle w:val="ACARAheading3non-numbered"/>
              <w:spacing w:before="120"/>
              <w:rPr>
                <w:bCs/>
              </w:rPr>
            </w:pPr>
            <w:r w:rsidRPr="009C6FB5">
              <w:rPr>
                <w:bCs/>
              </w:rPr>
              <w:t>Activity</w:t>
            </w:r>
          </w:p>
          <w:p w14:paraId="74C8F019" w14:textId="77777777" w:rsidR="00CE0E58" w:rsidRDefault="00CE0E58" w:rsidP="00CE0E58">
            <w:pPr>
              <w:pStyle w:val="ACARAbodytext"/>
            </w:pPr>
            <w:r w:rsidRPr="001444B4">
              <w:t>Think–Pair–Share: how to use it</w:t>
            </w:r>
            <w:r w:rsidRPr="00577D37">
              <w:t xml:space="preserve"> </w:t>
            </w:r>
          </w:p>
          <w:p w14:paraId="03199654" w14:textId="77777777" w:rsidR="00857002" w:rsidRDefault="00CE0E58" w:rsidP="00857002">
            <w:pPr>
              <w:pStyle w:val="ACARAbodytext"/>
            </w:pPr>
            <w:r w:rsidRPr="001444B4">
              <w:t xml:space="preserve">Participants </w:t>
            </w:r>
          </w:p>
          <w:p w14:paraId="0650A2B8" w14:textId="59E04D39" w:rsidR="00CE0E58" w:rsidRPr="001444B4" w:rsidRDefault="00D7185A" w:rsidP="00857002">
            <w:pPr>
              <w:pStyle w:val="ACARAbodytext"/>
              <w:numPr>
                <w:ilvl w:val="0"/>
                <w:numId w:val="50"/>
              </w:numPr>
            </w:pPr>
            <w:r>
              <w:t>T</w:t>
            </w:r>
            <w:r w:rsidR="00CE0E58" w:rsidRPr="001444B4">
              <w:t>hink independently about a prompt or problem.</w:t>
            </w:r>
          </w:p>
          <w:p w14:paraId="5E7F2D6E" w14:textId="3E2A1936" w:rsidR="00CE0E58" w:rsidRPr="001444B4" w:rsidRDefault="00D7185A" w:rsidP="00857002">
            <w:pPr>
              <w:pStyle w:val="ACARAbodytext"/>
              <w:numPr>
                <w:ilvl w:val="0"/>
                <w:numId w:val="50"/>
              </w:numPr>
            </w:pPr>
            <w:r>
              <w:t>P</w:t>
            </w:r>
            <w:r w:rsidR="00CE0E58" w:rsidRPr="001444B4">
              <w:t>air up and discuss their ideas with a colleague.</w:t>
            </w:r>
          </w:p>
          <w:p w14:paraId="4FFEC4D4" w14:textId="14EC0BBE" w:rsidR="00CE0E58" w:rsidRPr="001444B4" w:rsidRDefault="00D7185A" w:rsidP="00857002">
            <w:pPr>
              <w:pStyle w:val="ACARAbodytext"/>
              <w:numPr>
                <w:ilvl w:val="0"/>
                <w:numId w:val="50"/>
              </w:numPr>
            </w:pPr>
            <w:r>
              <w:t>S</w:t>
            </w:r>
            <w:r w:rsidR="00CE0E58" w:rsidRPr="001444B4">
              <w:t>hare their ideas with the group.</w:t>
            </w:r>
          </w:p>
          <w:p w14:paraId="01FF358F" w14:textId="0E73D5E7" w:rsidR="00F36014" w:rsidRPr="00C94033" w:rsidRDefault="00B919C6" w:rsidP="004D266B">
            <w:pPr>
              <w:pStyle w:val="ACARAbodytext"/>
              <w:spacing w:after="0"/>
            </w:pPr>
            <w:r w:rsidRPr="00B919C6">
              <w:t>Once sharing has been completed, use contributions to record evaluation approaches in the action plan. Consider what resources will be used as you put the plan into action and record.</w:t>
            </w:r>
          </w:p>
        </w:tc>
        <w:tc>
          <w:tcPr>
            <w:tcW w:w="3958" w:type="dxa"/>
            <w:tcBorders>
              <w:top w:val="single" w:sz="4" w:space="0" w:color="767171" w:themeColor="background2" w:themeShade="80"/>
              <w:bottom w:val="single" w:sz="4" w:space="0" w:color="767171" w:themeColor="background2" w:themeShade="80"/>
            </w:tcBorders>
          </w:tcPr>
          <w:p w14:paraId="36B66F04" w14:textId="12E87648" w:rsidR="00F36014" w:rsidRPr="00F36014" w:rsidRDefault="00ED2BEC" w:rsidP="009E610C">
            <w:pPr>
              <w:pStyle w:val="ACARAheading3non-numbered"/>
              <w:tabs>
                <w:tab w:val="left" w:pos="788"/>
              </w:tabs>
              <w:jc w:val="right"/>
              <w:rPr>
                <w:rFonts w:eastAsia="Roboto"/>
              </w:rPr>
            </w:pPr>
            <w:r w:rsidRPr="00ED2BEC">
              <w:rPr>
                <w:rFonts w:eastAsia="Roboto"/>
                <w:noProof/>
              </w:rPr>
              <w:drawing>
                <wp:inline distT="0" distB="0" distL="0" distR="0" wp14:anchorId="7B0E64FF" wp14:editId="154DDDD5">
                  <wp:extent cx="2030400" cy="1141200"/>
                  <wp:effectExtent l="19050" t="19050" r="27305" b="20955"/>
                  <wp:docPr id="1995916736" name="Picture 1" descr="Screenshot of slide 13 - Action plan - evidence and evalu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5916736" name="Picture 1" descr="Screenshot of slide 13 - Action plan - evidence and evaluation"/>
                          <pic:cNvPicPr/>
                        </pic:nvPicPr>
                        <pic:blipFill>
                          <a:blip r:embed="rId30" cstate="print">
                            <a:extLst>
                              <a:ext uri="{28A0092B-C50C-407E-A947-70E740481C1C}">
                                <a14:useLocalDpi xmlns:a14="http://schemas.microsoft.com/office/drawing/2010/main"/>
                              </a:ext>
                            </a:extLst>
                          </a:blip>
                          <a:stretch>
                            <a:fillRect/>
                          </a:stretch>
                        </pic:blipFill>
                        <pic:spPr>
                          <a:xfrm>
                            <a:off x="0" y="0"/>
                            <a:ext cx="2030400" cy="1141200"/>
                          </a:xfrm>
                          <a:prstGeom prst="rect">
                            <a:avLst/>
                          </a:prstGeom>
                          <a:ln>
                            <a:solidFill>
                              <a:schemeClr val="bg2">
                                <a:lumMod val="75000"/>
                              </a:schemeClr>
                            </a:solidFill>
                          </a:ln>
                        </pic:spPr>
                      </pic:pic>
                    </a:graphicData>
                  </a:graphic>
                </wp:inline>
              </w:drawing>
            </w:r>
          </w:p>
        </w:tc>
      </w:tr>
      <w:tr w:rsidR="009E610C" w14:paraId="6FAE31D3" w14:textId="77777777" w:rsidTr="00177FBE">
        <w:trPr>
          <w:trHeight w:val="898"/>
        </w:trPr>
        <w:tc>
          <w:tcPr>
            <w:tcW w:w="5670" w:type="dxa"/>
            <w:tcBorders>
              <w:top w:val="single" w:sz="4" w:space="0" w:color="767171" w:themeColor="background2" w:themeShade="80"/>
              <w:bottom w:val="single" w:sz="4" w:space="0" w:color="767171" w:themeColor="background2" w:themeShade="80"/>
            </w:tcBorders>
          </w:tcPr>
          <w:p w14:paraId="58727C2C" w14:textId="6119A75B" w:rsidR="009E610C" w:rsidRPr="00C94033" w:rsidRDefault="00795E82" w:rsidP="00E406CF">
            <w:pPr>
              <w:pStyle w:val="ACARAheading2firstlevelnumbered"/>
              <w:numPr>
                <w:ilvl w:val="0"/>
                <w:numId w:val="0"/>
              </w:numPr>
              <w:spacing w:before="0"/>
            </w:pPr>
            <w:r>
              <w:rPr>
                <w:b w:val="0"/>
                <w:bCs w:val="0"/>
                <w:color w:val="auto"/>
                <w:sz w:val="20"/>
                <w:szCs w:val="22"/>
              </w:rPr>
              <w:br w:type="page"/>
            </w:r>
            <w:r w:rsidR="009E610C" w:rsidRPr="00C94033">
              <w:t>Slide 1</w:t>
            </w:r>
            <w:r w:rsidR="003E6E2E">
              <w:t>4</w:t>
            </w:r>
            <w:r w:rsidR="009E610C" w:rsidRPr="00C94033">
              <w:t xml:space="preserve">: </w:t>
            </w:r>
            <w:r w:rsidR="009E610C">
              <w:t>Building teacher capability</w:t>
            </w:r>
            <w:r w:rsidR="00D54379">
              <w:t xml:space="preserve"> </w:t>
            </w:r>
            <w:r w:rsidR="00361139">
              <w:t>–</w:t>
            </w:r>
            <w:r w:rsidR="00BF7998">
              <w:t xml:space="preserve"> personal</w:t>
            </w:r>
            <w:r w:rsidR="005132F0">
              <w:t xml:space="preserve"> reflection</w:t>
            </w:r>
          </w:p>
          <w:p w14:paraId="58CD46C2" w14:textId="77777777" w:rsidR="00B3643A" w:rsidRDefault="00B3643A" w:rsidP="006C6EB7">
            <w:pPr>
              <w:pStyle w:val="ACARAheading3non-numbered"/>
              <w:spacing w:before="120" w:after="0"/>
            </w:pPr>
            <w:r>
              <w:t>On screen</w:t>
            </w:r>
          </w:p>
          <w:p w14:paraId="56205C1D" w14:textId="1839F548" w:rsidR="00B3643A" w:rsidRDefault="00B3643A" w:rsidP="00B3643A">
            <w:pPr>
              <w:pStyle w:val="ACARAheading3non-numbered"/>
              <w:spacing w:before="120"/>
              <w:rPr>
                <w:b w:val="0"/>
                <w:bCs/>
                <w:sz w:val="20"/>
                <w:szCs w:val="22"/>
              </w:rPr>
            </w:pPr>
            <w:r w:rsidRPr="00952CAC">
              <w:rPr>
                <w:b w:val="0"/>
                <w:bCs/>
                <w:sz w:val="20"/>
                <w:szCs w:val="22"/>
              </w:rPr>
              <w:t>Whole</w:t>
            </w:r>
            <w:r>
              <w:rPr>
                <w:b w:val="0"/>
                <w:bCs/>
                <w:sz w:val="20"/>
                <w:szCs w:val="22"/>
              </w:rPr>
              <w:t>-</w:t>
            </w:r>
            <w:r w:rsidRPr="00952CAC">
              <w:rPr>
                <w:b w:val="0"/>
                <w:bCs/>
                <w:sz w:val="20"/>
                <w:szCs w:val="22"/>
              </w:rPr>
              <w:t>school planning graphic</w:t>
            </w:r>
            <w:r>
              <w:rPr>
                <w:b w:val="0"/>
                <w:bCs/>
                <w:sz w:val="20"/>
                <w:szCs w:val="22"/>
              </w:rPr>
              <w:t xml:space="preserve">: </w:t>
            </w:r>
            <w:r w:rsidR="0082764B">
              <w:rPr>
                <w:b w:val="0"/>
                <w:bCs/>
                <w:sz w:val="20"/>
                <w:szCs w:val="22"/>
              </w:rPr>
              <w:t>Including all learners</w:t>
            </w:r>
          </w:p>
          <w:p w14:paraId="433B2F3E" w14:textId="77777777" w:rsidR="0082764B" w:rsidRPr="0082764B" w:rsidRDefault="0082764B" w:rsidP="0082764B">
            <w:pPr>
              <w:pStyle w:val="ACARAheading3non-numbered"/>
              <w:spacing w:before="120"/>
              <w:rPr>
                <w:b w:val="0"/>
                <w:sz w:val="20"/>
                <w:szCs w:val="22"/>
              </w:rPr>
            </w:pPr>
            <w:r w:rsidRPr="0082764B">
              <w:rPr>
                <w:b w:val="0"/>
                <w:sz w:val="20"/>
                <w:szCs w:val="22"/>
                <w:lang w:val="en-US"/>
              </w:rPr>
              <w:t>What support do you need to build your capability using the curriculum when including all learners when planning? ​</w:t>
            </w:r>
          </w:p>
          <w:p w14:paraId="5090332A" w14:textId="77777777" w:rsidR="0082764B" w:rsidRPr="0082764B" w:rsidRDefault="0082764B" w:rsidP="0082764B">
            <w:pPr>
              <w:pStyle w:val="ACARAheading3non-numbered"/>
              <w:spacing w:before="120"/>
              <w:rPr>
                <w:b w:val="0"/>
                <w:sz w:val="20"/>
                <w:szCs w:val="22"/>
              </w:rPr>
            </w:pPr>
            <w:r w:rsidRPr="0082764B">
              <w:rPr>
                <w:b w:val="0"/>
                <w:sz w:val="20"/>
                <w:szCs w:val="22"/>
                <w:lang w:val="en-US"/>
              </w:rPr>
              <w:t>What support could you provide to help others build their capability using the curriculum when including all learners when planning?</w:t>
            </w:r>
          </w:p>
          <w:p w14:paraId="327AA3FF" w14:textId="77777777" w:rsidR="00B3643A" w:rsidRDefault="00B3643A" w:rsidP="006C6EB7">
            <w:pPr>
              <w:pStyle w:val="ACARAheading3non-numbered"/>
              <w:spacing w:before="120" w:after="0"/>
            </w:pPr>
            <w:r>
              <w:t>Speaker notes</w:t>
            </w:r>
          </w:p>
          <w:p w14:paraId="25F230D9" w14:textId="77777777" w:rsidR="00B3643A" w:rsidRDefault="00B3643A" w:rsidP="00B3643A">
            <w:pPr>
              <w:pStyle w:val="ACARAbodytext"/>
            </w:pPr>
            <w:r w:rsidRPr="00C27879">
              <w:t xml:space="preserve">When planning to implement the curriculum, it is important to consider how all aspects of curriculum implementation are interconnected and what support teachers need.  </w:t>
            </w:r>
          </w:p>
          <w:p w14:paraId="5748CC0C" w14:textId="77777777" w:rsidR="00B3643A" w:rsidRPr="00C83091" w:rsidRDefault="00B3643A" w:rsidP="006C6EB7">
            <w:pPr>
              <w:pStyle w:val="ACARAbodytext"/>
              <w:spacing w:after="0"/>
              <w:rPr>
                <w:b/>
                <w:bCs/>
                <w:sz w:val="22"/>
                <w:szCs w:val="24"/>
              </w:rPr>
            </w:pPr>
            <w:r w:rsidRPr="00C83091">
              <w:rPr>
                <w:b/>
                <w:bCs/>
                <w:sz w:val="22"/>
                <w:szCs w:val="24"/>
              </w:rPr>
              <w:t>Reflection</w:t>
            </w:r>
          </w:p>
          <w:p w14:paraId="1EC8D2AF" w14:textId="6E3057FC" w:rsidR="00B3643A" w:rsidRDefault="00B3643A" w:rsidP="006C6EB7">
            <w:pPr>
              <w:pStyle w:val="ACARAbodytext"/>
              <w:spacing w:after="0"/>
            </w:pPr>
            <w:r w:rsidRPr="009542C4">
              <w:t xml:space="preserve">Ask </w:t>
            </w:r>
            <w:r>
              <w:t>participants</w:t>
            </w:r>
            <w:r w:rsidRPr="009542C4">
              <w:t xml:space="preserve"> to reflect</w:t>
            </w:r>
            <w:r>
              <w:t xml:space="preserve"> on the information provided in the session</w:t>
            </w:r>
            <w:r w:rsidRPr="009542C4">
              <w:t xml:space="preserve"> and identify </w:t>
            </w:r>
            <w:r w:rsidR="00177FBE">
              <w:t xml:space="preserve">their </w:t>
            </w:r>
            <w:r w:rsidRPr="009542C4">
              <w:t xml:space="preserve">strengths and areas where they need additional support. </w:t>
            </w:r>
          </w:p>
          <w:p w14:paraId="108DBA20" w14:textId="194753C0" w:rsidR="009E610C" w:rsidRPr="00E406CF" w:rsidRDefault="00B3643A" w:rsidP="006C6EB7">
            <w:pPr>
              <w:pStyle w:val="ACARAbodytext"/>
              <w:spacing w:before="0" w:after="0"/>
              <w:rPr>
                <w:szCs w:val="20"/>
              </w:rPr>
            </w:pPr>
            <w:r w:rsidRPr="009542C4">
              <w:t>These reflections may form part of discussions with team leaders on individual goal setting. They can support identifying areas that may be the focus for future professional learning.</w:t>
            </w:r>
          </w:p>
        </w:tc>
        <w:tc>
          <w:tcPr>
            <w:tcW w:w="3958" w:type="dxa"/>
            <w:tcBorders>
              <w:top w:val="single" w:sz="4" w:space="0" w:color="767171" w:themeColor="background2" w:themeShade="80"/>
              <w:bottom w:val="single" w:sz="4" w:space="0" w:color="767171" w:themeColor="background2" w:themeShade="80"/>
            </w:tcBorders>
          </w:tcPr>
          <w:p w14:paraId="282A0929" w14:textId="61C91E33" w:rsidR="009E610C" w:rsidRPr="002E06B0" w:rsidRDefault="00200FD7" w:rsidP="009E610C">
            <w:pPr>
              <w:pStyle w:val="ACARAheading3non-numbered"/>
              <w:tabs>
                <w:tab w:val="left" w:pos="788"/>
              </w:tabs>
              <w:jc w:val="right"/>
              <w:rPr>
                <w:rFonts w:eastAsia="Roboto"/>
              </w:rPr>
            </w:pPr>
            <w:r w:rsidRPr="00200FD7">
              <w:rPr>
                <w:rFonts w:eastAsia="Roboto"/>
                <w:noProof/>
              </w:rPr>
              <w:drawing>
                <wp:inline distT="0" distB="0" distL="0" distR="0" wp14:anchorId="7B9886FB" wp14:editId="262284D0">
                  <wp:extent cx="2019600" cy="1141200"/>
                  <wp:effectExtent l="19050" t="19050" r="19050" b="20955"/>
                  <wp:docPr id="1915884416" name="Picture 1" descr="Screenshot of slide 14 - Building teacher capability - personal refl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84416" name="Picture 1" descr="Screenshot of slide 14 - Building teacher capability - personal reflection"/>
                          <pic:cNvPicPr/>
                        </pic:nvPicPr>
                        <pic:blipFill>
                          <a:blip r:embed="rId31" cstate="print">
                            <a:extLst>
                              <a:ext uri="{28A0092B-C50C-407E-A947-70E740481C1C}">
                                <a14:useLocalDpi xmlns:a14="http://schemas.microsoft.com/office/drawing/2010/main"/>
                              </a:ext>
                            </a:extLst>
                          </a:blip>
                          <a:stretch>
                            <a:fillRect/>
                          </a:stretch>
                        </pic:blipFill>
                        <pic:spPr>
                          <a:xfrm>
                            <a:off x="0" y="0"/>
                            <a:ext cx="2019600" cy="1141200"/>
                          </a:xfrm>
                          <a:prstGeom prst="rect">
                            <a:avLst/>
                          </a:prstGeom>
                          <a:ln>
                            <a:solidFill>
                              <a:schemeClr val="bg2">
                                <a:lumMod val="75000"/>
                              </a:schemeClr>
                            </a:solidFill>
                          </a:ln>
                        </pic:spPr>
                      </pic:pic>
                    </a:graphicData>
                  </a:graphic>
                </wp:inline>
              </w:drawing>
            </w:r>
          </w:p>
        </w:tc>
      </w:tr>
      <w:tr w:rsidR="00200FD7" w14:paraId="5EF516CA" w14:textId="77777777" w:rsidTr="00787A37">
        <w:trPr>
          <w:trHeight w:val="3226"/>
        </w:trPr>
        <w:tc>
          <w:tcPr>
            <w:tcW w:w="5670" w:type="dxa"/>
            <w:tcBorders>
              <w:top w:val="single" w:sz="4" w:space="0" w:color="767171" w:themeColor="background2" w:themeShade="80"/>
              <w:bottom w:val="single" w:sz="4" w:space="0" w:color="767171" w:themeColor="background2" w:themeShade="80"/>
            </w:tcBorders>
          </w:tcPr>
          <w:p w14:paraId="0DA5EF9C" w14:textId="1A11EDAA" w:rsidR="00C444D5" w:rsidRPr="00C94033" w:rsidRDefault="00C444D5" w:rsidP="00C444D5">
            <w:pPr>
              <w:pStyle w:val="ACARAheading2firstlevelnumbered"/>
              <w:numPr>
                <w:ilvl w:val="0"/>
                <w:numId w:val="0"/>
              </w:numPr>
            </w:pPr>
            <w:r w:rsidRPr="00C94033">
              <w:lastRenderedPageBreak/>
              <w:t>Slide 1</w:t>
            </w:r>
            <w:r w:rsidR="005541CC">
              <w:t>5</w:t>
            </w:r>
            <w:r w:rsidRPr="00C94033">
              <w:t xml:space="preserve">: </w:t>
            </w:r>
            <w:r>
              <w:t>Thank you</w:t>
            </w:r>
          </w:p>
          <w:p w14:paraId="31E5F7A2" w14:textId="77777777" w:rsidR="00C444D5" w:rsidRDefault="00C444D5" w:rsidP="00C444D5">
            <w:pPr>
              <w:pStyle w:val="ACARAheading3non-numbered"/>
              <w:spacing w:before="240"/>
            </w:pPr>
            <w:r>
              <w:t>On screen</w:t>
            </w:r>
          </w:p>
          <w:p w14:paraId="5E59D206" w14:textId="6345BCCB" w:rsidR="00C444D5" w:rsidRDefault="00C444D5" w:rsidP="00C444D5">
            <w:pPr>
              <w:pStyle w:val="ACARAbodytext"/>
            </w:pPr>
            <w:r w:rsidRPr="00F84253">
              <w:t xml:space="preserve">For more resources visit the </w:t>
            </w:r>
            <w:hyperlink r:id="rId32" w:history="1">
              <w:r w:rsidR="00787A37" w:rsidRPr="00787A37">
                <w:rPr>
                  <w:rStyle w:val="Hyperlink"/>
                </w:rPr>
                <w:t>Resources</w:t>
              </w:r>
            </w:hyperlink>
            <w:r w:rsidR="00787A37">
              <w:t xml:space="preserve"> </w:t>
            </w:r>
            <w:r w:rsidRPr="00F84253">
              <w:t>page on the Australian Curriculum website.</w:t>
            </w:r>
          </w:p>
          <w:p w14:paraId="69E4A836" w14:textId="36DB17A8" w:rsidR="00200FD7" w:rsidRDefault="00C444D5" w:rsidP="00C444D5">
            <w:pPr>
              <w:pStyle w:val="ACARAbodytext"/>
              <w:rPr>
                <w:b/>
                <w:bCs/>
              </w:rPr>
            </w:pPr>
            <w:r>
              <w:t>ACARA uses images sourced under licence from third parties. It is a condition of access to this presentation that you do not allow for any party to copy, in whole or in part any image from this presentation. For all other copyright enquiries contact ACARA through the online enquiry form and select ‘copyright’.</w:t>
            </w:r>
          </w:p>
        </w:tc>
        <w:tc>
          <w:tcPr>
            <w:tcW w:w="3958" w:type="dxa"/>
            <w:tcBorders>
              <w:top w:val="single" w:sz="4" w:space="0" w:color="767171" w:themeColor="background2" w:themeShade="80"/>
              <w:bottom w:val="single" w:sz="4" w:space="0" w:color="767171" w:themeColor="background2" w:themeShade="80"/>
            </w:tcBorders>
          </w:tcPr>
          <w:p w14:paraId="04161A21" w14:textId="640FE862" w:rsidR="00200FD7" w:rsidRPr="00200FD7" w:rsidRDefault="005541CC" w:rsidP="009E610C">
            <w:pPr>
              <w:pStyle w:val="ACARAheading3non-numbered"/>
              <w:tabs>
                <w:tab w:val="left" w:pos="788"/>
              </w:tabs>
              <w:jc w:val="right"/>
              <w:rPr>
                <w:rFonts w:eastAsia="Roboto"/>
                <w:noProof/>
              </w:rPr>
            </w:pPr>
            <w:r w:rsidRPr="00833D7F">
              <w:rPr>
                <w:rFonts w:eastAsia="Roboto"/>
                <w:noProof/>
              </w:rPr>
              <w:drawing>
                <wp:anchor distT="0" distB="0" distL="114300" distR="114300" simplePos="0" relativeHeight="251658244" behindDoc="0" locked="0" layoutInCell="1" allowOverlap="1" wp14:anchorId="5152D27D" wp14:editId="4956FE6F">
                  <wp:simplePos x="0" y="0"/>
                  <wp:positionH relativeFrom="column">
                    <wp:posOffset>457200</wp:posOffset>
                  </wp:positionH>
                  <wp:positionV relativeFrom="paragraph">
                    <wp:posOffset>25400</wp:posOffset>
                  </wp:positionV>
                  <wp:extent cx="2044800" cy="1141200"/>
                  <wp:effectExtent l="19050" t="19050" r="12700" b="20955"/>
                  <wp:wrapNone/>
                  <wp:docPr id="477080464" name="Picture 1" descr="Screenshot of slide 15 - Thank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080464" name="Picture 1" descr="Screenshot of slide 15 - Thank you"/>
                          <pic:cNvPicPr/>
                        </pic:nvPicPr>
                        <pic:blipFill>
                          <a:blip r:embed="rId33" cstate="print">
                            <a:extLst>
                              <a:ext uri="{28A0092B-C50C-407E-A947-70E740481C1C}">
                                <a14:useLocalDpi xmlns:a14="http://schemas.microsoft.com/office/drawing/2010/main"/>
                              </a:ext>
                            </a:extLst>
                          </a:blip>
                          <a:stretch>
                            <a:fillRect/>
                          </a:stretch>
                        </pic:blipFill>
                        <pic:spPr>
                          <a:xfrm>
                            <a:off x="0" y="0"/>
                            <a:ext cx="2044800" cy="1141200"/>
                          </a:xfrm>
                          <a:prstGeom prst="rect">
                            <a:avLst/>
                          </a:prstGeom>
                          <a:ln>
                            <a:solidFill>
                              <a:schemeClr val="bg2">
                                <a:lumMod val="75000"/>
                              </a:schemeClr>
                            </a:solidFill>
                          </a:ln>
                        </pic:spPr>
                      </pic:pic>
                    </a:graphicData>
                  </a:graphic>
                </wp:anchor>
              </w:drawing>
            </w:r>
          </w:p>
        </w:tc>
      </w:tr>
    </w:tbl>
    <w:p w14:paraId="58EA3716" w14:textId="496BB21D" w:rsidR="008C2723" w:rsidRPr="008105E8" w:rsidRDefault="008C2723" w:rsidP="00E406CF"/>
    <w:sectPr w:rsidR="008C2723" w:rsidRPr="008105E8" w:rsidSect="000F3733">
      <w:headerReference w:type="default" r:id="rId34"/>
      <w:footerReference w:type="default" r:id="rId35"/>
      <w:pgSz w:w="11906" w:h="16838"/>
      <w:pgMar w:top="-993" w:right="1134" w:bottom="851" w:left="1134" w:header="680" w:footer="306"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33FCB6" w14:textId="77777777" w:rsidR="005723C8" w:rsidRDefault="005723C8" w:rsidP="00D26577">
      <w:pPr>
        <w:spacing w:after="0"/>
      </w:pPr>
      <w:r>
        <w:separator/>
      </w:r>
    </w:p>
    <w:p w14:paraId="427280F3" w14:textId="77777777" w:rsidR="005723C8" w:rsidRDefault="005723C8"/>
    <w:p w14:paraId="3DC9B1E9" w14:textId="77777777" w:rsidR="005723C8" w:rsidRDefault="005723C8"/>
  </w:endnote>
  <w:endnote w:type="continuationSeparator" w:id="0">
    <w:p w14:paraId="0C4CF737" w14:textId="77777777" w:rsidR="005723C8" w:rsidRDefault="005723C8" w:rsidP="00D26577">
      <w:pPr>
        <w:spacing w:after="0"/>
      </w:pPr>
      <w:r>
        <w:continuationSeparator/>
      </w:r>
    </w:p>
    <w:p w14:paraId="7FB4A842" w14:textId="77777777" w:rsidR="005723C8" w:rsidRDefault="005723C8"/>
    <w:p w14:paraId="50A7DD6B" w14:textId="77777777" w:rsidR="005723C8" w:rsidRDefault="005723C8"/>
  </w:endnote>
  <w:endnote w:type="continuationNotice" w:id="1">
    <w:p w14:paraId="63333645" w14:textId="77777777" w:rsidR="005723C8" w:rsidRDefault="005723C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font>
  <w:font w:name="Roboto Slab">
    <w:charset w:val="00"/>
    <w:family w:val="auto"/>
    <w:pitch w:val="variable"/>
    <w:sig w:usb0="000004FF" w:usb1="8000405F" w:usb2="00000022"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boto Slab Light">
    <w:charset w:val="00"/>
    <w:family w:val="auto"/>
    <w:pitch w:val="variable"/>
    <w:sig w:usb0="000004FF" w:usb1="8000405F" w:usb2="00000022" w:usb3="00000000" w:csb0="0000019F" w:csb1="00000000"/>
  </w:font>
  <w:font w:name="Roboto Slab SemiBold">
    <w:charset w:val="00"/>
    <w:family w:val="auto"/>
    <w:pitch w:val="variable"/>
    <w:sig w:usb0="000004FF" w:usb1="8000405F" w:usb2="00000022" w:usb3="00000000" w:csb0="0000019F" w:csb1="00000000"/>
  </w:font>
  <w:font w:name="Times New Roman (Body CS)">
    <w:altName w:val="Times New Roman"/>
    <w:charset w:val="00"/>
    <w:family w:val="roman"/>
    <w:pitch w:val="default"/>
  </w:font>
  <w:font w:name="Bell MT">
    <w:panose1 w:val="02020503060305020303"/>
    <w:charset w:val="00"/>
    <w:family w:val="roman"/>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C690ED" w14:textId="7D2CDDAE" w:rsidR="003104F7" w:rsidRPr="00774A63" w:rsidRDefault="00544A44" w:rsidP="00E046A8">
    <w:pPr>
      <w:pStyle w:val="Footer"/>
      <w:rPr>
        <w:color w:val="595959" w:themeColor="text1" w:themeTint="A6"/>
      </w:rPr>
    </w:pPr>
    <w:r>
      <w:rPr>
        <w:noProof/>
        <w14:ligatures w14:val="standardContextual"/>
      </w:rPr>
      <w:drawing>
        <wp:anchor distT="0" distB="0" distL="114300" distR="114300" simplePos="0" relativeHeight="251658241" behindDoc="0" locked="0" layoutInCell="1" allowOverlap="1" wp14:anchorId="525BB042" wp14:editId="0BBB5060">
          <wp:simplePos x="0" y="0"/>
          <wp:positionH relativeFrom="column">
            <wp:posOffset>4733925</wp:posOffset>
          </wp:positionH>
          <wp:positionV relativeFrom="paragraph">
            <wp:posOffset>-23799</wp:posOffset>
          </wp:positionV>
          <wp:extent cx="1714253" cy="199563"/>
          <wp:effectExtent l="0" t="0" r="635" b="0"/>
          <wp:wrapNone/>
          <wp:docPr id="602470475" name="Picture 602470475" descr="ACAR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5103804" name="Picture 1725103804" descr="ACARA logo"/>
                  <pic:cNvPicPr/>
                </pic:nvPicPr>
                <pic:blipFill>
                  <a:blip r:embed="rId1" cstate="print">
                    <a:extLst>
                      <a:ext uri="{28A0092B-C50C-407E-A947-70E740481C1C}">
                        <a14:useLocalDpi xmlns:a14="http://schemas.microsoft.com/office/drawing/2010/main"/>
                      </a:ext>
                    </a:extLst>
                  </a:blip>
                  <a:stretch>
                    <a:fillRect/>
                  </a:stretch>
                </pic:blipFill>
                <pic:spPr>
                  <a:xfrm>
                    <a:off x="0" y="0"/>
                    <a:ext cx="1714253" cy="199563"/>
                  </a:xfrm>
                  <a:prstGeom prst="rect">
                    <a:avLst/>
                  </a:prstGeom>
                </pic:spPr>
              </pic:pic>
            </a:graphicData>
          </a:graphic>
          <wp14:sizeRelH relativeFrom="page">
            <wp14:pctWidth>0</wp14:pctWidth>
          </wp14:sizeRelH>
          <wp14:sizeRelV relativeFrom="page">
            <wp14:pctHeight>0</wp14:pctHeight>
          </wp14:sizeRelV>
        </wp:anchor>
      </w:drawing>
    </w:r>
    <w:r w:rsidR="00E046A8" w:rsidRPr="00774A63">
      <w:rPr>
        <w:color w:val="595959" w:themeColor="text1" w:themeTint="A6"/>
        <w:sz w:val="18"/>
        <w:szCs w:val="18"/>
      </w:rPr>
      <w:t xml:space="preserve">Page | </w:t>
    </w:r>
    <w:r w:rsidR="00E046A8" w:rsidRPr="00774A63">
      <w:rPr>
        <w:color w:val="595959" w:themeColor="text1" w:themeTint="A6"/>
        <w:sz w:val="18"/>
        <w:szCs w:val="18"/>
      </w:rPr>
      <w:fldChar w:fldCharType="begin"/>
    </w:r>
    <w:r w:rsidR="00E046A8" w:rsidRPr="00774A63">
      <w:rPr>
        <w:color w:val="595959" w:themeColor="text1" w:themeTint="A6"/>
        <w:sz w:val="18"/>
        <w:szCs w:val="18"/>
      </w:rPr>
      <w:instrText xml:space="preserve"> PAGE   \* MERGEFORMAT </w:instrText>
    </w:r>
    <w:r w:rsidR="00E046A8" w:rsidRPr="00774A63">
      <w:rPr>
        <w:color w:val="595959" w:themeColor="text1" w:themeTint="A6"/>
        <w:sz w:val="18"/>
        <w:szCs w:val="18"/>
      </w:rPr>
      <w:fldChar w:fldCharType="separate"/>
    </w:r>
    <w:r w:rsidR="00E046A8" w:rsidRPr="00774A63">
      <w:rPr>
        <w:color w:val="595959" w:themeColor="text1" w:themeTint="A6"/>
        <w:sz w:val="18"/>
        <w:szCs w:val="18"/>
      </w:rPr>
      <w:t>1</w:t>
    </w:r>
    <w:r w:rsidR="00E046A8" w:rsidRPr="00774A63">
      <w:rPr>
        <w:noProof/>
        <w:color w:val="595959" w:themeColor="text1" w:themeTint="A6"/>
        <w:sz w:val="18"/>
        <w:szCs w:val="18"/>
      </w:rPr>
      <w:fldChar w:fldCharType="end"/>
    </w:r>
    <w:r w:rsidR="00E046A8" w:rsidRPr="00774A63">
      <w:rPr>
        <w:color w:val="595959" w:themeColor="text1" w:themeTint="A6"/>
        <w:sz w:val="18"/>
        <w:szCs w:val="18"/>
      </w:rPr>
      <w:t xml:space="preserve"> </w:t>
    </w:r>
    <w:r w:rsidR="00BF4DAF" w:rsidRPr="00774A63">
      <w:rPr>
        <w:color w:val="595959" w:themeColor="text1" w:themeTint="A6"/>
        <w:sz w:val="18"/>
        <w:szCs w:val="18"/>
      </w:rPr>
      <w:t>Curriculum Leadership</w:t>
    </w:r>
    <w:r w:rsidR="000F3733" w:rsidRPr="00774A63">
      <w:rPr>
        <w:color w:val="595959" w:themeColor="text1" w:themeTint="A6"/>
        <w:sz w:val="18"/>
        <w:szCs w:val="18"/>
      </w:rPr>
      <w:t xml:space="preserve"> – </w:t>
    </w:r>
    <w:r w:rsidR="008A4BDB">
      <w:rPr>
        <w:color w:val="595959" w:themeColor="text1" w:themeTint="A6"/>
        <w:sz w:val="18"/>
        <w:szCs w:val="18"/>
      </w:rPr>
      <w:t>Including all learners</w:t>
    </w:r>
    <w:r w:rsidRPr="00774A63">
      <w:rPr>
        <w:color w:val="595959" w:themeColor="text1" w:themeTint="A6"/>
        <w:sz w:val="18"/>
        <w:szCs w:val="18"/>
      </w:rPr>
      <w:t xml:space="preserve"> facilitator </w:t>
    </w:r>
    <w:r w:rsidR="000F60AF" w:rsidRPr="00774A63">
      <w:rPr>
        <w:color w:val="595959" w:themeColor="text1" w:themeTint="A6"/>
        <w:sz w:val="18"/>
        <w:szCs w:val="18"/>
      </w:rPr>
      <w:t>notes</w:t>
    </w:r>
    <w:r w:rsidR="00DB31A7" w:rsidRPr="00774A63">
      <w:rPr>
        <w:color w:val="595959" w:themeColor="text1" w:themeTint="A6"/>
        <w:sz w:val="18"/>
        <w:szCs w:val="18"/>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CD5603" w14:textId="77777777" w:rsidR="005723C8" w:rsidRDefault="005723C8" w:rsidP="00D26577">
      <w:pPr>
        <w:spacing w:after="0"/>
      </w:pPr>
      <w:r>
        <w:separator/>
      </w:r>
    </w:p>
    <w:p w14:paraId="05699C3E" w14:textId="77777777" w:rsidR="005723C8" w:rsidRDefault="005723C8"/>
    <w:p w14:paraId="3F9BA042" w14:textId="77777777" w:rsidR="005723C8" w:rsidRDefault="005723C8"/>
  </w:footnote>
  <w:footnote w:type="continuationSeparator" w:id="0">
    <w:p w14:paraId="09CD4117" w14:textId="77777777" w:rsidR="005723C8" w:rsidRDefault="005723C8" w:rsidP="00D26577">
      <w:pPr>
        <w:spacing w:after="0"/>
      </w:pPr>
      <w:r>
        <w:continuationSeparator/>
      </w:r>
    </w:p>
    <w:p w14:paraId="2246D33E" w14:textId="77777777" w:rsidR="005723C8" w:rsidRDefault="005723C8"/>
    <w:p w14:paraId="1222BABB" w14:textId="77777777" w:rsidR="005723C8" w:rsidRDefault="005723C8"/>
  </w:footnote>
  <w:footnote w:type="continuationNotice" w:id="1">
    <w:p w14:paraId="2D9D0E2B" w14:textId="77777777" w:rsidR="005723C8" w:rsidRDefault="005723C8">
      <w:pPr>
        <w:spacing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BE38B7" w14:textId="08419431" w:rsidR="003104F7" w:rsidRPr="007C168A" w:rsidRDefault="003F5417" w:rsidP="004104C8">
    <w:pPr>
      <w:jc w:val="right"/>
      <w:rPr>
        <w:sz w:val="8"/>
        <w:szCs w:val="10"/>
      </w:rPr>
    </w:pPr>
    <w:r>
      <w:rPr>
        <w:noProof/>
      </w:rPr>
      <mc:AlternateContent>
        <mc:Choice Requires="wps">
          <w:drawing>
            <wp:anchor distT="0" distB="0" distL="114300" distR="114300" simplePos="0" relativeHeight="251658240" behindDoc="0" locked="0" layoutInCell="1" allowOverlap="1" wp14:anchorId="56DED2CC" wp14:editId="2D204D8F">
              <wp:simplePos x="0" y="0"/>
              <wp:positionH relativeFrom="page">
                <wp:align>left</wp:align>
              </wp:positionH>
              <wp:positionV relativeFrom="paragraph">
                <wp:posOffset>-428625</wp:posOffset>
              </wp:positionV>
              <wp:extent cx="7743625" cy="175098"/>
              <wp:effectExtent l="0" t="0" r="0" b="0"/>
              <wp:wrapNone/>
              <wp:docPr id="2116168561" name="Rectangle 211616856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743625" cy="175098"/>
                      </a:xfrm>
                      <a:prstGeom prst="rect">
                        <a:avLst/>
                      </a:prstGeom>
                      <a:solidFill>
                        <a:srgbClr val="00639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dec="http://schemas.microsoft.com/office/drawing/2017/decorative" xmlns:a="http://schemas.openxmlformats.org/drawingml/2006/main">
          <w:pict w14:anchorId="7EE9D66D">
            <v:rect id="Rectangle 2116168561" style="position:absolute;margin-left:0;margin-top:-33.75pt;width:609.75pt;height:13.8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alt="&quot;&quot;" o:spid="_x0000_s1026" fillcolor="#00639c" stroked="f" strokeweight="1pt" w14:anchorId="4F8CDD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">
              <w10:wrap anchorx="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A17509"/>
    <w:multiLevelType w:val="hybridMultilevel"/>
    <w:tmpl w:val="6DAAA3DA"/>
    <w:lvl w:ilvl="0" w:tplc="0C090001">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1" w15:restartNumberingAfterBreak="0">
    <w:nsid w:val="06CB3EDE"/>
    <w:multiLevelType w:val="multilevel"/>
    <w:tmpl w:val="44A620F8"/>
    <w:styleLink w:val="CurrentList1"/>
    <w:lvl w:ilvl="0">
      <w:start w:val="1"/>
      <w:numFmt w:val="decimal"/>
      <w:lvlText w:val="%1."/>
      <w:lvlJc w:val="left"/>
      <w:pPr>
        <w:ind w:left="2421" w:hanging="360"/>
      </w:pPr>
    </w:lvl>
    <w:lvl w:ilvl="1">
      <w:start w:val="1"/>
      <w:numFmt w:val="lowerLetter"/>
      <w:lvlText w:val="%2."/>
      <w:lvlJc w:val="left"/>
      <w:pPr>
        <w:ind w:left="3141" w:hanging="360"/>
      </w:pPr>
    </w:lvl>
    <w:lvl w:ilvl="2">
      <w:start w:val="1"/>
      <w:numFmt w:val="lowerRoman"/>
      <w:lvlText w:val="%3."/>
      <w:lvlJc w:val="right"/>
      <w:pPr>
        <w:ind w:left="3861" w:hanging="180"/>
      </w:pPr>
    </w:lvl>
    <w:lvl w:ilvl="3">
      <w:start w:val="1"/>
      <w:numFmt w:val="decimal"/>
      <w:lvlText w:val="%4."/>
      <w:lvlJc w:val="left"/>
      <w:pPr>
        <w:ind w:left="4581" w:hanging="360"/>
      </w:pPr>
    </w:lvl>
    <w:lvl w:ilvl="4">
      <w:start w:val="1"/>
      <w:numFmt w:val="lowerLetter"/>
      <w:lvlText w:val="%5."/>
      <w:lvlJc w:val="left"/>
      <w:pPr>
        <w:ind w:left="5301" w:hanging="360"/>
      </w:pPr>
    </w:lvl>
    <w:lvl w:ilvl="5">
      <w:start w:val="1"/>
      <w:numFmt w:val="lowerRoman"/>
      <w:lvlText w:val="%6."/>
      <w:lvlJc w:val="right"/>
      <w:pPr>
        <w:ind w:left="6021" w:hanging="180"/>
      </w:pPr>
    </w:lvl>
    <w:lvl w:ilvl="6">
      <w:start w:val="1"/>
      <w:numFmt w:val="decimal"/>
      <w:lvlText w:val="%7."/>
      <w:lvlJc w:val="left"/>
      <w:pPr>
        <w:ind w:left="6741" w:hanging="360"/>
      </w:pPr>
    </w:lvl>
    <w:lvl w:ilvl="7">
      <w:start w:val="1"/>
      <w:numFmt w:val="lowerLetter"/>
      <w:lvlText w:val="%8."/>
      <w:lvlJc w:val="left"/>
      <w:pPr>
        <w:ind w:left="7461" w:hanging="360"/>
      </w:pPr>
    </w:lvl>
    <w:lvl w:ilvl="8">
      <w:start w:val="1"/>
      <w:numFmt w:val="lowerRoman"/>
      <w:lvlText w:val="%9."/>
      <w:lvlJc w:val="right"/>
      <w:pPr>
        <w:ind w:left="8181" w:hanging="180"/>
      </w:pPr>
    </w:lvl>
  </w:abstractNum>
  <w:abstractNum w:abstractNumId="2" w15:restartNumberingAfterBreak="0">
    <w:nsid w:val="071A193E"/>
    <w:multiLevelType w:val="multilevel"/>
    <w:tmpl w:val="6A8271EC"/>
    <w:styleLink w:val="CurrentList21"/>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 w15:restartNumberingAfterBreak="0">
    <w:nsid w:val="12114209"/>
    <w:multiLevelType w:val="hybridMultilevel"/>
    <w:tmpl w:val="E1C6ED4C"/>
    <w:lvl w:ilvl="0" w:tplc="21B8FD24">
      <w:start w:val="1"/>
      <w:numFmt w:val="bullet"/>
      <w:pStyle w:val="ACARAbulletpointsfirstlevel"/>
      <w:lvlText w:val=""/>
      <w:lvlJc w:val="left"/>
      <w:pPr>
        <w:ind w:left="284" w:hanging="284"/>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1A2A08"/>
    <w:multiLevelType w:val="hybridMultilevel"/>
    <w:tmpl w:val="6C9E69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159B2246"/>
    <w:multiLevelType w:val="multilevel"/>
    <w:tmpl w:val="AB0EA9B0"/>
    <w:lvl w:ilvl="0">
      <w:start w:val="1"/>
      <w:numFmt w:val="decimal"/>
      <w:pStyle w:val="ACARAheading2firstlevelnumbered"/>
      <w:lvlText w:val="%1"/>
      <w:lvlJc w:val="left"/>
      <w:pPr>
        <w:ind w:left="360" w:hanging="360"/>
      </w:pPr>
      <w:rPr>
        <w:rFonts w:hint="default"/>
      </w:rPr>
    </w:lvl>
    <w:lvl w:ilvl="1">
      <w:start w:val="1"/>
      <w:numFmt w:val="decimal"/>
      <w:pStyle w:val="ACARAbodytextsecondlevelnumbered"/>
      <w:lvlText w:val="%1.%2"/>
      <w:lvlJc w:val="left"/>
      <w:pPr>
        <w:ind w:left="792" w:hanging="432"/>
      </w:pPr>
      <w:rPr>
        <w:rFonts w:hint="default"/>
      </w:rPr>
    </w:lvl>
    <w:lvl w:ilvl="2">
      <w:start w:val="1"/>
      <w:numFmt w:val="decimal"/>
      <w:pStyle w:val="ACARAbodytextthirdlevelnumbered"/>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194E75CA"/>
    <w:multiLevelType w:val="hybridMultilevel"/>
    <w:tmpl w:val="79A639A0"/>
    <w:lvl w:ilvl="0" w:tplc="3724EEEC">
      <w:start w:val="1"/>
      <w:numFmt w:val="bullet"/>
      <w:pStyle w:val="ACARAbulletpointssecondlevel"/>
      <w:lvlText w:val="o"/>
      <w:lvlJc w:val="left"/>
      <w:pPr>
        <w:ind w:left="36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7" w15:restartNumberingAfterBreak="0">
    <w:nsid w:val="1B21050B"/>
    <w:multiLevelType w:val="multilevel"/>
    <w:tmpl w:val="1DFA4A76"/>
    <w:styleLink w:val="CurrentList4"/>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EEA3031"/>
    <w:multiLevelType w:val="multilevel"/>
    <w:tmpl w:val="73120194"/>
    <w:styleLink w:val="CurrentList18"/>
    <w:lvl w:ilvl="0">
      <w:start w:val="1"/>
      <w:numFmt w:val="lowerRoman"/>
      <w:lvlText w:val="%1."/>
      <w:lvlJc w:val="righ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210A2ACA"/>
    <w:multiLevelType w:val="multilevel"/>
    <w:tmpl w:val="A296F304"/>
    <w:styleLink w:val="CurrentList3"/>
    <w:lvl w:ilvl="0">
      <w:start w:val="1"/>
      <w:numFmt w:val="decimal"/>
      <w:lvlText w:val="%1."/>
      <w:lvlJc w:val="left"/>
      <w:pPr>
        <w:ind w:left="567" w:hanging="56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230662CD"/>
    <w:multiLevelType w:val="multilevel"/>
    <w:tmpl w:val="85FEF58A"/>
    <w:styleLink w:val="CurrentList22"/>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1" w15:restartNumberingAfterBreak="0">
    <w:nsid w:val="252C40E7"/>
    <w:multiLevelType w:val="multilevel"/>
    <w:tmpl w:val="DE0AC824"/>
    <w:styleLink w:val="CurrentList11"/>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266C3E94"/>
    <w:multiLevelType w:val="hybridMultilevel"/>
    <w:tmpl w:val="0978AB48"/>
    <w:lvl w:ilvl="0" w:tplc="53B47D72">
      <w:start w:val="1"/>
      <w:numFmt w:val="lowerLetter"/>
      <w:pStyle w:val="ACARAlistlett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9637CD6"/>
    <w:multiLevelType w:val="hybridMultilevel"/>
    <w:tmpl w:val="FEEE85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 w15:restartNumberingAfterBreak="0">
    <w:nsid w:val="2DA303DA"/>
    <w:multiLevelType w:val="multilevel"/>
    <w:tmpl w:val="85FEF58A"/>
    <w:lvl w:ilvl="0">
      <w:start w:val="1"/>
      <w:numFmt w:val="decimal"/>
      <w:pStyle w:val="Heading1"/>
      <w:lvlText w:val="%1"/>
      <w:lvlJc w:val="left"/>
      <w:pPr>
        <w:ind w:left="4544"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ACARAheading3"/>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5" w15:restartNumberingAfterBreak="0">
    <w:nsid w:val="30CB1D80"/>
    <w:multiLevelType w:val="hybridMultilevel"/>
    <w:tmpl w:val="74009FCA"/>
    <w:lvl w:ilvl="0" w:tplc="0C09000F">
      <w:start w:val="1"/>
      <w:numFmt w:val="decimal"/>
      <w:lvlText w:val="%1."/>
      <w:lvlJc w:val="left"/>
      <w:pPr>
        <w:ind w:left="360" w:hanging="360"/>
      </w:pPr>
      <w:rPr>
        <w:rFonts w:hint="default"/>
      </w:rPr>
    </w:lvl>
    <w:lvl w:ilvl="1" w:tplc="FFFFFFFF">
      <w:numFmt w:val="bullet"/>
      <w:lvlText w:val="•"/>
      <w:lvlJc w:val="left"/>
      <w:pPr>
        <w:ind w:left="1440" w:hanging="720"/>
      </w:pPr>
      <w:rPr>
        <w:rFonts w:ascii="Roboto" w:eastAsiaTheme="minorHAnsi" w:hAnsi="Roboto"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33696F53"/>
    <w:multiLevelType w:val="multilevel"/>
    <w:tmpl w:val="1C1229EA"/>
    <w:styleLink w:val="CurrentList8"/>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336B5B30"/>
    <w:multiLevelType w:val="hybridMultilevel"/>
    <w:tmpl w:val="293A073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3829487F"/>
    <w:multiLevelType w:val="multilevel"/>
    <w:tmpl w:val="E76E2AB8"/>
    <w:styleLink w:val="CurrentList19"/>
    <w:lvl w:ilvl="0">
      <w:start w:val="1"/>
      <w:numFmt w:val="decimal"/>
      <w:lvlText w:val="%1."/>
      <w:lvlJc w:val="left"/>
      <w:pPr>
        <w:ind w:left="397" w:hanging="39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15:restartNumberingAfterBreak="0">
    <w:nsid w:val="39827C45"/>
    <w:multiLevelType w:val="multilevel"/>
    <w:tmpl w:val="2056D61C"/>
    <w:styleLink w:val="CurrentList16"/>
    <w:lvl w:ilvl="0">
      <w:start w:val="1"/>
      <w:numFmt w:val="lowerLetter"/>
      <w:lvlText w:val="%1)"/>
      <w:lvlJc w:val="left"/>
      <w:pPr>
        <w:ind w:left="340" w:hanging="34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39872988"/>
    <w:multiLevelType w:val="multilevel"/>
    <w:tmpl w:val="76B6AB14"/>
    <w:styleLink w:val="CurrentList10"/>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39A06925"/>
    <w:multiLevelType w:val="multilevel"/>
    <w:tmpl w:val="4D22642C"/>
    <w:styleLink w:val="CurrentList1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BBC5A3D"/>
    <w:multiLevelType w:val="multilevel"/>
    <w:tmpl w:val="3E6C0AA6"/>
    <w:styleLink w:val="CurrentList5"/>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D2443BC"/>
    <w:multiLevelType w:val="hybridMultilevel"/>
    <w:tmpl w:val="90E044B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15:restartNumberingAfterBreak="0">
    <w:nsid w:val="406F1FA8"/>
    <w:multiLevelType w:val="hybridMultilevel"/>
    <w:tmpl w:val="2FDA18B2"/>
    <w:lvl w:ilvl="0" w:tplc="7ABE531A">
      <w:start w:val="1"/>
      <w:numFmt w:val="bullet"/>
      <w:pStyle w:val="ACARAbodytextbulletpoint"/>
      <w:lvlText w:val=""/>
      <w:lvlJc w:val="left"/>
      <w:pPr>
        <w:ind w:left="360" w:hanging="360"/>
      </w:pPr>
      <w:rPr>
        <w:rFonts w:ascii="Symbol" w:hAnsi="Symbol" w:hint="default"/>
      </w:rPr>
    </w:lvl>
    <w:lvl w:ilvl="1" w:tplc="644E6418">
      <w:numFmt w:val="bullet"/>
      <w:lvlText w:val="•"/>
      <w:lvlJc w:val="left"/>
      <w:pPr>
        <w:ind w:left="1440" w:hanging="720"/>
      </w:pPr>
      <w:rPr>
        <w:rFonts w:ascii="Roboto" w:eastAsiaTheme="minorHAnsi" w:hAnsi="Roboto" w:cstheme="minorBidi" w:hint="default"/>
      </w:rPr>
    </w:lvl>
    <w:lvl w:ilvl="2" w:tplc="A8C0431A">
      <w:numFmt w:val="bullet"/>
      <w:lvlText w:val="·"/>
      <w:lvlJc w:val="left"/>
      <w:pPr>
        <w:ind w:left="2160" w:hanging="720"/>
      </w:pPr>
      <w:rPr>
        <w:rFonts w:ascii="Roboto" w:eastAsiaTheme="minorHAnsi" w:hAnsi="Roboto" w:cstheme="minorBidi"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5" w15:restartNumberingAfterBreak="0">
    <w:nsid w:val="408B5B7D"/>
    <w:multiLevelType w:val="hybridMultilevel"/>
    <w:tmpl w:val="FA5C3F10"/>
    <w:lvl w:ilvl="0" w:tplc="0C090001">
      <w:start w:val="1"/>
      <w:numFmt w:val="bullet"/>
      <w:lvlText w:val=""/>
      <w:lvlJc w:val="left"/>
      <w:pPr>
        <w:ind w:left="360" w:hanging="360"/>
      </w:pPr>
      <w:rPr>
        <w:rFonts w:ascii="Symbol" w:hAnsi="Symbol" w:hint="default"/>
      </w:rPr>
    </w:lvl>
    <w:lvl w:ilvl="1" w:tplc="A69887F0">
      <w:numFmt w:val="bullet"/>
      <w:lvlText w:val="•"/>
      <w:lvlJc w:val="left"/>
      <w:pPr>
        <w:ind w:left="1440" w:hanging="720"/>
      </w:pPr>
      <w:rPr>
        <w:rFonts w:ascii="Roboto" w:eastAsiaTheme="minorHAnsi" w:hAnsi="Roboto" w:cstheme="minorBidi"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6" w15:restartNumberingAfterBreak="0">
    <w:nsid w:val="414D5996"/>
    <w:multiLevelType w:val="hybridMultilevel"/>
    <w:tmpl w:val="0CF0CE8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7" w15:restartNumberingAfterBreak="0">
    <w:nsid w:val="436775F4"/>
    <w:multiLevelType w:val="hybridMultilevel"/>
    <w:tmpl w:val="A036D91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8" w15:restartNumberingAfterBreak="0">
    <w:nsid w:val="48FC2816"/>
    <w:multiLevelType w:val="hybridMultilevel"/>
    <w:tmpl w:val="38CC5E2E"/>
    <w:lvl w:ilvl="0" w:tplc="65EA6266">
      <w:start w:val="1"/>
      <w:numFmt w:val="lowerRoman"/>
      <w:pStyle w:val="ACARAlistromannumerals"/>
      <w:lvlText w:val="%1."/>
      <w:lvlJc w:val="right"/>
      <w:pPr>
        <w:ind w:left="397" w:hanging="25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4ABF4830"/>
    <w:multiLevelType w:val="hybridMultilevel"/>
    <w:tmpl w:val="593A844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0" w15:restartNumberingAfterBreak="0">
    <w:nsid w:val="4B826C1D"/>
    <w:multiLevelType w:val="multilevel"/>
    <w:tmpl w:val="91B8D63A"/>
    <w:styleLink w:val="CurrentList17"/>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50214A3E"/>
    <w:multiLevelType w:val="hybridMultilevel"/>
    <w:tmpl w:val="7EAAC930"/>
    <w:lvl w:ilvl="0" w:tplc="E08633EC">
      <w:start w:val="1"/>
      <w:numFmt w:val="bullet"/>
      <w:pStyle w:val="ACARAbodytextnumberedbulletpointsecondlevel"/>
      <w:lvlText w:val="o"/>
      <w:lvlJc w:val="left"/>
      <w:pPr>
        <w:ind w:left="360" w:hanging="360"/>
      </w:pPr>
      <w:rPr>
        <w:rFonts w:ascii="Courier New" w:hAnsi="Courier New" w:cs="Courier New"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2" w15:restartNumberingAfterBreak="0">
    <w:nsid w:val="51B12919"/>
    <w:multiLevelType w:val="multilevel"/>
    <w:tmpl w:val="89F4CEE0"/>
    <w:styleLink w:val="CurrentList13"/>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7CC0075"/>
    <w:multiLevelType w:val="multilevel"/>
    <w:tmpl w:val="A0463E34"/>
    <w:styleLink w:val="CurrentList7"/>
    <w:lvl w:ilvl="0">
      <w:start w:val="1"/>
      <w:numFmt w:val="decimal"/>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592E0AF8"/>
    <w:multiLevelType w:val="multilevel"/>
    <w:tmpl w:val="39141DD0"/>
    <w:styleLink w:val="CurrentList15"/>
    <w:lvl w:ilvl="0">
      <w:start w:val="1"/>
      <w:numFmt w:val="lowerLetter"/>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597F34FE"/>
    <w:multiLevelType w:val="hybridMultilevel"/>
    <w:tmpl w:val="8B084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6" w15:restartNumberingAfterBreak="0">
    <w:nsid w:val="59A60EAC"/>
    <w:multiLevelType w:val="multilevel"/>
    <w:tmpl w:val="167CEB62"/>
    <w:styleLink w:val="CurrentList9"/>
    <w:lvl w:ilvl="0">
      <w:start w:val="1"/>
      <w:numFmt w:val="decimal"/>
      <w:lvlText w:val="%1."/>
      <w:lvlJc w:val="left"/>
      <w:pPr>
        <w:tabs>
          <w:tab w:val="num" w:pos="57"/>
        </w:tabs>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A2C02F6"/>
    <w:multiLevelType w:val="hybridMultilevel"/>
    <w:tmpl w:val="A4A86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5D2F1E2C"/>
    <w:multiLevelType w:val="hybridMultilevel"/>
    <w:tmpl w:val="85E058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E355149"/>
    <w:multiLevelType w:val="hybridMultilevel"/>
    <w:tmpl w:val="E59E881A"/>
    <w:lvl w:ilvl="0" w:tplc="0C090001">
      <w:start w:val="1"/>
      <w:numFmt w:val="bullet"/>
      <w:lvlText w:val=""/>
      <w:lvlJc w:val="left"/>
      <w:pPr>
        <w:ind w:left="720" w:hanging="72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0" w15:restartNumberingAfterBreak="0">
    <w:nsid w:val="64141204"/>
    <w:multiLevelType w:val="hybridMultilevel"/>
    <w:tmpl w:val="68286462"/>
    <w:lvl w:ilvl="0" w:tplc="F4AA9D94">
      <w:start w:val="1"/>
      <w:numFmt w:val="decimal"/>
      <w:pStyle w:val="ACARAlistnumbers"/>
      <w:lvlText w:val="%1."/>
      <w:lvlJc w:val="left"/>
      <w:pPr>
        <w:ind w:left="397" w:hanging="397"/>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698F66E7"/>
    <w:multiLevelType w:val="hybridMultilevel"/>
    <w:tmpl w:val="EE7493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6A102C8E"/>
    <w:multiLevelType w:val="multilevel"/>
    <w:tmpl w:val="08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3" w15:restartNumberingAfterBreak="0">
    <w:nsid w:val="6B8F2720"/>
    <w:multiLevelType w:val="multilevel"/>
    <w:tmpl w:val="A12A319C"/>
    <w:styleLink w:val="CurrentList2"/>
    <w:lvl w:ilvl="0">
      <w:start w:val="1"/>
      <w:numFmt w:val="decimal"/>
      <w:lvlText w:val="%1."/>
      <w:lvlJc w:val="left"/>
      <w:pPr>
        <w:ind w:left="284" w:hanging="28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C80B50"/>
    <w:multiLevelType w:val="hybridMultilevel"/>
    <w:tmpl w:val="530088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5" w15:restartNumberingAfterBreak="0">
    <w:nsid w:val="72340753"/>
    <w:multiLevelType w:val="multilevel"/>
    <w:tmpl w:val="E468F460"/>
    <w:styleLink w:val="CurrentList14"/>
    <w:lvl w:ilvl="0">
      <w:start w:val="1"/>
      <w:numFmt w:val="lowerLetter"/>
      <w:lvlText w:val="%1)"/>
      <w:lvlJc w:val="left"/>
      <w:pPr>
        <w:ind w:left="0" w:firstLine="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72351B2C"/>
    <w:multiLevelType w:val="hybridMultilevel"/>
    <w:tmpl w:val="496C3F6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7" w15:restartNumberingAfterBreak="0">
    <w:nsid w:val="724A5461"/>
    <w:multiLevelType w:val="hybridMultilevel"/>
    <w:tmpl w:val="B63A44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76805394"/>
    <w:multiLevelType w:val="hybridMultilevel"/>
    <w:tmpl w:val="25C42A2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7ED7FE8"/>
    <w:multiLevelType w:val="multilevel"/>
    <w:tmpl w:val="2284787C"/>
    <w:styleLink w:val="CurrentList6"/>
    <w:lvl w:ilvl="0">
      <w:start w:val="1"/>
      <w:numFmt w:val="decimal"/>
      <w:lvlText w:val="%1."/>
      <w:lvlJc w:val="left"/>
      <w:pPr>
        <w:ind w:left="0" w:firstLine="227"/>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15:restartNumberingAfterBreak="0">
    <w:nsid w:val="788E2E4A"/>
    <w:multiLevelType w:val="multilevel"/>
    <w:tmpl w:val="444EECE8"/>
    <w:styleLink w:val="CurrentList20"/>
    <w:lvl w:ilvl="0">
      <w:start w:val="1"/>
      <w:numFmt w:val="decimal"/>
      <w:lvlText w:val="%1"/>
      <w:lvlJc w:val="left"/>
      <w:pPr>
        <w:ind w:left="4544"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416825385">
    <w:abstractNumId w:val="14"/>
  </w:num>
  <w:num w:numId="2" w16cid:durableId="2099672767">
    <w:abstractNumId w:val="1"/>
  </w:num>
  <w:num w:numId="3" w16cid:durableId="823206870">
    <w:abstractNumId w:val="43"/>
  </w:num>
  <w:num w:numId="4" w16cid:durableId="1069962035">
    <w:abstractNumId w:val="9"/>
  </w:num>
  <w:num w:numId="5" w16cid:durableId="677581887">
    <w:abstractNumId w:val="7"/>
  </w:num>
  <w:num w:numId="6" w16cid:durableId="461776289">
    <w:abstractNumId w:val="22"/>
  </w:num>
  <w:num w:numId="7" w16cid:durableId="1306818596">
    <w:abstractNumId w:val="49"/>
  </w:num>
  <w:num w:numId="8" w16cid:durableId="1215964308">
    <w:abstractNumId w:val="33"/>
  </w:num>
  <w:num w:numId="9" w16cid:durableId="64647811">
    <w:abstractNumId w:val="16"/>
  </w:num>
  <w:num w:numId="10" w16cid:durableId="424688902">
    <w:abstractNumId w:val="36"/>
  </w:num>
  <w:num w:numId="11" w16cid:durableId="226187328">
    <w:abstractNumId w:val="42"/>
  </w:num>
  <w:num w:numId="12" w16cid:durableId="278755391">
    <w:abstractNumId w:val="20"/>
  </w:num>
  <w:num w:numId="13" w16cid:durableId="683016332">
    <w:abstractNumId w:val="11"/>
  </w:num>
  <w:num w:numId="14" w16cid:durableId="1154488955">
    <w:abstractNumId w:val="3"/>
  </w:num>
  <w:num w:numId="15" w16cid:durableId="232395976">
    <w:abstractNumId w:val="21"/>
  </w:num>
  <w:num w:numId="16" w16cid:durableId="1727096482">
    <w:abstractNumId w:val="12"/>
  </w:num>
  <w:num w:numId="17" w16cid:durableId="1920946306">
    <w:abstractNumId w:val="28"/>
  </w:num>
  <w:num w:numId="18" w16cid:durableId="1754280021">
    <w:abstractNumId w:val="40"/>
  </w:num>
  <w:num w:numId="19" w16cid:durableId="449668183">
    <w:abstractNumId w:val="6"/>
  </w:num>
  <w:num w:numId="20" w16cid:durableId="1362629648">
    <w:abstractNumId w:val="32"/>
  </w:num>
  <w:num w:numId="21" w16cid:durableId="655032795">
    <w:abstractNumId w:val="45"/>
  </w:num>
  <w:num w:numId="22" w16cid:durableId="2008046498">
    <w:abstractNumId w:val="34"/>
  </w:num>
  <w:num w:numId="23" w16cid:durableId="1066999742">
    <w:abstractNumId w:val="19"/>
  </w:num>
  <w:num w:numId="24" w16cid:durableId="1878084557">
    <w:abstractNumId w:val="30"/>
  </w:num>
  <w:num w:numId="25" w16cid:durableId="1957637299">
    <w:abstractNumId w:val="8"/>
  </w:num>
  <w:num w:numId="26" w16cid:durableId="1863081971">
    <w:abstractNumId w:val="18"/>
  </w:num>
  <w:num w:numId="27" w16cid:durableId="86972207">
    <w:abstractNumId w:val="50"/>
  </w:num>
  <w:num w:numId="28" w16cid:durableId="171602726">
    <w:abstractNumId w:val="2"/>
  </w:num>
  <w:num w:numId="29" w16cid:durableId="313950204">
    <w:abstractNumId w:val="10"/>
  </w:num>
  <w:num w:numId="30" w16cid:durableId="1315841600">
    <w:abstractNumId w:val="5"/>
  </w:num>
  <w:num w:numId="31" w16cid:durableId="1697581436">
    <w:abstractNumId w:val="31"/>
  </w:num>
  <w:num w:numId="32" w16cid:durableId="743381725">
    <w:abstractNumId w:val="24"/>
  </w:num>
  <w:num w:numId="33" w16cid:durableId="1787458502">
    <w:abstractNumId w:val="25"/>
  </w:num>
  <w:num w:numId="34" w16cid:durableId="341011544">
    <w:abstractNumId w:val="29"/>
  </w:num>
  <w:num w:numId="35" w16cid:durableId="1377773576">
    <w:abstractNumId w:val="41"/>
  </w:num>
  <w:num w:numId="36" w16cid:durableId="77018771">
    <w:abstractNumId w:val="47"/>
  </w:num>
  <w:num w:numId="37" w16cid:durableId="633171746">
    <w:abstractNumId w:val="27"/>
  </w:num>
  <w:num w:numId="38" w16cid:durableId="1920210443">
    <w:abstractNumId w:val="35"/>
  </w:num>
  <w:num w:numId="39" w16cid:durableId="1902137192">
    <w:abstractNumId w:val="4"/>
  </w:num>
  <w:num w:numId="40" w16cid:durableId="861280628">
    <w:abstractNumId w:val="23"/>
  </w:num>
  <w:num w:numId="41" w16cid:durableId="805664782">
    <w:abstractNumId w:val="46"/>
  </w:num>
  <w:num w:numId="42" w16cid:durableId="1799378785">
    <w:abstractNumId w:val="48"/>
  </w:num>
  <w:num w:numId="43" w16cid:durableId="855581282">
    <w:abstractNumId w:val="26"/>
  </w:num>
  <w:num w:numId="44" w16cid:durableId="1245064597">
    <w:abstractNumId w:val="37"/>
  </w:num>
  <w:num w:numId="45" w16cid:durableId="1372917200">
    <w:abstractNumId w:val="0"/>
  </w:num>
  <w:num w:numId="46" w16cid:durableId="2061055610">
    <w:abstractNumId w:val="17"/>
  </w:num>
  <w:num w:numId="47" w16cid:durableId="1391879866">
    <w:abstractNumId w:val="13"/>
  </w:num>
  <w:num w:numId="48" w16cid:durableId="618949902">
    <w:abstractNumId w:val="39"/>
  </w:num>
  <w:num w:numId="49" w16cid:durableId="1205171370">
    <w:abstractNumId w:val="44"/>
  </w:num>
  <w:num w:numId="50" w16cid:durableId="1780948425">
    <w:abstractNumId w:val="38"/>
  </w:num>
  <w:num w:numId="51" w16cid:durableId="1768888552">
    <w:abstractNumId w:val="1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E10C9"/>
    <w:rsid w:val="000002AE"/>
    <w:rsid w:val="00000BBF"/>
    <w:rsid w:val="00000D05"/>
    <w:rsid w:val="00002E95"/>
    <w:rsid w:val="00003053"/>
    <w:rsid w:val="00004427"/>
    <w:rsid w:val="00006632"/>
    <w:rsid w:val="00011126"/>
    <w:rsid w:val="00011926"/>
    <w:rsid w:val="0001213E"/>
    <w:rsid w:val="00012ADE"/>
    <w:rsid w:val="00016AA0"/>
    <w:rsid w:val="00020252"/>
    <w:rsid w:val="000213BC"/>
    <w:rsid w:val="0002364D"/>
    <w:rsid w:val="0002690D"/>
    <w:rsid w:val="00026D48"/>
    <w:rsid w:val="0002782E"/>
    <w:rsid w:val="00030379"/>
    <w:rsid w:val="00032BAD"/>
    <w:rsid w:val="00032C00"/>
    <w:rsid w:val="000331DF"/>
    <w:rsid w:val="000333E2"/>
    <w:rsid w:val="00037C8E"/>
    <w:rsid w:val="00041D2E"/>
    <w:rsid w:val="00041FDA"/>
    <w:rsid w:val="00047ED5"/>
    <w:rsid w:val="00050412"/>
    <w:rsid w:val="00050B7A"/>
    <w:rsid w:val="0005177E"/>
    <w:rsid w:val="00054886"/>
    <w:rsid w:val="00055125"/>
    <w:rsid w:val="000562FB"/>
    <w:rsid w:val="000578B2"/>
    <w:rsid w:val="00057E62"/>
    <w:rsid w:val="00060D74"/>
    <w:rsid w:val="00061046"/>
    <w:rsid w:val="00061F27"/>
    <w:rsid w:val="00062904"/>
    <w:rsid w:val="00062AE7"/>
    <w:rsid w:val="00063049"/>
    <w:rsid w:val="00063871"/>
    <w:rsid w:val="00064636"/>
    <w:rsid w:val="000649AA"/>
    <w:rsid w:val="000660C0"/>
    <w:rsid w:val="00066C2D"/>
    <w:rsid w:val="00070706"/>
    <w:rsid w:val="00071B3E"/>
    <w:rsid w:val="00071C0E"/>
    <w:rsid w:val="0007298C"/>
    <w:rsid w:val="00075FB4"/>
    <w:rsid w:val="00076CD2"/>
    <w:rsid w:val="0008350A"/>
    <w:rsid w:val="00084DE4"/>
    <w:rsid w:val="00084E5B"/>
    <w:rsid w:val="0008544A"/>
    <w:rsid w:val="00086C0B"/>
    <w:rsid w:val="0008796A"/>
    <w:rsid w:val="00090CEE"/>
    <w:rsid w:val="00091417"/>
    <w:rsid w:val="000917FF"/>
    <w:rsid w:val="000926A2"/>
    <w:rsid w:val="00093915"/>
    <w:rsid w:val="000942B5"/>
    <w:rsid w:val="000959A3"/>
    <w:rsid w:val="00096340"/>
    <w:rsid w:val="000971D7"/>
    <w:rsid w:val="0009726D"/>
    <w:rsid w:val="000A19D3"/>
    <w:rsid w:val="000A2B63"/>
    <w:rsid w:val="000A33C1"/>
    <w:rsid w:val="000A33D3"/>
    <w:rsid w:val="000A352A"/>
    <w:rsid w:val="000A3CF9"/>
    <w:rsid w:val="000A4E5F"/>
    <w:rsid w:val="000A719B"/>
    <w:rsid w:val="000B0AA8"/>
    <w:rsid w:val="000B19C9"/>
    <w:rsid w:val="000B409F"/>
    <w:rsid w:val="000B4E93"/>
    <w:rsid w:val="000B6173"/>
    <w:rsid w:val="000B7EEF"/>
    <w:rsid w:val="000C034F"/>
    <w:rsid w:val="000C1611"/>
    <w:rsid w:val="000C16F3"/>
    <w:rsid w:val="000C22C9"/>
    <w:rsid w:val="000C3CB8"/>
    <w:rsid w:val="000C44C8"/>
    <w:rsid w:val="000C4F77"/>
    <w:rsid w:val="000C50E4"/>
    <w:rsid w:val="000C5A16"/>
    <w:rsid w:val="000C6F3E"/>
    <w:rsid w:val="000C74F3"/>
    <w:rsid w:val="000C762E"/>
    <w:rsid w:val="000C77E2"/>
    <w:rsid w:val="000C7922"/>
    <w:rsid w:val="000C7DE5"/>
    <w:rsid w:val="000C7EF1"/>
    <w:rsid w:val="000D0C54"/>
    <w:rsid w:val="000D0ECC"/>
    <w:rsid w:val="000D15C9"/>
    <w:rsid w:val="000D3BC5"/>
    <w:rsid w:val="000D46E5"/>
    <w:rsid w:val="000D554D"/>
    <w:rsid w:val="000D6313"/>
    <w:rsid w:val="000D68A2"/>
    <w:rsid w:val="000D6C6E"/>
    <w:rsid w:val="000D73CA"/>
    <w:rsid w:val="000E1074"/>
    <w:rsid w:val="000E192D"/>
    <w:rsid w:val="000E2902"/>
    <w:rsid w:val="000E3C0A"/>
    <w:rsid w:val="000E6690"/>
    <w:rsid w:val="000F0658"/>
    <w:rsid w:val="000F103F"/>
    <w:rsid w:val="000F1BCC"/>
    <w:rsid w:val="000F3733"/>
    <w:rsid w:val="000F4EB7"/>
    <w:rsid w:val="000F60AF"/>
    <w:rsid w:val="000F6AB9"/>
    <w:rsid w:val="0010035F"/>
    <w:rsid w:val="00102829"/>
    <w:rsid w:val="00104698"/>
    <w:rsid w:val="00104C21"/>
    <w:rsid w:val="00105272"/>
    <w:rsid w:val="00107C73"/>
    <w:rsid w:val="00110612"/>
    <w:rsid w:val="00110AC3"/>
    <w:rsid w:val="001124A7"/>
    <w:rsid w:val="00113488"/>
    <w:rsid w:val="00114649"/>
    <w:rsid w:val="001151FF"/>
    <w:rsid w:val="00123718"/>
    <w:rsid w:val="00123AF8"/>
    <w:rsid w:val="00126199"/>
    <w:rsid w:val="00126C44"/>
    <w:rsid w:val="00130D59"/>
    <w:rsid w:val="00132279"/>
    <w:rsid w:val="001340F9"/>
    <w:rsid w:val="001341C0"/>
    <w:rsid w:val="0013442D"/>
    <w:rsid w:val="00135EF8"/>
    <w:rsid w:val="001378CD"/>
    <w:rsid w:val="00140B78"/>
    <w:rsid w:val="001413DE"/>
    <w:rsid w:val="00142137"/>
    <w:rsid w:val="001444B4"/>
    <w:rsid w:val="00146BD1"/>
    <w:rsid w:val="001470A9"/>
    <w:rsid w:val="00150942"/>
    <w:rsid w:val="00152E14"/>
    <w:rsid w:val="00153B24"/>
    <w:rsid w:val="00154950"/>
    <w:rsid w:val="00155573"/>
    <w:rsid w:val="0015635C"/>
    <w:rsid w:val="00157B82"/>
    <w:rsid w:val="00157FE6"/>
    <w:rsid w:val="0016033B"/>
    <w:rsid w:val="00162486"/>
    <w:rsid w:val="00164CF2"/>
    <w:rsid w:val="0016680E"/>
    <w:rsid w:val="001678F2"/>
    <w:rsid w:val="00167A4B"/>
    <w:rsid w:val="00167BCD"/>
    <w:rsid w:val="001707FE"/>
    <w:rsid w:val="00172079"/>
    <w:rsid w:val="00172E22"/>
    <w:rsid w:val="001741B0"/>
    <w:rsid w:val="001779B8"/>
    <w:rsid w:val="00177FBE"/>
    <w:rsid w:val="00180FE4"/>
    <w:rsid w:val="00182718"/>
    <w:rsid w:val="00182948"/>
    <w:rsid w:val="00182E3D"/>
    <w:rsid w:val="00185C34"/>
    <w:rsid w:val="00185C38"/>
    <w:rsid w:val="00186910"/>
    <w:rsid w:val="00187A9E"/>
    <w:rsid w:val="00190B4D"/>
    <w:rsid w:val="00192D11"/>
    <w:rsid w:val="0019309E"/>
    <w:rsid w:val="00194235"/>
    <w:rsid w:val="0019714A"/>
    <w:rsid w:val="001A0788"/>
    <w:rsid w:val="001A0965"/>
    <w:rsid w:val="001A1329"/>
    <w:rsid w:val="001A17FE"/>
    <w:rsid w:val="001A1929"/>
    <w:rsid w:val="001A2C20"/>
    <w:rsid w:val="001A3D2C"/>
    <w:rsid w:val="001A3D45"/>
    <w:rsid w:val="001A585C"/>
    <w:rsid w:val="001A6AB0"/>
    <w:rsid w:val="001B0C3D"/>
    <w:rsid w:val="001B1E54"/>
    <w:rsid w:val="001B2213"/>
    <w:rsid w:val="001B3CE5"/>
    <w:rsid w:val="001B416D"/>
    <w:rsid w:val="001B4A17"/>
    <w:rsid w:val="001B4B7C"/>
    <w:rsid w:val="001B503D"/>
    <w:rsid w:val="001B548B"/>
    <w:rsid w:val="001B5878"/>
    <w:rsid w:val="001B769F"/>
    <w:rsid w:val="001C16E7"/>
    <w:rsid w:val="001C5002"/>
    <w:rsid w:val="001C5183"/>
    <w:rsid w:val="001D00F2"/>
    <w:rsid w:val="001D1F49"/>
    <w:rsid w:val="001D22B0"/>
    <w:rsid w:val="001D3A4E"/>
    <w:rsid w:val="001D3B17"/>
    <w:rsid w:val="001D5308"/>
    <w:rsid w:val="001D6C25"/>
    <w:rsid w:val="001D71F1"/>
    <w:rsid w:val="001D7E23"/>
    <w:rsid w:val="001E209C"/>
    <w:rsid w:val="001E25FA"/>
    <w:rsid w:val="001E26DB"/>
    <w:rsid w:val="001E5EA0"/>
    <w:rsid w:val="001E750E"/>
    <w:rsid w:val="001E7C58"/>
    <w:rsid w:val="001F1554"/>
    <w:rsid w:val="001F1AD1"/>
    <w:rsid w:val="001F3F13"/>
    <w:rsid w:val="001F5585"/>
    <w:rsid w:val="001F5A60"/>
    <w:rsid w:val="001F6A9D"/>
    <w:rsid w:val="001F783C"/>
    <w:rsid w:val="001F78AB"/>
    <w:rsid w:val="001F7F94"/>
    <w:rsid w:val="00200B0C"/>
    <w:rsid w:val="00200FD7"/>
    <w:rsid w:val="002012F0"/>
    <w:rsid w:val="002013DF"/>
    <w:rsid w:val="0020151C"/>
    <w:rsid w:val="00203943"/>
    <w:rsid w:val="00203C42"/>
    <w:rsid w:val="002054F4"/>
    <w:rsid w:val="00205B4E"/>
    <w:rsid w:val="00206986"/>
    <w:rsid w:val="00206CDC"/>
    <w:rsid w:val="00211132"/>
    <w:rsid w:val="00211211"/>
    <w:rsid w:val="002129AE"/>
    <w:rsid w:val="002131B8"/>
    <w:rsid w:val="00213508"/>
    <w:rsid w:val="002158AD"/>
    <w:rsid w:val="00216850"/>
    <w:rsid w:val="00216D0D"/>
    <w:rsid w:val="00217A27"/>
    <w:rsid w:val="00220800"/>
    <w:rsid w:val="00221501"/>
    <w:rsid w:val="00224D9A"/>
    <w:rsid w:val="0023204E"/>
    <w:rsid w:val="00232327"/>
    <w:rsid w:val="00233963"/>
    <w:rsid w:val="00234347"/>
    <w:rsid w:val="002360DE"/>
    <w:rsid w:val="00237CDE"/>
    <w:rsid w:val="00237D42"/>
    <w:rsid w:val="00240D85"/>
    <w:rsid w:val="00241B2E"/>
    <w:rsid w:val="00242662"/>
    <w:rsid w:val="00242B2A"/>
    <w:rsid w:val="00242D30"/>
    <w:rsid w:val="00242E9F"/>
    <w:rsid w:val="002432F6"/>
    <w:rsid w:val="002438D3"/>
    <w:rsid w:val="00250E20"/>
    <w:rsid w:val="002514AA"/>
    <w:rsid w:val="0025686F"/>
    <w:rsid w:val="00260571"/>
    <w:rsid w:val="00260752"/>
    <w:rsid w:val="00260865"/>
    <w:rsid w:val="00260B64"/>
    <w:rsid w:val="00262D43"/>
    <w:rsid w:val="00263335"/>
    <w:rsid w:val="002635AC"/>
    <w:rsid w:val="00263702"/>
    <w:rsid w:val="002654B2"/>
    <w:rsid w:val="00265938"/>
    <w:rsid w:val="002700E9"/>
    <w:rsid w:val="0027048B"/>
    <w:rsid w:val="002714CA"/>
    <w:rsid w:val="002730DF"/>
    <w:rsid w:val="0027379D"/>
    <w:rsid w:val="00273B35"/>
    <w:rsid w:val="00273D09"/>
    <w:rsid w:val="00274901"/>
    <w:rsid w:val="002754CC"/>
    <w:rsid w:val="0027636F"/>
    <w:rsid w:val="002808F1"/>
    <w:rsid w:val="00280AE7"/>
    <w:rsid w:val="002811BD"/>
    <w:rsid w:val="0028576C"/>
    <w:rsid w:val="002865BF"/>
    <w:rsid w:val="00286D15"/>
    <w:rsid w:val="0029064C"/>
    <w:rsid w:val="0029175B"/>
    <w:rsid w:val="002918FA"/>
    <w:rsid w:val="00291FCB"/>
    <w:rsid w:val="0029242B"/>
    <w:rsid w:val="002929A5"/>
    <w:rsid w:val="002929D7"/>
    <w:rsid w:val="00292F5B"/>
    <w:rsid w:val="00292F90"/>
    <w:rsid w:val="002A1140"/>
    <w:rsid w:val="002A18CF"/>
    <w:rsid w:val="002A3E44"/>
    <w:rsid w:val="002A4FA8"/>
    <w:rsid w:val="002A75A4"/>
    <w:rsid w:val="002A7AF3"/>
    <w:rsid w:val="002B1CD4"/>
    <w:rsid w:val="002B20B7"/>
    <w:rsid w:val="002B21CC"/>
    <w:rsid w:val="002B2DAE"/>
    <w:rsid w:val="002B5D83"/>
    <w:rsid w:val="002C3CE1"/>
    <w:rsid w:val="002C4C81"/>
    <w:rsid w:val="002C7338"/>
    <w:rsid w:val="002C7424"/>
    <w:rsid w:val="002C7C66"/>
    <w:rsid w:val="002D17AD"/>
    <w:rsid w:val="002D2E3B"/>
    <w:rsid w:val="002D4BC1"/>
    <w:rsid w:val="002D4FB8"/>
    <w:rsid w:val="002D5024"/>
    <w:rsid w:val="002D561B"/>
    <w:rsid w:val="002D7695"/>
    <w:rsid w:val="002E06B0"/>
    <w:rsid w:val="002E2054"/>
    <w:rsid w:val="002E2190"/>
    <w:rsid w:val="002E2728"/>
    <w:rsid w:val="002E3573"/>
    <w:rsid w:val="002E629B"/>
    <w:rsid w:val="002E6F58"/>
    <w:rsid w:val="002F07B3"/>
    <w:rsid w:val="002F1639"/>
    <w:rsid w:val="002F1778"/>
    <w:rsid w:val="002F38C9"/>
    <w:rsid w:val="002F53FD"/>
    <w:rsid w:val="002F792F"/>
    <w:rsid w:val="003005E5"/>
    <w:rsid w:val="0030085B"/>
    <w:rsid w:val="00300ED2"/>
    <w:rsid w:val="0030437F"/>
    <w:rsid w:val="0030550A"/>
    <w:rsid w:val="0030772C"/>
    <w:rsid w:val="003104F7"/>
    <w:rsid w:val="003113CF"/>
    <w:rsid w:val="00311C9D"/>
    <w:rsid w:val="0031318F"/>
    <w:rsid w:val="003146A8"/>
    <w:rsid w:val="00315BEF"/>
    <w:rsid w:val="003175C8"/>
    <w:rsid w:val="00320CBE"/>
    <w:rsid w:val="00320E44"/>
    <w:rsid w:val="003216B1"/>
    <w:rsid w:val="00323FC9"/>
    <w:rsid w:val="00326C28"/>
    <w:rsid w:val="003304AB"/>
    <w:rsid w:val="00330C03"/>
    <w:rsid w:val="00332AB1"/>
    <w:rsid w:val="00335005"/>
    <w:rsid w:val="00336490"/>
    <w:rsid w:val="0034062B"/>
    <w:rsid w:val="00342E26"/>
    <w:rsid w:val="003430E7"/>
    <w:rsid w:val="00343D20"/>
    <w:rsid w:val="00343F1F"/>
    <w:rsid w:val="00344FB2"/>
    <w:rsid w:val="00345DB0"/>
    <w:rsid w:val="00345F5C"/>
    <w:rsid w:val="0035128D"/>
    <w:rsid w:val="00352EB1"/>
    <w:rsid w:val="00353493"/>
    <w:rsid w:val="003576B1"/>
    <w:rsid w:val="00360D3B"/>
    <w:rsid w:val="00361139"/>
    <w:rsid w:val="00363583"/>
    <w:rsid w:val="00365133"/>
    <w:rsid w:val="00365527"/>
    <w:rsid w:val="00367291"/>
    <w:rsid w:val="00367FDC"/>
    <w:rsid w:val="003702D7"/>
    <w:rsid w:val="003707BE"/>
    <w:rsid w:val="0037091A"/>
    <w:rsid w:val="00370EFC"/>
    <w:rsid w:val="0037208E"/>
    <w:rsid w:val="0037210B"/>
    <w:rsid w:val="00372F75"/>
    <w:rsid w:val="00373B6D"/>
    <w:rsid w:val="00375DCB"/>
    <w:rsid w:val="00375F6B"/>
    <w:rsid w:val="003801AA"/>
    <w:rsid w:val="003817CE"/>
    <w:rsid w:val="00381FF8"/>
    <w:rsid w:val="003854A7"/>
    <w:rsid w:val="00391FB3"/>
    <w:rsid w:val="003965BC"/>
    <w:rsid w:val="003966B3"/>
    <w:rsid w:val="00396A96"/>
    <w:rsid w:val="00397C84"/>
    <w:rsid w:val="003A0FE2"/>
    <w:rsid w:val="003A1AAC"/>
    <w:rsid w:val="003A3541"/>
    <w:rsid w:val="003A43A7"/>
    <w:rsid w:val="003A672B"/>
    <w:rsid w:val="003A70FD"/>
    <w:rsid w:val="003A7AC5"/>
    <w:rsid w:val="003B0F01"/>
    <w:rsid w:val="003B308C"/>
    <w:rsid w:val="003B356B"/>
    <w:rsid w:val="003B512A"/>
    <w:rsid w:val="003B5390"/>
    <w:rsid w:val="003B55A6"/>
    <w:rsid w:val="003C03D0"/>
    <w:rsid w:val="003C13E0"/>
    <w:rsid w:val="003C1E7C"/>
    <w:rsid w:val="003C2657"/>
    <w:rsid w:val="003C3277"/>
    <w:rsid w:val="003C54EA"/>
    <w:rsid w:val="003C5850"/>
    <w:rsid w:val="003C6418"/>
    <w:rsid w:val="003C700C"/>
    <w:rsid w:val="003C73DF"/>
    <w:rsid w:val="003C7DB2"/>
    <w:rsid w:val="003C7E87"/>
    <w:rsid w:val="003D07E1"/>
    <w:rsid w:val="003D3D9A"/>
    <w:rsid w:val="003D4ED7"/>
    <w:rsid w:val="003D4EFF"/>
    <w:rsid w:val="003D76C3"/>
    <w:rsid w:val="003E0268"/>
    <w:rsid w:val="003E3AA7"/>
    <w:rsid w:val="003E4C2E"/>
    <w:rsid w:val="003E68CA"/>
    <w:rsid w:val="003E6E2E"/>
    <w:rsid w:val="003F0624"/>
    <w:rsid w:val="003F112E"/>
    <w:rsid w:val="003F15B6"/>
    <w:rsid w:val="003F16EA"/>
    <w:rsid w:val="003F2210"/>
    <w:rsid w:val="003F4B28"/>
    <w:rsid w:val="003F5417"/>
    <w:rsid w:val="003F5DEA"/>
    <w:rsid w:val="003F6122"/>
    <w:rsid w:val="003F76B1"/>
    <w:rsid w:val="003F770D"/>
    <w:rsid w:val="00400B37"/>
    <w:rsid w:val="00403D39"/>
    <w:rsid w:val="00403FA6"/>
    <w:rsid w:val="00405651"/>
    <w:rsid w:val="00406610"/>
    <w:rsid w:val="00406EBD"/>
    <w:rsid w:val="004104C8"/>
    <w:rsid w:val="004118F3"/>
    <w:rsid w:val="0041217B"/>
    <w:rsid w:val="00413B5A"/>
    <w:rsid w:val="00413D90"/>
    <w:rsid w:val="0041425C"/>
    <w:rsid w:val="00415E67"/>
    <w:rsid w:val="0041723E"/>
    <w:rsid w:val="00417313"/>
    <w:rsid w:val="00421004"/>
    <w:rsid w:val="00421D6F"/>
    <w:rsid w:val="00422EA5"/>
    <w:rsid w:val="0042324F"/>
    <w:rsid w:val="004233B1"/>
    <w:rsid w:val="00424683"/>
    <w:rsid w:val="00424E6D"/>
    <w:rsid w:val="00427351"/>
    <w:rsid w:val="004277AD"/>
    <w:rsid w:val="00427AC1"/>
    <w:rsid w:val="00431451"/>
    <w:rsid w:val="0043551B"/>
    <w:rsid w:val="00437866"/>
    <w:rsid w:val="00437F5B"/>
    <w:rsid w:val="0044050A"/>
    <w:rsid w:val="004407B6"/>
    <w:rsid w:val="004409EE"/>
    <w:rsid w:val="00441972"/>
    <w:rsid w:val="00442B36"/>
    <w:rsid w:val="00443E48"/>
    <w:rsid w:val="0044643C"/>
    <w:rsid w:val="00451C9C"/>
    <w:rsid w:val="00455A75"/>
    <w:rsid w:val="004569BC"/>
    <w:rsid w:val="00457102"/>
    <w:rsid w:val="00460DB1"/>
    <w:rsid w:val="004611CB"/>
    <w:rsid w:val="00461C6D"/>
    <w:rsid w:val="00463004"/>
    <w:rsid w:val="004632F5"/>
    <w:rsid w:val="004636B8"/>
    <w:rsid w:val="004637D6"/>
    <w:rsid w:val="0046463C"/>
    <w:rsid w:val="004652F7"/>
    <w:rsid w:val="004653FC"/>
    <w:rsid w:val="0046697E"/>
    <w:rsid w:val="00467937"/>
    <w:rsid w:val="00470D6D"/>
    <w:rsid w:val="00472EE8"/>
    <w:rsid w:val="004738C6"/>
    <w:rsid w:val="004749E6"/>
    <w:rsid w:val="00474AE5"/>
    <w:rsid w:val="00476BAB"/>
    <w:rsid w:val="004779FE"/>
    <w:rsid w:val="004836E8"/>
    <w:rsid w:val="00483D36"/>
    <w:rsid w:val="0048516F"/>
    <w:rsid w:val="00486DE4"/>
    <w:rsid w:val="00487779"/>
    <w:rsid w:val="00487D44"/>
    <w:rsid w:val="00487D76"/>
    <w:rsid w:val="00493BE7"/>
    <w:rsid w:val="00494101"/>
    <w:rsid w:val="00495153"/>
    <w:rsid w:val="0049577D"/>
    <w:rsid w:val="00497B28"/>
    <w:rsid w:val="00497DB5"/>
    <w:rsid w:val="004A2172"/>
    <w:rsid w:val="004A35D5"/>
    <w:rsid w:val="004A4ED6"/>
    <w:rsid w:val="004A7A16"/>
    <w:rsid w:val="004C0C08"/>
    <w:rsid w:val="004C1721"/>
    <w:rsid w:val="004C181C"/>
    <w:rsid w:val="004C1CF2"/>
    <w:rsid w:val="004C7840"/>
    <w:rsid w:val="004D0453"/>
    <w:rsid w:val="004D0E7E"/>
    <w:rsid w:val="004D207E"/>
    <w:rsid w:val="004D266B"/>
    <w:rsid w:val="004D4484"/>
    <w:rsid w:val="004D457D"/>
    <w:rsid w:val="004D4FFA"/>
    <w:rsid w:val="004D52FC"/>
    <w:rsid w:val="004D580F"/>
    <w:rsid w:val="004D7557"/>
    <w:rsid w:val="004E10BA"/>
    <w:rsid w:val="004E224B"/>
    <w:rsid w:val="004E3B9A"/>
    <w:rsid w:val="004E5AE1"/>
    <w:rsid w:val="004E71D3"/>
    <w:rsid w:val="004F1218"/>
    <w:rsid w:val="004F252C"/>
    <w:rsid w:val="004F53E6"/>
    <w:rsid w:val="004F6010"/>
    <w:rsid w:val="004F6011"/>
    <w:rsid w:val="004F6130"/>
    <w:rsid w:val="004F733C"/>
    <w:rsid w:val="00501BBC"/>
    <w:rsid w:val="005033A6"/>
    <w:rsid w:val="00503451"/>
    <w:rsid w:val="0050435A"/>
    <w:rsid w:val="00504C41"/>
    <w:rsid w:val="00505EEF"/>
    <w:rsid w:val="005064CA"/>
    <w:rsid w:val="005077B0"/>
    <w:rsid w:val="00507804"/>
    <w:rsid w:val="005107E7"/>
    <w:rsid w:val="005109C0"/>
    <w:rsid w:val="00510CC3"/>
    <w:rsid w:val="005125CF"/>
    <w:rsid w:val="005132F0"/>
    <w:rsid w:val="005133A7"/>
    <w:rsid w:val="00513D23"/>
    <w:rsid w:val="0051501C"/>
    <w:rsid w:val="0051536A"/>
    <w:rsid w:val="00515B2F"/>
    <w:rsid w:val="005203CD"/>
    <w:rsid w:val="005216AD"/>
    <w:rsid w:val="0052352E"/>
    <w:rsid w:val="00523F02"/>
    <w:rsid w:val="00524ACC"/>
    <w:rsid w:val="00524EF5"/>
    <w:rsid w:val="0052629C"/>
    <w:rsid w:val="00530D6E"/>
    <w:rsid w:val="005362AC"/>
    <w:rsid w:val="00536AAD"/>
    <w:rsid w:val="005370B3"/>
    <w:rsid w:val="00537FE3"/>
    <w:rsid w:val="00540FF9"/>
    <w:rsid w:val="005422BB"/>
    <w:rsid w:val="00543A80"/>
    <w:rsid w:val="005446C0"/>
    <w:rsid w:val="00544A44"/>
    <w:rsid w:val="00544D10"/>
    <w:rsid w:val="00545297"/>
    <w:rsid w:val="00546B4F"/>
    <w:rsid w:val="00550492"/>
    <w:rsid w:val="00551AD5"/>
    <w:rsid w:val="005531C0"/>
    <w:rsid w:val="005541CC"/>
    <w:rsid w:val="005544EF"/>
    <w:rsid w:val="005567E3"/>
    <w:rsid w:val="00561A2D"/>
    <w:rsid w:val="00565261"/>
    <w:rsid w:val="00567587"/>
    <w:rsid w:val="0057140D"/>
    <w:rsid w:val="005714F6"/>
    <w:rsid w:val="00571826"/>
    <w:rsid w:val="005723C8"/>
    <w:rsid w:val="00573C08"/>
    <w:rsid w:val="0057409B"/>
    <w:rsid w:val="00576FA5"/>
    <w:rsid w:val="00577D37"/>
    <w:rsid w:val="00577D4D"/>
    <w:rsid w:val="0058045B"/>
    <w:rsid w:val="005811F7"/>
    <w:rsid w:val="00581A78"/>
    <w:rsid w:val="00581F3C"/>
    <w:rsid w:val="00583CBF"/>
    <w:rsid w:val="00590355"/>
    <w:rsid w:val="005907AA"/>
    <w:rsid w:val="00590C07"/>
    <w:rsid w:val="00594793"/>
    <w:rsid w:val="00595469"/>
    <w:rsid w:val="005961B1"/>
    <w:rsid w:val="005A1320"/>
    <w:rsid w:val="005A1D55"/>
    <w:rsid w:val="005A2857"/>
    <w:rsid w:val="005A3120"/>
    <w:rsid w:val="005A4125"/>
    <w:rsid w:val="005A458E"/>
    <w:rsid w:val="005A5C05"/>
    <w:rsid w:val="005A7E30"/>
    <w:rsid w:val="005B00E4"/>
    <w:rsid w:val="005B4955"/>
    <w:rsid w:val="005B535F"/>
    <w:rsid w:val="005B5CE3"/>
    <w:rsid w:val="005B651F"/>
    <w:rsid w:val="005C1962"/>
    <w:rsid w:val="005C1E0C"/>
    <w:rsid w:val="005C3773"/>
    <w:rsid w:val="005C52C8"/>
    <w:rsid w:val="005C5E73"/>
    <w:rsid w:val="005C6601"/>
    <w:rsid w:val="005C6DFC"/>
    <w:rsid w:val="005C7E59"/>
    <w:rsid w:val="005D0F5A"/>
    <w:rsid w:val="005D16CD"/>
    <w:rsid w:val="005D1D1C"/>
    <w:rsid w:val="005D285B"/>
    <w:rsid w:val="005D2917"/>
    <w:rsid w:val="005D3316"/>
    <w:rsid w:val="005D4D60"/>
    <w:rsid w:val="005D4FC2"/>
    <w:rsid w:val="005D5174"/>
    <w:rsid w:val="005D7BC6"/>
    <w:rsid w:val="005E1C7B"/>
    <w:rsid w:val="005E4BC6"/>
    <w:rsid w:val="005E77B2"/>
    <w:rsid w:val="005F0B98"/>
    <w:rsid w:val="005F2290"/>
    <w:rsid w:val="005F3537"/>
    <w:rsid w:val="005F4C11"/>
    <w:rsid w:val="005F5FCB"/>
    <w:rsid w:val="005F76AB"/>
    <w:rsid w:val="00600A5F"/>
    <w:rsid w:val="00601ECC"/>
    <w:rsid w:val="006074F2"/>
    <w:rsid w:val="00607787"/>
    <w:rsid w:val="00610D6E"/>
    <w:rsid w:val="00610E61"/>
    <w:rsid w:val="00612351"/>
    <w:rsid w:val="00612971"/>
    <w:rsid w:val="006150EC"/>
    <w:rsid w:val="00615222"/>
    <w:rsid w:val="00615527"/>
    <w:rsid w:val="00617AC8"/>
    <w:rsid w:val="00621F68"/>
    <w:rsid w:val="00623BA6"/>
    <w:rsid w:val="006255BA"/>
    <w:rsid w:val="00625645"/>
    <w:rsid w:val="006259BC"/>
    <w:rsid w:val="0062716E"/>
    <w:rsid w:val="00631070"/>
    <w:rsid w:val="00632C08"/>
    <w:rsid w:val="006334FE"/>
    <w:rsid w:val="00633F81"/>
    <w:rsid w:val="006357CE"/>
    <w:rsid w:val="00635A01"/>
    <w:rsid w:val="00636341"/>
    <w:rsid w:val="006368A3"/>
    <w:rsid w:val="00637364"/>
    <w:rsid w:val="00640637"/>
    <w:rsid w:val="006406F2"/>
    <w:rsid w:val="00642232"/>
    <w:rsid w:val="00642E98"/>
    <w:rsid w:val="0064323A"/>
    <w:rsid w:val="00643D23"/>
    <w:rsid w:val="00644299"/>
    <w:rsid w:val="006446A3"/>
    <w:rsid w:val="006452C9"/>
    <w:rsid w:val="0064580E"/>
    <w:rsid w:val="00645E76"/>
    <w:rsid w:val="006462A2"/>
    <w:rsid w:val="00650B33"/>
    <w:rsid w:val="00650D62"/>
    <w:rsid w:val="00651BE6"/>
    <w:rsid w:val="006528A9"/>
    <w:rsid w:val="0065439A"/>
    <w:rsid w:val="00656004"/>
    <w:rsid w:val="00657831"/>
    <w:rsid w:val="006605B4"/>
    <w:rsid w:val="006619B0"/>
    <w:rsid w:val="00666644"/>
    <w:rsid w:val="00672420"/>
    <w:rsid w:val="00675166"/>
    <w:rsid w:val="006752CA"/>
    <w:rsid w:val="0067637E"/>
    <w:rsid w:val="00676CBB"/>
    <w:rsid w:val="00676E50"/>
    <w:rsid w:val="00677D75"/>
    <w:rsid w:val="00680853"/>
    <w:rsid w:val="00683F7A"/>
    <w:rsid w:val="00684083"/>
    <w:rsid w:val="00684383"/>
    <w:rsid w:val="0068506E"/>
    <w:rsid w:val="00686372"/>
    <w:rsid w:val="00686689"/>
    <w:rsid w:val="006906FF"/>
    <w:rsid w:val="00691309"/>
    <w:rsid w:val="00693930"/>
    <w:rsid w:val="00694854"/>
    <w:rsid w:val="006959C1"/>
    <w:rsid w:val="006A033A"/>
    <w:rsid w:val="006A2004"/>
    <w:rsid w:val="006A2129"/>
    <w:rsid w:val="006A2B7F"/>
    <w:rsid w:val="006A2F1B"/>
    <w:rsid w:val="006A3DA4"/>
    <w:rsid w:val="006A3E81"/>
    <w:rsid w:val="006B0F0F"/>
    <w:rsid w:val="006B19E4"/>
    <w:rsid w:val="006B228B"/>
    <w:rsid w:val="006B5692"/>
    <w:rsid w:val="006B56E2"/>
    <w:rsid w:val="006B64C3"/>
    <w:rsid w:val="006B6B1E"/>
    <w:rsid w:val="006C000F"/>
    <w:rsid w:val="006C1641"/>
    <w:rsid w:val="006C2478"/>
    <w:rsid w:val="006C2BAD"/>
    <w:rsid w:val="006C3BBD"/>
    <w:rsid w:val="006C3FBC"/>
    <w:rsid w:val="006C4582"/>
    <w:rsid w:val="006C57ED"/>
    <w:rsid w:val="006C617B"/>
    <w:rsid w:val="006C6EB7"/>
    <w:rsid w:val="006D092F"/>
    <w:rsid w:val="006D2BE8"/>
    <w:rsid w:val="006D4611"/>
    <w:rsid w:val="006D461B"/>
    <w:rsid w:val="006D5560"/>
    <w:rsid w:val="006D59A3"/>
    <w:rsid w:val="006D7837"/>
    <w:rsid w:val="006D7A20"/>
    <w:rsid w:val="006E046A"/>
    <w:rsid w:val="006E10DE"/>
    <w:rsid w:val="006E1494"/>
    <w:rsid w:val="006E188C"/>
    <w:rsid w:val="006E39B2"/>
    <w:rsid w:val="006E5AD6"/>
    <w:rsid w:val="006E6FAB"/>
    <w:rsid w:val="006E755C"/>
    <w:rsid w:val="006E784F"/>
    <w:rsid w:val="006F12E1"/>
    <w:rsid w:val="006F2679"/>
    <w:rsid w:val="006F28C2"/>
    <w:rsid w:val="006F2AAE"/>
    <w:rsid w:val="0070093E"/>
    <w:rsid w:val="00701217"/>
    <w:rsid w:val="00703219"/>
    <w:rsid w:val="00716498"/>
    <w:rsid w:val="00721020"/>
    <w:rsid w:val="00723794"/>
    <w:rsid w:val="00725528"/>
    <w:rsid w:val="00726DA5"/>
    <w:rsid w:val="0072724C"/>
    <w:rsid w:val="00730343"/>
    <w:rsid w:val="00730DD7"/>
    <w:rsid w:val="00733B46"/>
    <w:rsid w:val="00735917"/>
    <w:rsid w:val="00736B1D"/>
    <w:rsid w:val="00737B02"/>
    <w:rsid w:val="00737DAB"/>
    <w:rsid w:val="007400E0"/>
    <w:rsid w:val="007407F2"/>
    <w:rsid w:val="00740D1D"/>
    <w:rsid w:val="00745459"/>
    <w:rsid w:val="00745C5B"/>
    <w:rsid w:val="00746131"/>
    <w:rsid w:val="00746660"/>
    <w:rsid w:val="007469FE"/>
    <w:rsid w:val="00746D3E"/>
    <w:rsid w:val="00750AF3"/>
    <w:rsid w:val="00750DCD"/>
    <w:rsid w:val="007519DF"/>
    <w:rsid w:val="00753324"/>
    <w:rsid w:val="00753955"/>
    <w:rsid w:val="00753C6E"/>
    <w:rsid w:val="0075551C"/>
    <w:rsid w:val="007605C3"/>
    <w:rsid w:val="00763892"/>
    <w:rsid w:val="00764279"/>
    <w:rsid w:val="00766C21"/>
    <w:rsid w:val="007678F5"/>
    <w:rsid w:val="00772423"/>
    <w:rsid w:val="00772F00"/>
    <w:rsid w:val="00773F8E"/>
    <w:rsid w:val="007746B7"/>
    <w:rsid w:val="00774A63"/>
    <w:rsid w:val="0077722C"/>
    <w:rsid w:val="00777F33"/>
    <w:rsid w:val="00781C15"/>
    <w:rsid w:val="00786A3E"/>
    <w:rsid w:val="00786A7C"/>
    <w:rsid w:val="00786C1F"/>
    <w:rsid w:val="00786CBD"/>
    <w:rsid w:val="00787A37"/>
    <w:rsid w:val="0079089B"/>
    <w:rsid w:val="007930D0"/>
    <w:rsid w:val="0079316E"/>
    <w:rsid w:val="00795E82"/>
    <w:rsid w:val="007A2649"/>
    <w:rsid w:val="007A4EA0"/>
    <w:rsid w:val="007A5D3A"/>
    <w:rsid w:val="007A7A16"/>
    <w:rsid w:val="007B288F"/>
    <w:rsid w:val="007B3A4B"/>
    <w:rsid w:val="007B5C42"/>
    <w:rsid w:val="007B64FA"/>
    <w:rsid w:val="007B7258"/>
    <w:rsid w:val="007B74F1"/>
    <w:rsid w:val="007C0A85"/>
    <w:rsid w:val="007C0C5D"/>
    <w:rsid w:val="007C168A"/>
    <w:rsid w:val="007C199F"/>
    <w:rsid w:val="007C1A70"/>
    <w:rsid w:val="007C30FA"/>
    <w:rsid w:val="007C32DF"/>
    <w:rsid w:val="007C5F51"/>
    <w:rsid w:val="007C66BD"/>
    <w:rsid w:val="007D0223"/>
    <w:rsid w:val="007D2467"/>
    <w:rsid w:val="007D49B8"/>
    <w:rsid w:val="007D4F14"/>
    <w:rsid w:val="007D7657"/>
    <w:rsid w:val="007E0225"/>
    <w:rsid w:val="007E0DB0"/>
    <w:rsid w:val="007E2122"/>
    <w:rsid w:val="007E40C9"/>
    <w:rsid w:val="007E72E3"/>
    <w:rsid w:val="007F1704"/>
    <w:rsid w:val="007F2C3A"/>
    <w:rsid w:val="007F411E"/>
    <w:rsid w:val="00801A56"/>
    <w:rsid w:val="00804EBD"/>
    <w:rsid w:val="00807450"/>
    <w:rsid w:val="00807A88"/>
    <w:rsid w:val="008105E8"/>
    <w:rsid w:val="00812038"/>
    <w:rsid w:val="008127D6"/>
    <w:rsid w:val="00812E43"/>
    <w:rsid w:val="0081361E"/>
    <w:rsid w:val="00814413"/>
    <w:rsid w:val="00814790"/>
    <w:rsid w:val="0081486D"/>
    <w:rsid w:val="00814AE9"/>
    <w:rsid w:val="00815EE1"/>
    <w:rsid w:val="008219ED"/>
    <w:rsid w:val="008222E5"/>
    <w:rsid w:val="00822A3A"/>
    <w:rsid w:val="00822A4C"/>
    <w:rsid w:val="00827204"/>
    <w:rsid w:val="0082764B"/>
    <w:rsid w:val="00827840"/>
    <w:rsid w:val="00827B43"/>
    <w:rsid w:val="00827FAF"/>
    <w:rsid w:val="008311FC"/>
    <w:rsid w:val="00834F60"/>
    <w:rsid w:val="0084139C"/>
    <w:rsid w:val="00842AA1"/>
    <w:rsid w:val="00843806"/>
    <w:rsid w:val="008438ED"/>
    <w:rsid w:val="00845153"/>
    <w:rsid w:val="00845630"/>
    <w:rsid w:val="008456DF"/>
    <w:rsid w:val="008468CF"/>
    <w:rsid w:val="00853D79"/>
    <w:rsid w:val="008543F7"/>
    <w:rsid w:val="008567AA"/>
    <w:rsid w:val="00856803"/>
    <w:rsid w:val="00857002"/>
    <w:rsid w:val="008574BB"/>
    <w:rsid w:val="00857BF7"/>
    <w:rsid w:val="00860A9A"/>
    <w:rsid w:val="00863442"/>
    <w:rsid w:val="00864ED8"/>
    <w:rsid w:val="00864F51"/>
    <w:rsid w:val="00866CE4"/>
    <w:rsid w:val="008704F7"/>
    <w:rsid w:val="00870775"/>
    <w:rsid w:val="0087162A"/>
    <w:rsid w:val="00871667"/>
    <w:rsid w:val="00872F57"/>
    <w:rsid w:val="00873190"/>
    <w:rsid w:val="00874B0B"/>
    <w:rsid w:val="0087786D"/>
    <w:rsid w:val="0088170F"/>
    <w:rsid w:val="00883AA0"/>
    <w:rsid w:val="0088465B"/>
    <w:rsid w:val="00884C53"/>
    <w:rsid w:val="00884FA8"/>
    <w:rsid w:val="0089322B"/>
    <w:rsid w:val="008932E0"/>
    <w:rsid w:val="00893C6C"/>
    <w:rsid w:val="008946A0"/>
    <w:rsid w:val="00894F9F"/>
    <w:rsid w:val="0089624D"/>
    <w:rsid w:val="00896B71"/>
    <w:rsid w:val="00896C31"/>
    <w:rsid w:val="008974CE"/>
    <w:rsid w:val="00897BD1"/>
    <w:rsid w:val="008A0090"/>
    <w:rsid w:val="008A3101"/>
    <w:rsid w:val="008A4BDB"/>
    <w:rsid w:val="008A4D73"/>
    <w:rsid w:val="008A5A84"/>
    <w:rsid w:val="008A5B6F"/>
    <w:rsid w:val="008B047C"/>
    <w:rsid w:val="008B0A6D"/>
    <w:rsid w:val="008B0FA8"/>
    <w:rsid w:val="008B2475"/>
    <w:rsid w:val="008B353C"/>
    <w:rsid w:val="008B38E4"/>
    <w:rsid w:val="008B735C"/>
    <w:rsid w:val="008B7EB2"/>
    <w:rsid w:val="008C0429"/>
    <w:rsid w:val="008C2723"/>
    <w:rsid w:val="008C4006"/>
    <w:rsid w:val="008C4232"/>
    <w:rsid w:val="008C48E8"/>
    <w:rsid w:val="008C4DFA"/>
    <w:rsid w:val="008C5B35"/>
    <w:rsid w:val="008C730E"/>
    <w:rsid w:val="008C771C"/>
    <w:rsid w:val="008D02FD"/>
    <w:rsid w:val="008D0A7A"/>
    <w:rsid w:val="008D16B7"/>
    <w:rsid w:val="008D1EE9"/>
    <w:rsid w:val="008D271F"/>
    <w:rsid w:val="008D53F8"/>
    <w:rsid w:val="008D63E3"/>
    <w:rsid w:val="008E0951"/>
    <w:rsid w:val="008E1511"/>
    <w:rsid w:val="008E162E"/>
    <w:rsid w:val="008E1882"/>
    <w:rsid w:val="008E25BC"/>
    <w:rsid w:val="008E2F08"/>
    <w:rsid w:val="008E3D60"/>
    <w:rsid w:val="008E445F"/>
    <w:rsid w:val="008E731D"/>
    <w:rsid w:val="008F174D"/>
    <w:rsid w:val="008F1FE5"/>
    <w:rsid w:val="008F2A93"/>
    <w:rsid w:val="008F2D17"/>
    <w:rsid w:val="008F3770"/>
    <w:rsid w:val="008F50B0"/>
    <w:rsid w:val="008F6242"/>
    <w:rsid w:val="008F7C79"/>
    <w:rsid w:val="008F7DB3"/>
    <w:rsid w:val="00900696"/>
    <w:rsid w:val="009007B1"/>
    <w:rsid w:val="0090100D"/>
    <w:rsid w:val="00903891"/>
    <w:rsid w:val="009056B6"/>
    <w:rsid w:val="00905EE0"/>
    <w:rsid w:val="009076D7"/>
    <w:rsid w:val="009123BC"/>
    <w:rsid w:val="009134BD"/>
    <w:rsid w:val="00913F3A"/>
    <w:rsid w:val="009147CB"/>
    <w:rsid w:val="00914E18"/>
    <w:rsid w:val="00914FE8"/>
    <w:rsid w:val="009151EF"/>
    <w:rsid w:val="00915BA3"/>
    <w:rsid w:val="00917031"/>
    <w:rsid w:val="0091763C"/>
    <w:rsid w:val="00917DF4"/>
    <w:rsid w:val="009205AF"/>
    <w:rsid w:val="009206EA"/>
    <w:rsid w:val="009226FC"/>
    <w:rsid w:val="00922D71"/>
    <w:rsid w:val="00923C75"/>
    <w:rsid w:val="0092479B"/>
    <w:rsid w:val="009250C6"/>
    <w:rsid w:val="009252E6"/>
    <w:rsid w:val="0092553E"/>
    <w:rsid w:val="00925B37"/>
    <w:rsid w:val="009275C7"/>
    <w:rsid w:val="00927EAC"/>
    <w:rsid w:val="009326B0"/>
    <w:rsid w:val="00933A67"/>
    <w:rsid w:val="009345BC"/>
    <w:rsid w:val="00937ED3"/>
    <w:rsid w:val="00940266"/>
    <w:rsid w:val="00940AFE"/>
    <w:rsid w:val="00941235"/>
    <w:rsid w:val="009441B4"/>
    <w:rsid w:val="00944BAD"/>
    <w:rsid w:val="00945718"/>
    <w:rsid w:val="00946001"/>
    <w:rsid w:val="00952CAC"/>
    <w:rsid w:val="00953665"/>
    <w:rsid w:val="00953BE9"/>
    <w:rsid w:val="00953F6F"/>
    <w:rsid w:val="0095412A"/>
    <w:rsid w:val="009542C4"/>
    <w:rsid w:val="009542E6"/>
    <w:rsid w:val="00955541"/>
    <w:rsid w:val="009562BD"/>
    <w:rsid w:val="009574CC"/>
    <w:rsid w:val="00960EAA"/>
    <w:rsid w:val="009611A9"/>
    <w:rsid w:val="009614A9"/>
    <w:rsid w:val="00963FB6"/>
    <w:rsid w:val="00964082"/>
    <w:rsid w:val="009641CE"/>
    <w:rsid w:val="00970A87"/>
    <w:rsid w:val="0097655E"/>
    <w:rsid w:val="00980D9B"/>
    <w:rsid w:val="009813AA"/>
    <w:rsid w:val="00983C68"/>
    <w:rsid w:val="009846C3"/>
    <w:rsid w:val="00985E26"/>
    <w:rsid w:val="00987AA3"/>
    <w:rsid w:val="00987C70"/>
    <w:rsid w:val="00987DAD"/>
    <w:rsid w:val="009901D7"/>
    <w:rsid w:val="0099154F"/>
    <w:rsid w:val="009917DA"/>
    <w:rsid w:val="00991D07"/>
    <w:rsid w:val="00993003"/>
    <w:rsid w:val="009953F3"/>
    <w:rsid w:val="00995C77"/>
    <w:rsid w:val="009A02DF"/>
    <w:rsid w:val="009A0E63"/>
    <w:rsid w:val="009A0FB7"/>
    <w:rsid w:val="009A2900"/>
    <w:rsid w:val="009A3222"/>
    <w:rsid w:val="009A4180"/>
    <w:rsid w:val="009A5430"/>
    <w:rsid w:val="009A5792"/>
    <w:rsid w:val="009A5B8C"/>
    <w:rsid w:val="009A5EDA"/>
    <w:rsid w:val="009A6A78"/>
    <w:rsid w:val="009A7DC0"/>
    <w:rsid w:val="009B0564"/>
    <w:rsid w:val="009B1B2F"/>
    <w:rsid w:val="009B2080"/>
    <w:rsid w:val="009B2217"/>
    <w:rsid w:val="009B3B8D"/>
    <w:rsid w:val="009B7344"/>
    <w:rsid w:val="009C0D33"/>
    <w:rsid w:val="009C2F71"/>
    <w:rsid w:val="009C61B1"/>
    <w:rsid w:val="009C6C84"/>
    <w:rsid w:val="009C6FB5"/>
    <w:rsid w:val="009C7FBE"/>
    <w:rsid w:val="009D0089"/>
    <w:rsid w:val="009D01F8"/>
    <w:rsid w:val="009D0ADB"/>
    <w:rsid w:val="009D1F74"/>
    <w:rsid w:val="009D2581"/>
    <w:rsid w:val="009D43D7"/>
    <w:rsid w:val="009D5120"/>
    <w:rsid w:val="009D69A6"/>
    <w:rsid w:val="009E0C36"/>
    <w:rsid w:val="009E17E0"/>
    <w:rsid w:val="009E3568"/>
    <w:rsid w:val="009E36FB"/>
    <w:rsid w:val="009E5BA9"/>
    <w:rsid w:val="009E610C"/>
    <w:rsid w:val="009E6B61"/>
    <w:rsid w:val="009E71D3"/>
    <w:rsid w:val="009E7D48"/>
    <w:rsid w:val="009F0A5A"/>
    <w:rsid w:val="009F0EB9"/>
    <w:rsid w:val="009F1943"/>
    <w:rsid w:val="009F50D5"/>
    <w:rsid w:val="009F57D0"/>
    <w:rsid w:val="009F5DDF"/>
    <w:rsid w:val="009F694E"/>
    <w:rsid w:val="00A03046"/>
    <w:rsid w:val="00A06FBD"/>
    <w:rsid w:val="00A072D3"/>
    <w:rsid w:val="00A103E8"/>
    <w:rsid w:val="00A127EC"/>
    <w:rsid w:val="00A12D11"/>
    <w:rsid w:val="00A13A21"/>
    <w:rsid w:val="00A13C86"/>
    <w:rsid w:val="00A143C0"/>
    <w:rsid w:val="00A16F47"/>
    <w:rsid w:val="00A17610"/>
    <w:rsid w:val="00A20A9A"/>
    <w:rsid w:val="00A20D04"/>
    <w:rsid w:val="00A22700"/>
    <w:rsid w:val="00A23DB6"/>
    <w:rsid w:val="00A27466"/>
    <w:rsid w:val="00A27AA1"/>
    <w:rsid w:val="00A30EA3"/>
    <w:rsid w:val="00A31816"/>
    <w:rsid w:val="00A32EA0"/>
    <w:rsid w:val="00A354A1"/>
    <w:rsid w:val="00A35EE3"/>
    <w:rsid w:val="00A37676"/>
    <w:rsid w:val="00A409B0"/>
    <w:rsid w:val="00A42D8A"/>
    <w:rsid w:val="00A431B5"/>
    <w:rsid w:val="00A44BCA"/>
    <w:rsid w:val="00A50DFF"/>
    <w:rsid w:val="00A5555F"/>
    <w:rsid w:val="00A60F1F"/>
    <w:rsid w:val="00A62952"/>
    <w:rsid w:val="00A63505"/>
    <w:rsid w:val="00A63706"/>
    <w:rsid w:val="00A647F7"/>
    <w:rsid w:val="00A65679"/>
    <w:rsid w:val="00A65FAC"/>
    <w:rsid w:val="00A675D6"/>
    <w:rsid w:val="00A67A56"/>
    <w:rsid w:val="00A70BCA"/>
    <w:rsid w:val="00A71736"/>
    <w:rsid w:val="00A71BD7"/>
    <w:rsid w:val="00A71DBA"/>
    <w:rsid w:val="00A732CD"/>
    <w:rsid w:val="00A73ADD"/>
    <w:rsid w:val="00A76C6C"/>
    <w:rsid w:val="00A81A59"/>
    <w:rsid w:val="00A83253"/>
    <w:rsid w:val="00A83602"/>
    <w:rsid w:val="00A84BA4"/>
    <w:rsid w:val="00A86F45"/>
    <w:rsid w:val="00A90705"/>
    <w:rsid w:val="00A90952"/>
    <w:rsid w:val="00A90E00"/>
    <w:rsid w:val="00A90E6B"/>
    <w:rsid w:val="00A940D6"/>
    <w:rsid w:val="00A950D6"/>
    <w:rsid w:val="00A9540F"/>
    <w:rsid w:val="00A9609D"/>
    <w:rsid w:val="00A96AE2"/>
    <w:rsid w:val="00A97D2F"/>
    <w:rsid w:val="00A97EF5"/>
    <w:rsid w:val="00AA2F71"/>
    <w:rsid w:val="00AA2F7B"/>
    <w:rsid w:val="00AA3397"/>
    <w:rsid w:val="00AA49BC"/>
    <w:rsid w:val="00AA63E9"/>
    <w:rsid w:val="00AA6401"/>
    <w:rsid w:val="00AB00E9"/>
    <w:rsid w:val="00AB057E"/>
    <w:rsid w:val="00AB3282"/>
    <w:rsid w:val="00AB44B6"/>
    <w:rsid w:val="00AB50E8"/>
    <w:rsid w:val="00AB650C"/>
    <w:rsid w:val="00AB68AD"/>
    <w:rsid w:val="00AB7D1D"/>
    <w:rsid w:val="00AC2871"/>
    <w:rsid w:val="00AC34DE"/>
    <w:rsid w:val="00AC47D0"/>
    <w:rsid w:val="00AC65BC"/>
    <w:rsid w:val="00AC7CCD"/>
    <w:rsid w:val="00AD0CD9"/>
    <w:rsid w:val="00AD186F"/>
    <w:rsid w:val="00AD1F94"/>
    <w:rsid w:val="00AD2694"/>
    <w:rsid w:val="00AD26CC"/>
    <w:rsid w:val="00AD51C4"/>
    <w:rsid w:val="00AD5D30"/>
    <w:rsid w:val="00AD7B8B"/>
    <w:rsid w:val="00AE10C9"/>
    <w:rsid w:val="00AE1F7E"/>
    <w:rsid w:val="00AE2318"/>
    <w:rsid w:val="00AE2ECB"/>
    <w:rsid w:val="00AE40EA"/>
    <w:rsid w:val="00AE542B"/>
    <w:rsid w:val="00AE6042"/>
    <w:rsid w:val="00AF352B"/>
    <w:rsid w:val="00AF3561"/>
    <w:rsid w:val="00AF5A7E"/>
    <w:rsid w:val="00AF6242"/>
    <w:rsid w:val="00AF6959"/>
    <w:rsid w:val="00B00379"/>
    <w:rsid w:val="00B00E30"/>
    <w:rsid w:val="00B0331F"/>
    <w:rsid w:val="00B042D9"/>
    <w:rsid w:val="00B07876"/>
    <w:rsid w:val="00B10184"/>
    <w:rsid w:val="00B105DC"/>
    <w:rsid w:val="00B117BE"/>
    <w:rsid w:val="00B12C6A"/>
    <w:rsid w:val="00B15763"/>
    <w:rsid w:val="00B17F86"/>
    <w:rsid w:val="00B20298"/>
    <w:rsid w:val="00B21CFE"/>
    <w:rsid w:val="00B21E5D"/>
    <w:rsid w:val="00B230AE"/>
    <w:rsid w:val="00B237EB"/>
    <w:rsid w:val="00B2475C"/>
    <w:rsid w:val="00B24EA9"/>
    <w:rsid w:val="00B263AE"/>
    <w:rsid w:val="00B26E19"/>
    <w:rsid w:val="00B27D66"/>
    <w:rsid w:val="00B31561"/>
    <w:rsid w:val="00B33347"/>
    <w:rsid w:val="00B33948"/>
    <w:rsid w:val="00B33999"/>
    <w:rsid w:val="00B3575D"/>
    <w:rsid w:val="00B35921"/>
    <w:rsid w:val="00B36243"/>
    <w:rsid w:val="00B3643A"/>
    <w:rsid w:val="00B375FE"/>
    <w:rsid w:val="00B4002E"/>
    <w:rsid w:val="00B403C7"/>
    <w:rsid w:val="00B40E76"/>
    <w:rsid w:val="00B421FA"/>
    <w:rsid w:val="00B435EC"/>
    <w:rsid w:val="00B44524"/>
    <w:rsid w:val="00B46F4C"/>
    <w:rsid w:val="00B5009E"/>
    <w:rsid w:val="00B500F5"/>
    <w:rsid w:val="00B5171E"/>
    <w:rsid w:val="00B611AC"/>
    <w:rsid w:val="00B618AF"/>
    <w:rsid w:val="00B635EB"/>
    <w:rsid w:val="00B64E96"/>
    <w:rsid w:val="00B65A96"/>
    <w:rsid w:val="00B66374"/>
    <w:rsid w:val="00B6747D"/>
    <w:rsid w:val="00B71298"/>
    <w:rsid w:val="00B71891"/>
    <w:rsid w:val="00B71DED"/>
    <w:rsid w:val="00B7236C"/>
    <w:rsid w:val="00B72ADC"/>
    <w:rsid w:val="00B72B6E"/>
    <w:rsid w:val="00B73469"/>
    <w:rsid w:val="00B73E96"/>
    <w:rsid w:val="00B7578D"/>
    <w:rsid w:val="00B77E22"/>
    <w:rsid w:val="00B8053C"/>
    <w:rsid w:val="00B85682"/>
    <w:rsid w:val="00B87C67"/>
    <w:rsid w:val="00B913A9"/>
    <w:rsid w:val="00B919C6"/>
    <w:rsid w:val="00B91BA3"/>
    <w:rsid w:val="00B9351B"/>
    <w:rsid w:val="00B94653"/>
    <w:rsid w:val="00B957B2"/>
    <w:rsid w:val="00B9673C"/>
    <w:rsid w:val="00B971C4"/>
    <w:rsid w:val="00BA0B85"/>
    <w:rsid w:val="00BA2BA0"/>
    <w:rsid w:val="00BA369E"/>
    <w:rsid w:val="00BA7068"/>
    <w:rsid w:val="00BB0997"/>
    <w:rsid w:val="00BB0AD5"/>
    <w:rsid w:val="00BB27B8"/>
    <w:rsid w:val="00BB431D"/>
    <w:rsid w:val="00BB46B0"/>
    <w:rsid w:val="00BB593C"/>
    <w:rsid w:val="00BB75C0"/>
    <w:rsid w:val="00BC0D65"/>
    <w:rsid w:val="00BC108E"/>
    <w:rsid w:val="00BC12AC"/>
    <w:rsid w:val="00BC31D5"/>
    <w:rsid w:val="00BC4BF1"/>
    <w:rsid w:val="00BC612C"/>
    <w:rsid w:val="00BC61E3"/>
    <w:rsid w:val="00BC6B76"/>
    <w:rsid w:val="00BD2028"/>
    <w:rsid w:val="00BD2A31"/>
    <w:rsid w:val="00BD4320"/>
    <w:rsid w:val="00BD4643"/>
    <w:rsid w:val="00BD4843"/>
    <w:rsid w:val="00BD67E7"/>
    <w:rsid w:val="00BE442F"/>
    <w:rsid w:val="00BE7747"/>
    <w:rsid w:val="00BE7D04"/>
    <w:rsid w:val="00BF0B06"/>
    <w:rsid w:val="00BF137A"/>
    <w:rsid w:val="00BF2186"/>
    <w:rsid w:val="00BF2A13"/>
    <w:rsid w:val="00BF4143"/>
    <w:rsid w:val="00BF4A11"/>
    <w:rsid w:val="00BF4DAF"/>
    <w:rsid w:val="00BF5313"/>
    <w:rsid w:val="00BF7998"/>
    <w:rsid w:val="00C03DD3"/>
    <w:rsid w:val="00C03F24"/>
    <w:rsid w:val="00C06040"/>
    <w:rsid w:val="00C07D6C"/>
    <w:rsid w:val="00C10945"/>
    <w:rsid w:val="00C117A1"/>
    <w:rsid w:val="00C1181F"/>
    <w:rsid w:val="00C12CAF"/>
    <w:rsid w:val="00C1715F"/>
    <w:rsid w:val="00C176DB"/>
    <w:rsid w:val="00C17A31"/>
    <w:rsid w:val="00C21770"/>
    <w:rsid w:val="00C21955"/>
    <w:rsid w:val="00C24DA3"/>
    <w:rsid w:val="00C25CA1"/>
    <w:rsid w:val="00C27879"/>
    <w:rsid w:val="00C27A64"/>
    <w:rsid w:val="00C31C0E"/>
    <w:rsid w:val="00C345B5"/>
    <w:rsid w:val="00C36DFC"/>
    <w:rsid w:val="00C40EC8"/>
    <w:rsid w:val="00C444D5"/>
    <w:rsid w:val="00C44DE8"/>
    <w:rsid w:val="00C47201"/>
    <w:rsid w:val="00C5368D"/>
    <w:rsid w:val="00C538A5"/>
    <w:rsid w:val="00C559D9"/>
    <w:rsid w:val="00C56D7B"/>
    <w:rsid w:val="00C60DC7"/>
    <w:rsid w:val="00C610E5"/>
    <w:rsid w:val="00C616D9"/>
    <w:rsid w:val="00C61C3B"/>
    <w:rsid w:val="00C632DD"/>
    <w:rsid w:val="00C63FD2"/>
    <w:rsid w:val="00C644DE"/>
    <w:rsid w:val="00C64F90"/>
    <w:rsid w:val="00C65249"/>
    <w:rsid w:val="00C66CD5"/>
    <w:rsid w:val="00C66DA7"/>
    <w:rsid w:val="00C66E0B"/>
    <w:rsid w:val="00C67E45"/>
    <w:rsid w:val="00C721AD"/>
    <w:rsid w:val="00C72274"/>
    <w:rsid w:val="00C74A7D"/>
    <w:rsid w:val="00C7519A"/>
    <w:rsid w:val="00C7555B"/>
    <w:rsid w:val="00C757C1"/>
    <w:rsid w:val="00C77692"/>
    <w:rsid w:val="00C81FC3"/>
    <w:rsid w:val="00C82C72"/>
    <w:rsid w:val="00C83091"/>
    <w:rsid w:val="00C8347C"/>
    <w:rsid w:val="00C85A36"/>
    <w:rsid w:val="00C878A1"/>
    <w:rsid w:val="00C87E52"/>
    <w:rsid w:val="00C90BCE"/>
    <w:rsid w:val="00C91D75"/>
    <w:rsid w:val="00C924A7"/>
    <w:rsid w:val="00C926E2"/>
    <w:rsid w:val="00C94370"/>
    <w:rsid w:val="00C948B2"/>
    <w:rsid w:val="00C95E29"/>
    <w:rsid w:val="00C97166"/>
    <w:rsid w:val="00CA19EC"/>
    <w:rsid w:val="00CA3BB3"/>
    <w:rsid w:val="00CA46F2"/>
    <w:rsid w:val="00CA604E"/>
    <w:rsid w:val="00CA6826"/>
    <w:rsid w:val="00CA7972"/>
    <w:rsid w:val="00CA7FED"/>
    <w:rsid w:val="00CB4F50"/>
    <w:rsid w:val="00CB66D4"/>
    <w:rsid w:val="00CC15A9"/>
    <w:rsid w:val="00CC19CC"/>
    <w:rsid w:val="00CC22CE"/>
    <w:rsid w:val="00CC2B52"/>
    <w:rsid w:val="00CC70E7"/>
    <w:rsid w:val="00CC72D5"/>
    <w:rsid w:val="00CD189A"/>
    <w:rsid w:val="00CD3152"/>
    <w:rsid w:val="00CD38F5"/>
    <w:rsid w:val="00CD7E02"/>
    <w:rsid w:val="00CE0E58"/>
    <w:rsid w:val="00CE0E83"/>
    <w:rsid w:val="00CE1DB5"/>
    <w:rsid w:val="00CE2108"/>
    <w:rsid w:val="00CE2D19"/>
    <w:rsid w:val="00CF0484"/>
    <w:rsid w:val="00CF094A"/>
    <w:rsid w:val="00CF0B3C"/>
    <w:rsid w:val="00CF5EFD"/>
    <w:rsid w:val="00CF5F83"/>
    <w:rsid w:val="00D0055E"/>
    <w:rsid w:val="00D00674"/>
    <w:rsid w:val="00D00F0E"/>
    <w:rsid w:val="00D022D2"/>
    <w:rsid w:val="00D10185"/>
    <w:rsid w:val="00D10C4B"/>
    <w:rsid w:val="00D120F9"/>
    <w:rsid w:val="00D152DF"/>
    <w:rsid w:val="00D15526"/>
    <w:rsid w:val="00D16A9C"/>
    <w:rsid w:val="00D17005"/>
    <w:rsid w:val="00D215A1"/>
    <w:rsid w:val="00D259B1"/>
    <w:rsid w:val="00D25C4F"/>
    <w:rsid w:val="00D26577"/>
    <w:rsid w:val="00D269CC"/>
    <w:rsid w:val="00D311DF"/>
    <w:rsid w:val="00D31717"/>
    <w:rsid w:val="00D336CE"/>
    <w:rsid w:val="00D37353"/>
    <w:rsid w:val="00D37EAC"/>
    <w:rsid w:val="00D45DB7"/>
    <w:rsid w:val="00D46286"/>
    <w:rsid w:val="00D472F6"/>
    <w:rsid w:val="00D4774F"/>
    <w:rsid w:val="00D511F1"/>
    <w:rsid w:val="00D54379"/>
    <w:rsid w:val="00D5515B"/>
    <w:rsid w:val="00D55A71"/>
    <w:rsid w:val="00D566EF"/>
    <w:rsid w:val="00D57775"/>
    <w:rsid w:val="00D611A7"/>
    <w:rsid w:val="00D64064"/>
    <w:rsid w:val="00D64F44"/>
    <w:rsid w:val="00D66063"/>
    <w:rsid w:val="00D66618"/>
    <w:rsid w:val="00D66A60"/>
    <w:rsid w:val="00D66FF0"/>
    <w:rsid w:val="00D7185A"/>
    <w:rsid w:val="00D7197D"/>
    <w:rsid w:val="00D71F80"/>
    <w:rsid w:val="00D72C8F"/>
    <w:rsid w:val="00D7300F"/>
    <w:rsid w:val="00D7442C"/>
    <w:rsid w:val="00D74ADE"/>
    <w:rsid w:val="00D7524B"/>
    <w:rsid w:val="00D75F47"/>
    <w:rsid w:val="00D76833"/>
    <w:rsid w:val="00D812EE"/>
    <w:rsid w:val="00D81A44"/>
    <w:rsid w:val="00D83A32"/>
    <w:rsid w:val="00D84BA3"/>
    <w:rsid w:val="00D8529B"/>
    <w:rsid w:val="00D863BC"/>
    <w:rsid w:val="00D904C8"/>
    <w:rsid w:val="00D908A3"/>
    <w:rsid w:val="00D91307"/>
    <w:rsid w:val="00D9799E"/>
    <w:rsid w:val="00DA2902"/>
    <w:rsid w:val="00DA561B"/>
    <w:rsid w:val="00DA57A1"/>
    <w:rsid w:val="00DA5FAB"/>
    <w:rsid w:val="00DB0A69"/>
    <w:rsid w:val="00DB23F7"/>
    <w:rsid w:val="00DB31A7"/>
    <w:rsid w:val="00DB403F"/>
    <w:rsid w:val="00DB6E47"/>
    <w:rsid w:val="00DB6F89"/>
    <w:rsid w:val="00DC08D8"/>
    <w:rsid w:val="00DC12D1"/>
    <w:rsid w:val="00DC4906"/>
    <w:rsid w:val="00DD0854"/>
    <w:rsid w:val="00DD0886"/>
    <w:rsid w:val="00DD1B8F"/>
    <w:rsid w:val="00DD60B8"/>
    <w:rsid w:val="00DD6913"/>
    <w:rsid w:val="00DE3EE3"/>
    <w:rsid w:val="00DE624D"/>
    <w:rsid w:val="00DF0325"/>
    <w:rsid w:val="00DF0B36"/>
    <w:rsid w:val="00DF1F88"/>
    <w:rsid w:val="00DF28D4"/>
    <w:rsid w:val="00DF2D3B"/>
    <w:rsid w:val="00DF33F6"/>
    <w:rsid w:val="00DF4841"/>
    <w:rsid w:val="00DF6EAF"/>
    <w:rsid w:val="00E024A0"/>
    <w:rsid w:val="00E046A8"/>
    <w:rsid w:val="00E05088"/>
    <w:rsid w:val="00E06F0B"/>
    <w:rsid w:val="00E07E76"/>
    <w:rsid w:val="00E07ED5"/>
    <w:rsid w:val="00E108B2"/>
    <w:rsid w:val="00E10F48"/>
    <w:rsid w:val="00E111AB"/>
    <w:rsid w:val="00E146B3"/>
    <w:rsid w:val="00E15A71"/>
    <w:rsid w:val="00E161CF"/>
    <w:rsid w:val="00E16612"/>
    <w:rsid w:val="00E1728A"/>
    <w:rsid w:val="00E20B0A"/>
    <w:rsid w:val="00E24046"/>
    <w:rsid w:val="00E24DA5"/>
    <w:rsid w:val="00E24E2D"/>
    <w:rsid w:val="00E261E4"/>
    <w:rsid w:val="00E26CAA"/>
    <w:rsid w:val="00E27748"/>
    <w:rsid w:val="00E301C7"/>
    <w:rsid w:val="00E30BEC"/>
    <w:rsid w:val="00E31CC5"/>
    <w:rsid w:val="00E33092"/>
    <w:rsid w:val="00E40096"/>
    <w:rsid w:val="00E406A3"/>
    <w:rsid w:val="00E406CF"/>
    <w:rsid w:val="00E40F49"/>
    <w:rsid w:val="00E419AF"/>
    <w:rsid w:val="00E4763E"/>
    <w:rsid w:val="00E47E0D"/>
    <w:rsid w:val="00E506F0"/>
    <w:rsid w:val="00E510DB"/>
    <w:rsid w:val="00E569CE"/>
    <w:rsid w:val="00E56EFC"/>
    <w:rsid w:val="00E576AD"/>
    <w:rsid w:val="00E57C94"/>
    <w:rsid w:val="00E57D39"/>
    <w:rsid w:val="00E605F7"/>
    <w:rsid w:val="00E6360F"/>
    <w:rsid w:val="00E63B24"/>
    <w:rsid w:val="00E63E8D"/>
    <w:rsid w:val="00E644DC"/>
    <w:rsid w:val="00E64617"/>
    <w:rsid w:val="00E701F0"/>
    <w:rsid w:val="00E7240D"/>
    <w:rsid w:val="00E73F4D"/>
    <w:rsid w:val="00E74A47"/>
    <w:rsid w:val="00E758F4"/>
    <w:rsid w:val="00E7792F"/>
    <w:rsid w:val="00E8143B"/>
    <w:rsid w:val="00E81DB5"/>
    <w:rsid w:val="00E8407A"/>
    <w:rsid w:val="00E84C10"/>
    <w:rsid w:val="00E8607D"/>
    <w:rsid w:val="00E908FC"/>
    <w:rsid w:val="00E9122F"/>
    <w:rsid w:val="00E9409B"/>
    <w:rsid w:val="00E95288"/>
    <w:rsid w:val="00E97C2B"/>
    <w:rsid w:val="00EA5B2F"/>
    <w:rsid w:val="00EA5F6C"/>
    <w:rsid w:val="00EA74D9"/>
    <w:rsid w:val="00EB00CC"/>
    <w:rsid w:val="00EB0376"/>
    <w:rsid w:val="00EB0CB1"/>
    <w:rsid w:val="00EB1021"/>
    <w:rsid w:val="00EB1950"/>
    <w:rsid w:val="00EB2E58"/>
    <w:rsid w:val="00EB5C3B"/>
    <w:rsid w:val="00EC0BE0"/>
    <w:rsid w:val="00EC48C5"/>
    <w:rsid w:val="00EC709D"/>
    <w:rsid w:val="00EC728D"/>
    <w:rsid w:val="00EC7CE4"/>
    <w:rsid w:val="00ED0731"/>
    <w:rsid w:val="00ED1CF4"/>
    <w:rsid w:val="00ED2BEC"/>
    <w:rsid w:val="00ED3D99"/>
    <w:rsid w:val="00ED60ED"/>
    <w:rsid w:val="00EE0751"/>
    <w:rsid w:val="00EE1166"/>
    <w:rsid w:val="00EE3ECF"/>
    <w:rsid w:val="00EE5A97"/>
    <w:rsid w:val="00EE7E82"/>
    <w:rsid w:val="00EF047B"/>
    <w:rsid w:val="00EF0C05"/>
    <w:rsid w:val="00EF1BC2"/>
    <w:rsid w:val="00EF1FF6"/>
    <w:rsid w:val="00EF3CE7"/>
    <w:rsid w:val="00EF5073"/>
    <w:rsid w:val="00EF72A7"/>
    <w:rsid w:val="00F02399"/>
    <w:rsid w:val="00F06B50"/>
    <w:rsid w:val="00F1096C"/>
    <w:rsid w:val="00F120F5"/>
    <w:rsid w:val="00F121D3"/>
    <w:rsid w:val="00F1309D"/>
    <w:rsid w:val="00F14131"/>
    <w:rsid w:val="00F15B7C"/>
    <w:rsid w:val="00F16BC3"/>
    <w:rsid w:val="00F20506"/>
    <w:rsid w:val="00F206C3"/>
    <w:rsid w:val="00F20EBC"/>
    <w:rsid w:val="00F236AC"/>
    <w:rsid w:val="00F23C21"/>
    <w:rsid w:val="00F24577"/>
    <w:rsid w:val="00F26030"/>
    <w:rsid w:val="00F2765C"/>
    <w:rsid w:val="00F314E7"/>
    <w:rsid w:val="00F36014"/>
    <w:rsid w:val="00F4046D"/>
    <w:rsid w:val="00F4104A"/>
    <w:rsid w:val="00F424DE"/>
    <w:rsid w:val="00F42E68"/>
    <w:rsid w:val="00F4343B"/>
    <w:rsid w:val="00F4526F"/>
    <w:rsid w:val="00F454CA"/>
    <w:rsid w:val="00F459C4"/>
    <w:rsid w:val="00F45A1D"/>
    <w:rsid w:val="00F45D36"/>
    <w:rsid w:val="00F46A81"/>
    <w:rsid w:val="00F4767F"/>
    <w:rsid w:val="00F50B64"/>
    <w:rsid w:val="00F50EC9"/>
    <w:rsid w:val="00F5143B"/>
    <w:rsid w:val="00F529BA"/>
    <w:rsid w:val="00F52A81"/>
    <w:rsid w:val="00F5652D"/>
    <w:rsid w:val="00F60DF5"/>
    <w:rsid w:val="00F618CD"/>
    <w:rsid w:val="00F61FFE"/>
    <w:rsid w:val="00F63C71"/>
    <w:rsid w:val="00F63D5A"/>
    <w:rsid w:val="00F64481"/>
    <w:rsid w:val="00F67F2C"/>
    <w:rsid w:val="00F703A9"/>
    <w:rsid w:val="00F70D2B"/>
    <w:rsid w:val="00F70EBF"/>
    <w:rsid w:val="00F725FB"/>
    <w:rsid w:val="00F74418"/>
    <w:rsid w:val="00F74852"/>
    <w:rsid w:val="00F7495F"/>
    <w:rsid w:val="00F75CB2"/>
    <w:rsid w:val="00F800A3"/>
    <w:rsid w:val="00F8092A"/>
    <w:rsid w:val="00F8237C"/>
    <w:rsid w:val="00F82817"/>
    <w:rsid w:val="00F83532"/>
    <w:rsid w:val="00F837C7"/>
    <w:rsid w:val="00F85F55"/>
    <w:rsid w:val="00F86949"/>
    <w:rsid w:val="00F86F77"/>
    <w:rsid w:val="00F87EC8"/>
    <w:rsid w:val="00F90178"/>
    <w:rsid w:val="00F90D35"/>
    <w:rsid w:val="00F911A8"/>
    <w:rsid w:val="00F922BB"/>
    <w:rsid w:val="00F933E3"/>
    <w:rsid w:val="00F948C5"/>
    <w:rsid w:val="00F951E3"/>
    <w:rsid w:val="00F9594A"/>
    <w:rsid w:val="00F95BB6"/>
    <w:rsid w:val="00F968F1"/>
    <w:rsid w:val="00F97078"/>
    <w:rsid w:val="00FA0E64"/>
    <w:rsid w:val="00FA113B"/>
    <w:rsid w:val="00FA2467"/>
    <w:rsid w:val="00FA4926"/>
    <w:rsid w:val="00FA508F"/>
    <w:rsid w:val="00FA5E19"/>
    <w:rsid w:val="00FA6A46"/>
    <w:rsid w:val="00FA6F4F"/>
    <w:rsid w:val="00FB0918"/>
    <w:rsid w:val="00FB100B"/>
    <w:rsid w:val="00FB13A1"/>
    <w:rsid w:val="00FB1742"/>
    <w:rsid w:val="00FB3F21"/>
    <w:rsid w:val="00FB58C9"/>
    <w:rsid w:val="00FB69C3"/>
    <w:rsid w:val="00FB701C"/>
    <w:rsid w:val="00FC17CE"/>
    <w:rsid w:val="00FC1C25"/>
    <w:rsid w:val="00FC368E"/>
    <w:rsid w:val="00FC3944"/>
    <w:rsid w:val="00FC3A7E"/>
    <w:rsid w:val="00FC3D62"/>
    <w:rsid w:val="00FC708F"/>
    <w:rsid w:val="00FC77E1"/>
    <w:rsid w:val="00FD29A6"/>
    <w:rsid w:val="00FD3D47"/>
    <w:rsid w:val="00FD4211"/>
    <w:rsid w:val="00FD4710"/>
    <w:rsid w:val="00FD5991"/>
    <w:rsid w:val="00FD5EE9"/>
    <w:rsid w:val="00FE00F4"/>
    <w:rsid w:val="00FE3B22"/>
    <w:rsid w:val="00FE4A02"/>
    <w:rsid w:val="00FE5DA7"/>
    <w:rsid w:val="00FE6363"/>
    <w:rsid w:val="00FE6D5B"/>
    <w:rsid w:val="00FE7CE6"/>
    <w:rsid w:val="00FF34A0"/>
    <w:rsid w:val="00FF3D40"/>
    <w:rsid w:val="00FF636E"/>
    <w:rsid w:val="00FF6562"/>
    <w:rsid w:val="00FF6CFB"/>
    <w:rsid w:val="00FF76C5"/>
    <w:rsid w:val="01065120"/>
    <w:rsid w:val="061AF245"/>
    <w:rsid w:val="078402D6"/>
    <w:rsid w:val="2B66F727"/>
    <w:rsid w:val="46923D42"/>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7B65DEC"/>
  <w15:docId w15:val="{2EF8B4CD-5DD6-4B64-8D55-5F16956B41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56803"/>
    <w:pPr>
      <w:spacing w:after="160"/>
    </w:pPr>
    <w:rPr>
      <w:rFonts w:ascii="Roboto" w:hAnsi="Roboto"/>
      <w:kern w:val="0"/>
      <w:sz w:val="20"/>
      <w:szCs w:val="22"/>
      <w14:ligatures w14:val="none"/>
    </w:rPr>
  </w:style>
  <w:style w:type="paragraph" w:styleId="Heading1">
    <w:name w:val="heading 1"/>
    <w:aliases w:val="ACARA Heading 1"/>
    <w:basedOn w:val="Normal"/>
    <w:next w:val="Normal"/>
    <w:link w:val="Heading1Char"/>
    <w:uiPriority w:val="9"/>
    <w:qFormat/>
    <w:rsid w:val="00102829"/>
    <w:pPr>
      <w:keepNext/>
      <w:keepLines/>
      <w:numPr>
        <w:numId w:val="1"/>
      </w:numPr>
      <w:pBdr>
        <w:bottom w:val="single" w:sz="18" w:space="6" w:color="0074E0"/>
      </w:pBdr>
      <w:tabs>
        <w:tab w:val="left" w:pos="567"/>
      </w:tabs>
      <w:snapToGrid w:val="0"/>
      <w:spacing w:before="240" w:after="120"/>
      <w:ind w:left="0" w:firstLine="0"/>
      <w:outlineLvl w:val="0"/>
    </w:pPr>
    <w:rPr>
      <w:rFonts w:ascii="Roboto Slab" w:eastAsiaTheme="majorEastAsia" w:hAnsi="Roboto Slab" w:cstheme="majorBidi"/>
      <w:b/>
      <w:color w:val="000000" w:themeColor="text1"/>
      <w:sz w:val="40"/>
      <w:szCs w:val="32"/>
    </w:rPr>
  </w:style>
  <w:style w:type="paragraph" w:styleId="Heading2">
    <w:name w:val="heading 2"/>
    <w:aliases w:val="ACARA heading 2 (second level numbered),ACARA Heading 2"/>
    <w:basedOn w:val="Normal"/>
    <w:next w:val="Normal"/>
    <w:link w:val="Heading2Char"/>
    <w:uiPriority w:val="9"/>
    <w:unhideWhenUsed/>
    <w:qFormat/>
    <w:rsid w:val="00B15763"/>
    <w:pPr>
      <w:keepNext/>
      <w:keepLines/>
      <w:numPr>
        <w:ilvl w:val="1"/>
        <w:numId w:val="1"/>
      </w:numPr>
      <w:spacing w:before="240" w:after="120"/>
      <w:ind w:left="0" w:firstLine="0"/>
      <w:outlineLvl w:val="1"/>
    </w:pPr>
    <w:rPr>
      <w:rFonts w:eastAsiaTheme="majorEastAsia" w:cstheme="majorBidi"/>
      <w:b/>
      <w:bCs/>
      <w:color w:val="00639C"/>
      <w:sz w:val="28"/>
      <w:szCs w:val="28"/>
    </w:rPr>
  </w:style>
  <w:style w:type="paragraph" w:styleId="Heading3">
    <w:name w:val="heading 3"/>
    <w:basedOn w:val="Normal"/>
    <w:next w:val="Normal"/>
    <w:link w:val="Heading3Char"/>
    <w:uiPriority w:val="9"/>
    <w:semiHidden/>
    <w:unhideWhenUsed/>
    <w:rsid w:val="003175C8"/>
    <w:pPr>
      <w:keepNext/>
      <w:keepLines/>
      <w:spacing w:before="40" w:after="0"/>
      <w:outlineLvl w:val="2"/>
    </w:pPr>
    <w:rPr>
      <w:rFonts w:asciiTheme="majorHAnsi" w:eastAsiaTheme="majorEastAsia" w:hAnsiTheme="majorHAnsi" w:cstheme="majorBidi"/>
      <w:color w:val="00304D" w:themeColor="accent1" w:themeShade="7F"/>
      <w:sz w:val="24"/>
      <w:szCs w:val="24"/>
    </w:rPr>
  </w:style>
  <w:style w:type="paragraph" w:styleId="Heading4">
    <w:name w:val="heading 4"/>
    <w:basedOn w:val="Normal"/>
    <w:next w:val="Normal"/>
    <w:link w:val="Heading4Char"/>
    <w:uiPriority w:val="9"/>
    <w:semiHidden/>
    <w:unhideWhenUsed/>
    <w:qFormat/>
    <w:rsid w:val="003175C8"/>
    <w:pPr>
      <w:keepNext/>
      <w:keepLines/>
      <w:spacing w:before="40" w:after="0"/>
      <w:outlineLvl w:val="3"/>
    </w:pPr>
    <w:rPr>
      <w:rFonts w:asciiTheme="majorHAnsi" w:eastAsiaTheme="majorEastAsia" w:hAnsiTheme="majorHAnsi" w:cstheme="majorBidi"/>
      <w:i/>
      <w:iCs/>
      <w:color w:val="004974"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01213E"/>
    <w:pPr>
      <w:tabs>
        <w:tab w:val="center" w:pos="4513"/>
        <w:tab w:val="right" w:pos="9026"/>
      </w:tabs>
    </w:pPr>
    <w:rPr>
      <w:color w:val="7F7F7F" w:themeColor="text1" w:themeTint="80"/>
      <w:sz w:val="16"/>
      <w:szCs w:val="16"/>
    </w:rPr>
  </w:style>
  <w:style w:type="character" w:customStyle="1" w:styleId="FooterChar">
    <w:name w:val="Footer Char"/>
    <w:basedOn w:val="DefaultParagraphFont"/>
    <w:link w:val="Footer"/>
    <w:uiPriority w:val="99"/>
    <w:rsid w:val="0001213E"/>
    <w:rPr>
      <w:rFonts w:ascii="Roboto" w:hAnsi="Roboto"/>
      <w:color w:val="7F7F7F" w:themeColor="text1" w:themeTint="80"/>
      <w:kern w:val="0"/>
      <w:sz w:val="16"/>
      <w:szCs w:val="16"/>
      <w14:ligatures w14:val="none"/>
    </w:rPr>
  </w:style>
  <w:style w:type="character" w:customStyle="1" w:styleId="Heading1Char">
    <w:name w:val="Heading 1 Char"/>
    <w:aliases w:val="ACARA Heading 1 Char"/>
    <w:basedOn w:val="DefaultParagraphFont"/>
    <w:link w:val="Heading1"/>
    <w:uiPriority w:val="9"/>
    <w:rsid w:val="00102829"/>
    <w:rPr>
      <w:rFonts w:ascii="Roboto Slab" w:eastAsiaTheme="majorEastAsia" w:hAnsi="Roboto Slab" w:cstheme="majorBidi"/>
      <w:b/>
      <w:color w:val="000000" w:themeColor="text1"/>
      <w:kern w:val="0"/>
      <w:sz w:val="40"/>
      <w:szCs w:val="32"/>
      <w14:ligatures w14:val="none"/>
    </w:rPr>
  </w:style>
  <w:style w:type="paragraph" w:styleId="TOCHeading">
    <w:name w:val="TOC Heading"/>
    <w:basedOn w:val="Heading1"/>
    <w:next w:val="Normal"/>
    <w:uiPriority w:val="39"/>
    <w:unhideWhenUsed/>
    <w:rsid w:val="00856803"/>
    <w:pPr>
      <w:spacing w:before="480" w:line="276" w:lineRule="auto"/>
      <w:outlineLvl w:val="9"/>
    </w:pPr>
    <w:rPr>
      <w:b w:val="0"/>
      <w:bCs/>
      <w:sz w:val="28"/>
      <w:szCs w:val="28"/>
      <w:lang w:val="en-US"/>
    </w:rPr>
  </w:style>
  <w:style w:type="paragraph" w:styleId="TOC1">
    <w:name w:val="toc 1"/>
    <w:aliases w:val="ACARA TOC 1"/>
    <w:basedOn w:val="Normal"/>
    <w:next w:val="Normal"/>
    <w:autoRedefine/>
    <w:uiPriority w:val="39"/>
    <w:unhideWhenUsed/>
    <w:qFormat/>
    <w:rsid w:val="000660C0"/>
    <w:pPr>
      <w:tabs>
        <w:tab w:val="left" w:pos="426"/>
        <w:tab w:val="right" w:leader="dot" w:pos="9060"/>
      </w:tabs>
      <w:spacing w:before="120" w:after="40"/>
      <w:ind w:left="426" w:hanging="426"/>
    </w:pPr>
    <w:rPr>
      <w:rFonts w:cstheme="minorHAnsi"/>
      <w:b/>
      <w:bCs/>
      <w:iCs/>
      <w:noProof/>
      <w:sz w:val="24"/>
      <w:szCs w:val="24"/>
    </w:rPr>
  </w:style>
  <w:style w:type="paragraph" w:styleId="TOC2">
    <w:name w:val="toc 2"/>
    <w:aliases w:val="ACARA TOC 2"/>
    <w:basedOn w:val="Normal"/>
    <w:next w:val="Normal"/>
    <w:autoRedefine/>
    <w:uiPriority w:val="39"/>
    <w:unhideWhenUsed/>
    <w:qFormat/>
    <w:rsid w:val="000660C0"/>
    <w:pPr>
      <w:tabs>
        <w:tab w:val="left" w:pos="851"/>
        <w:tab w:val="left" w:pos="993"/>
        <w:tab w:val="right" w:leader="dot" w:pos="9060"/>
      </w:tabs>
      <w:spacing w:before="40" w:after="40"/>
      <w:ind w:left="426"/>
    </w:pPr>
    <w:rPr>
      <w:rFonts w:cstheme="minorHAnsi"/>
      <w:bCs/>
      <w:noProof/>
      <w:sz w:val="22"/>
    </w:rPr>
  </w:style>
  <w:style w:type="paragraph" w:styleId="TOC3">
    <w:name w:val="toc 3"/>
    <w:aliases w:val="ACARA TOC 3"/>
    <w:basedOn w:val="Normal"/>
    <w:next w:val="Normal"/>
    <w:autoRedefine/>
    <w:uiPriority w:val="39"/>
    <w:unhideWhenUsed/>
    <w:qFormat/>
    <w:rsid w:val="000660C0"/>
    <w:pPr>
      <w:tabs>
        <w:tab w:val="left" w:pos="1560"/>
        <w:tab w:val="right" w:leader="dot" w:pos="9060"/>
      </w:tabs>
      <w:spacing w:before="40" w:after="40"/>
      <w:ind w:left="851"/>
    </w:pPr>
    <w:rPr>
      <w:rFonts w:cstheme="minorHAnsi"/>
      <w:noProof/>
      <w:szCs w:val="20"/>
    </w:rPr>
  </w:style>
  <w:style w:type="paragraph" w:styleId="TOC6">
    <w:name w:val="toc 6"/>
    <w:basedOn w:val="Normal"/>
    <w:next w:val="Normal"/>
    <w:autoRedefine/>
    <w:uiPriority w:val="39"/>
    <w:semiHidden/>
    <w:unhideWhenUsed/>
    <w:rsid w:val="003175C8"/>
    <w:pPr>
      <w:spacing w:after="0"/>
      <w:ind w:left="1000"/>
    </w:pPr>
    <w:rPr>
      <w:rFonts w:cstheme="minorHAnsi"/>
      <w:szCs w:val="20"/>
    </w:rPr>
  </w:style>
  <w:style w:type="paragraph" w:styleId="TOC7">
    <w:name w:val="toc 7"/>
    <w:basedOn w:val="Normal"/>
    <w:next w:val="Normal"/>
    <w:autoRedefine/>
    <w:uiPriority w:val="39"/>
    <w:semiHidden/>
    <w:unhideWhenUsed/>
    <w:rsid w:val="003175C8"/>
    <w:pPr>
      <w:spacing w:after="0"/>
      <w:ind w:left="1200"/>
    </w:pPr>
    <w:rPr>
      <w:rFonts w:cstheme="minorHAnsi"/>
      <w:szCs w:val="20"/>
    </w:rPr>
  </w:style>
  <w:style w:type="paragraph" w:styleId="TOC9">
    <w:name w:val="toc 9"/>
    <w:basedOn w:val="Normal"/>
    <w:next w:val="Normal"/>
    <w:autoRedefine/>
    <w:uiPriority w:val="39"/>
    <w:semiHidden/>
    <w:unhideWhenUsed/>
    <w:rsid w:val="003175C8"/>
    <w:pPr>
      <w:spacing w:after="0"/>
      <w:ind w:left="1600"/>
    </w:pPr>
    <w:rPr>
      <w:rFonts w:cstheme="minorHAnsi"/>
      <w:szCs w:val="20"/>
    </w:rPr>
  </w:style>
  <w:style w:type="numbering" w:customStyle="1" w:styleId="CurrentList1">
    <w:name w:val="Current List1"/>
    <w:uiPriority w:val="99"/>
    <w:rsid w:val="004A35D5"/>
    <w:pPr>
      <w:numPr>
        <w:numId w:val="2"/>
      </w:numPr>
    </w:pPr>
  </w:style>
  <w:style w:type="numbering" w:customStyle="1" w:styleId="CurrentList2">
    <w:name w:val="Current List2"/>
    <w:uiPriority w:val="99"/>
    <w:rsid w:val="004A35D5"/>
    <w:pPr>
      <w:numPr>
        <w:numId w:val="3"/>
      </w:numPr>
    </w:pPr>
  </w:style>
  <w:style w:type="numbering" w:customStyle="1" w:styleId="CurrentList3">
    <w:name w:val="Current List3"/>
    <w:uiPriority w:val="99"/>
    <w:rsid w:val="004A35D5"/>
    <w:pPr>
      <w:numPr>
        <w:numId w:val="4"/>
      </w:numPr>
    </w:pPr>
  </w:style>
  <w:style w:type="paragraph" w:customStyle="1" w:styleId="ACARAbodytext">
    <w:name w:val="ACARA body text"/>
    <w:basedOn w:val="Normal"/>
    <w:qFormat/>
    <w:rsid w:val="00B7236C"/>
    <w:pPr>
      <w:spacing w:before="120" w:after="120"/>
    </w:pPr>
  </w:style>
  <w:style w:type="numbering" w:customStyle="1" w:styleId="CurrentList4">
    <w:name w:val="Current List4"/>
    <w:uiPriority w:val="99"/>
    <w:rsid w:val="004F53E6"/>
    <w:pPr>
      <w:numPr>
        <w:numId w:val="5"/>
      </w:numPr>
    </w:pPr>
  </w:style>
  <w:style w:type="numbering" w:customStyle="1" w:styleId="CurrentList5">
    <w:name w:val="Current List5"/>
    <w:uiPriority w:val="99"/>
    <w:rsid w:val="004F53E6"/>
    <w:pPr>
      <w:numPr>
        <w:numId w:val="6"/>
      </w:numPr>
    </w:pPr>
  </w:style>
  <w:style w:type="numbering" w:customStyle="1" w:styleId="CurrentList6">
    <w:name w:val="Current List6"/>
    <w:uiPriority w:val="99"/>
    <w:rsid w:val="004F53E6"/>
    <w:pPr>
      <w:numPr>
        <w:numId w:val="7"/>
      </w:numPr>
    </w:pPr>
  </w:style>
  <w:style w:type="numbering" w:customStyle="1" w:styleId="CurrentList7">
    <w:name w:val="Current List7"/>
    <w:uiPriority w:val="99"/>
    <w:rsid w:val="004F53E6"/>
    <w:pPr>
      <w:numPr>
        <w:numId w:val="8"/>
      </w:numPr>
    </w:pPr>
  </w:style>
  <w:style w:type="numbering" w:customStyle="1" w:styleId="CurrentList8">
    <w:name w:val="Current List8"/>
    <w:uiPriority w:val="99"/>
    <w:rsid w:val="004F53E6"/>
    <w:pPr>
      <w:numPr>
        <w:numId w:val="9"/>
      </w:numPr>
    </w:pPr>
  </w:style>
  <w:style w:type="numbering" w:customStyle="1" w:styleId="CurrentList9">
    <w:name w:val="Current List9"/>
    <w:uiPriority w:val="99"/>
    <w:rsid w:val="004F53E6"/>
    <w:pPr>
      <w:numPr>
        <w:numId w:val="10"/>
      </w:numPr>
    </w:pPr>
  </w:style>
  <w:style w:type="character" w:customStyle="1" w:styleId="Heading2Char">
    <w:name w:val="Heading 2 Char"/>
    <w:aliases w:val="ACARA heading 2 (second level numbered) Char,ACARA Heading 2 Char"/>
    <w:basedOn w:val="DefaultParagraphFont"/>
    <w:link w:val="Heading2"/>
    <w:uiPriority w:val="9"/>
    <w:rsid w:val="00B15763"/>
    <w:rPr>
      <w:rFonts w:ascii="Roboto" w:eastAsiaTheme="majorEastAsia" w:hAnsi="Roboto" w:cstheme="majorBidi"/>
      <w:b/>
      <w:bCs/>
      <w:color w:val="00639C"/>
      <w:kern w:val="0"/>
      <w:sz w:val="28"/>
      <w:szCs w:val="28"/>
      <w14:ligatures w14:val="none"/>
    </w:rPr>
  </w:style>
  <w:style w:type="paragraph" w:customStyle="1" w:styleId="ACARAlistletters">
    <w:name w:val="ACARA list (letters)"/>
    <w:basedOn w:val="ACARAbodytext"/>
    <w:qFormat/>
    <w:rsid w:val="003005E5"/>
    <w:pPr>
      <w:numPr>
        <w:numId w:val="16"/>
      </w:numPr>
    </w:pPr>
  </w:style>
  <w:style w:type="numbering" w:styleId="111111">
    <w:name w:val="Outline List 2"/>
    <w:basedOn w:val="NoList"/>
    <w:uiPriority w:val="99"/>
    <w:semiHidden/>
    <w:unhideWhenUsed/>
    <w:rsid w:val="004F53E6"/>
    <w:pPr>
      <w:numPr>
        <w:numId w:val="11"/>
      </w:numPr>
    </w:pPr>
  </w:style>
  <w:style w:type="numbering" w:customStyle="1" w:styleId="CurrentList10">
    <w:name w:val="Current List10"/>
    <w:uiPriority w:val="99"/>
    <w:rsid w:val="0027636F"/>
    <w:pPr>
      <w:numPr>
        <w:numId w:val="12"/>
      </w:numPr>
    </w:pPr>
  </w:style>
  <w:style w:type="numbering" w:customStyle="1" w:styleId="CurrentList11">
    <w:name w:val="Current List11"/>
    <w:uiPriority w:val="99"/>
    <w:rsid w:val="002514AA"/>
    <w:pPr>
      <w:numPr>
        <w:numId w:val="13"/>
      </w:numPr>
    </w:pPr>
  </w:style>
  <w:style w:type="paragraph" w:customStyle="1" w:styleId="ACARAbulletpointsfirstlevel">
    <w:name w:val="ACARA bullet points (first level)"/>
    <w:basedOn w:val="ACARAbodytext"/>
    <w:qFormat/>
    <w:rsid w:val="00B15763"/>
    <w:pPr>
      <w:numPr>
        <w:numId w:val="14"/>
      </w:numPr>
      <w:snapToGrid w:val="0"/>
    </w:pPr>
  </w:style>
  <w:style w:type="numbering" w:customStyle="1" w:styleId="CurrentList12">
    <w:name w:val="Current List12"/>
    <w:uiPriority w:val="99"/>
    <w:rsid w:val="00E16612"/>
    <w:pPr>
      <w:numPr>
        <w:numId w:val="15"/>
      </w:numPr>
    </w:pPr>
  </w:style>
  <w:style w:type="character" w:styleId="Hyperlink">
    <w:name w:val="Hyperlink"/>
    <w:basedOn w:val="DefaultParagraphFont"/>
    <w:uiPriority w:val="99"/>
    <w:unhideWhenUsed/>
    <w:rsid w:val="00FE4A02"/>
    <w:rPr>
      <w:rFonts w:ascii="Roboto" w:hAnsi="Roboto"/>
      <w:color w:val="00629B" w:themeColor="hyperlink"/>
      <w:sz w:val="20"/>
      <w:u w:val="single"/>
    </w:rPr>
  </w:style>
  <w:style w:type="paragraph" w:styleId="TOC8">
    <w:name w:val="toc 8"/>
    <w:basedOn w:val="Normal"/>
    <w:next w:val="Normal"/>
    <w:autoRedefine/>
    <w:uiPriority w:val="39"/>
    <w:semiHidden/>
    <w:unhideWhenUsed/>
    <w:rsid w:val="003175C8"/>
    <w:pPr>
      <w:spacing w:after="100"/>
      <w:ind w:left="1400"/>
    </w:pPr>
  </w:style>
  <w:style w:type="character" w:customStyle="1" w:styleId="Heading3Char">
    <w:name w:val="Heading 3 Char"/>
    <w:basedOn w:val="DefaultParagraphFont"/>
    <w:link w:val="Heading3"/>
    <w:uiPriority w:val="9"/>
    <w:semiHidden/>
    <w:rsid w:val="003175C8"/>
    <w:rPr>
      <w:rFonts w:asciiTheme="majorHAnsi" w:eastAsiaTheme="majorEastAsia" w:hAnsiTheme="majorHAnsi" w:cstheme="majorBidi"/>
      <w:color w:val="00304D" w:themeColor="accent1" w:themeShade="7F"/>
      <w:kern w:val="0"/>
      <w14:ligatures w14:val="none"/>
    </w:rPr>
  </w:style>
  <w:style w:type="character" w:customStyle="1" w:styleId="Heading4Char">
    <w:name w:val="Heading 4 Char"/>
    <w:basedOn w:val="DefaultParagraphFont"/>
    <w:link w:val="Heading4"/>
    <w:uiPriority w:val="9"/>
    <w:semiHidden/>
    <w:rsid w:val="003175C8"/>
    <w:rPr>
      <w:rFonts w:asciiTheme="majorHAnsi" w:eastAsiaTheme="majorEastAsia" w:hAnsiTheme="majorHAnsi" w:cstheme="majorBidi"/>
      <w:i/>
      <w:iCs/>
      <w:color w:val="004974" w:themeColor="accent1" w:themeShade="BF"/>
      <w:kern w:val="0"/>
      <w:sz w:val="20"/>
      <w:szCs w:val="22"/>
      <w14:ligatures w14:val="none"/>
    </w:rPr>
  </w:style>
  <w:style w:type="table" w:styleId="GridTable2-Accent2">
    <w:name w:val="Grid Table 2 Accent 2"/>
    <w:basedOn w:val="TableNormal"/>
    <w:uiPriority w:val="47"/>
    <w:rsid w:val="003175C8"/>
    <w:tblPr>
      <w:tblStyleRowBandSize w:val="1"/>
      <w:tblStyleColBandSize w:val="1"/>
      <w:tblBorders>
        <w:top w:val="single" w:sz="2" w:space="0" w:color="C5BAFF" w:themeColor="accent2" w:themeTint="99"/>
        <w:bottom w:val="single" w:sz="2" w:space="0" w:color="C5BAFF" w:themeColor="accent2" w:themeTint="99"/>
        <w:insideH w:val="single" w:sz="2" w:space="0" w:color="C5BAFF" w:themeColor="accent2" w:themeTint="99"/>
        <w:insideV w:val="single" w:sz="2" w:space="0" w:color="C5BAFF" w:themeColor="accent2" w:themeTint="99"/>
      </w:tblBorders>
    </w:tblPr>
    <w:tblStylePr w:type="firstRow">
      <w:rPr>
        <w:b/>
        <w:bCs/>
      </w:rPr>
      <w:tblPr/>
      <w:tcPr>
        <w:tcBorders>
          <w:top w:val="nil"/>
          <w:bottom w:val="single" w:sz="12" w:space="0" w:color="C5BAFF" w:themeColor="accent2" w:themeTint="99"/>
          <w:insideH w:val="nil"/>
          <w:insideV w:val="nil"/>
        </w:tcBorders>
        <w:shd w:val="clear" w:color="auto" w:fill="FFFFFF" w:themeFill="background1"/>
      </w:tcPr>
    </w:tblStylePr>
    <w:tblStylePr w:type="lastRow">
      <w:rPr>
        <w:b/>
        <w:bCs/>
      </w:rPr>
      <w:tblPr/>
      <w:tcPr>
        <w:tcBorders>
          <w:top w:val="double" w:sz="2" w:space="0" w:color="C5BAFF"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BE8FF" w:themeFill="accent2" w:themeFillTint="33"/>
      </w:tcPr>
    </w:tblStylePr>
    <w:tblStylePr w:type="band1Horz">
      <w:tblPr/>
      <w:tcPr>
        <w:shd w:val="clear" w:color="auto" w:fill="EBE8FF" w:themeFill="accent2" w:themeFillTint="33"/>
      </w:tcPr>
    </w:tblStylePr>
  </w:style>
  <w:style w:type="table" w:styleId="TableGrid">
    <w:name w:val="Table Grid"/>
    <w:basedOn w:val="TableNormal"/>
    <w:uiPriority w:val="39"/>
    <w:rsid w:val="00FB4123"/>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CARAheading3">
    <w:name w:val="ACARA heading 3"/>
    <w:basedOn w:val="Heading3"/>
    <w:qFormat/>
    <w:rsid w:val="003D3D9A"/>
    <w:pPr>
      <w:numPr>
        <w:ilvl w:val="2"/>
        <w:numId w:val="1"/>
      </w:numPr>
      <w:spacing w:after="120"/>
    </w:pPr>
    <w:rPr>
      <w:rFonts w:ascii="Roboto" w:hAnsi="Roboto"/>
      <w:b/>
      <w:color w:val="000000" w:themeColor="text1"/>
      <w:sz w:val="22"/>
    </w:rPr>
  </w:style>
  <w:style w:type="paragraph" w:customStyle="1" w:styleId="ACARAlistromannumerals">
    <w:name w:val="ACARA list (roman numerals)"/>
    <w:basedOn w:val="ACARAbodytext"/>
    <w:qFormat/>
    <w:rsid w:val="009F57D0"/>
    <w:pPr>
      <w:numPr>
        <w:numId w:val="17"/>
      </w:numPr>
    </w:pPr>
  </w:style>
  <w:style w:type="paragraph" w:customStyle="1" w:styleId="ACARAlistnumbers">
    <w:name w:val="ACARA list (numbers)"/>
    <w:basedOn w:val="ACARAlistromannumerals"/>
    <w:qFormat/>
    <w:rsid w:val="009F57D0"/>
    <w:pPr>
      <w:numPr>
        <w:numId w:val="18"/>
      </w:numPr>
    </w:pPr>
  </w:style>
  <w:style w:type="table" w:styleId="TableGridLight">
    <w:name w:val="Grid Table Light"/>
    <w:basedOn w:val="TableNormal"/>
    <w:uiPriority w:val="40"/>
    <w:rsid w:val="00FF76C5"/>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FF76C5"/>
    <w:tblPr>
      <w:tblStyleRowBandSize w:val="1"/>
      <w:tblStyleColBandSize w:val="1"/>
      <w:tblBorders>
        <w:top w:val="single" w:sz="4" w:space="0" w:color="2AB0FF" w:themeColor="accent1" w:themeTint="99"/>
        <w:left w:val="single" w:sz="4" w:space="0" w:color="2AB0FF" w:themeColor="accent1" w:themeTint="99"/>
        <w:bottom w:val="single" w:sz="4" w:space="0" w:color="2AB0FF" w:themeColor="accent1" w:themeTint="99"/>
        <w:right w:val="single" w:sz="4" w:space="0" w:color="2AB0FF" w:themeColor="accent1" w:themeTint="99"/>
        <w:insideH w:val="single" w:sz="4" w:space="0" w:color="2AB0FF" w:themeColor="accent1" w:themeTint="99"/>
        <w:insideV w:val="single" w:sz="4" w:space="0" w:color="2AB0FF" w:themeColor="accent1" w:themeTint="99"/>
      </w:tblBorders>
    </w:tblPr>
    <w:tblStylePr w:type="firstRow">
      <w:rPr>
        <w:b/>
        <w:bCs/>
        <w:color w:val="FFFFFF" w:themeColor="background1"/>
      </w:rPr>
      <w:tblPr/>
      <w:tcPr>
        <w:tcBorders>
          <w:top w:val="single" w:sz="4" w:space="0" w:color="00629B" w:themeColor="accent1"/>
          <w:left w:val="single" w:sz="4" w:space="0" w:color="00629B" w:themeColor="accent1"/>
          <w:bottom w:val="single" w:sz="4" w:space="0" w:color="00629B" w:themeColor="accent1"/>
          <w:right w:val="single" w:sz="4" w:space="0" w:color="00629B" w:themeColor="accent1"/>
          <w:insideH w:val="nil"/>
          <w:insideV w:val="nil"/>
        </w:tcBorders>
        <w:shd w:val="clear" w:color="auto" w:fill="00629B" w:themeFill="accent1"/>
      </w:tcPr>
    </w:tblStylePr>
    <w:tblStylePr w:type="lastRow">
      <w:rPr>
        <w:b/>
        <w:bCs/>
      </w:rPr>
      <w:tblPr/>
      <w:tcPr>
        <w:tcBorders>
          <w:top w:val="double" w:sz="4" w:space="0" w:color="00629B" w:themeColor="accent1"/>
        </w:tcBorders>
      </w:tcPr>
    </w:tblStylePr>
    <w:tblStylePr w:type="firstCol">
      <w:rPr>
        <w:b/>
        <w:bCs/>
      </w:rPr>
    </w:tblStylePr>
    <w:tblStylePr w:type="lastCol">
      <w:rPr>
        <w:b/>
        <w:bCs/>
      </w:rPr>
    </w:tblStylePr>
    <w:tblStylePr w:type="band1Vert">
      <w:tblPr/>
      <w:tcPr>
        <w:shd w:val="clear" w:color="auto" w:fill="B8E4FF" w:themeFill="accent1" w:themeFillTint="33"/>
      </w:tcPr>
    </w:tblStylePr>
    <w:tblStylePr w:type="band1Horz">
      <w:tblPr/>
      <w:tcPr>
        <w:shd w:val="clear" w:color="auto" w:fill="B8E4FF" w:themeFill="accent1" w:themeFillTint="33"/>
      </w:tcPr>
    </w:tblStylePr>
  </w:style>
  <w:style w:type="table" w:styleId="GridTable5Dark-Accent1">
    <w:name w:val="Grid Table 5 Dark Accent 1"/>
    <w:basedOn w:val="TableNormal"/>
    <w:uiPriority w:val="50"/>
    <w:rsid w:val="00EF047B"/>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E4F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629B"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629B"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629B"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629B" w:themeFill="accent1"/>
      </w:tcPr>
    </w:tblStylePr>
    <w:tblStylePr w:type="band1Vert">
      <w:tblPr/>
      <w:tcPr>
        <w:shd w:val="clear" w:color="auto" w:fill="71CAFF" w:themeFill="accent1" w:themeFillTint="66"/>
      </w:tcPr>
    </w:tblStylePr>
    <w:tblStylePr w:type="band1Horz">
      <w:tblPr/>
      <w:tcPr>
        <w:shd w:val="clear" w:color="auto" w:fill="71CAFF" w:themeFill="accent1" w:themeFillTint="66"/>
      </w:tcPr>
    </w:tblStylePr>
  </w:style>
  <w:style w:type="paragraph" w:customStyle="1" w:styleId="ACARAadditionaldescriptorcoverpage">
    <w:name w:val="ACARA additional descriptor (cover page)"/>
    <w:basedOn w:val="Normal"/>
    <w:qFormat/>
    <w:rsid w:val="00F14131"/>
    <w:pPr>
      <w:spacing w:after="0"/>
      <w:ind w:left="851"/>
    </w:pPr>
    <w:rPr>
      <w:rFonts w:ascii="Roboto Slab Light" w:hAnsi="Roboto Slab Light" w:cs="Roboto Slab"/>
      <w:color w:val="000000" w:themeColor="text1"/>
      <w:sz w:val="32"/>
      <w:szCs w:val="32"/>
    </w:rPr>
  </w:style>
  <w:style w:type="paragraph" w:customStyle="1" w:styleId="ACARAheading1numbered">
    <w:name w:val="ACARA heading 1 (numbered)"/>
    <w:basedOn w:val="Heading1"/>
    <w:qFormat/>
    <w:rsid w:val="00263335"/>
    <w:pPr>
      <w:pBdr>
        <w:bottom w:val="single" w:sz="12" w:space="4" w:color="FFBB33"/>
      </w:pBdr>
    </w:pPr>
    <w:rPr>
      <w:rFonts w:ascii="Roboto Slab SemiBold" w:hAnsi="Roboto Slab SemiBold"/>
      <w:sz w:val="36"/>
    </w:rPr>
  </w:style>
  <w:style w:type="paragraph" w:customStyle="1" w:styleId="ACARAbulletpointssecondlevel">
    <w:name w:val="ACARA bullet points (second level)"/>
    <w:basedOn w:val="ACARAbulletpointsfirstlevel"/>
    <w:qFormat/>
    <w:rsid w:val="00FD3D47"/>
    <w:pPr>
      <w:numPr>
        <w:numId w:val="19"/>
      </w:numPr>
      <w:ind w:left="993" w:hanging="426"/>
    </w:pPr>
  </w:style>
  <w:style w:type="paragraph" w:customStyle="1" w:styleId="ACARAbodytextintro">
    <w:name w:val="ACARA body text (intro)"/>
    <w:basedOn w:val="ACARAbodytext"/>
    <w:qFormat/>
    <w:rsid w:val="00B07876"/>
    <w:rPr>
      <w:color w:val="00639C"/>
    </w:rPr>
  </w:style>
  <w:style w:type="paragraph" w:customStyle="1" w:styleId="ACARAHeading30">
    <w:name w:val="ACARA Heading 3"/>
    <w:basedOn w:val="Heading3"/>
    <w:qFormat/>
    <w:rsid w:val="000A3CF9"/>
    <w:pPr>
      <w:spacing w:after="120"/>
      <w:ind w:left="720" w:hanging="720"/>
    </w:pPr>
    <w:rPr>
      <w:rFonts w:ascii="Roboto" w:hAnsi="Roboto"/>
      <w:b/>
      <w:color w:val="000000" w:themeColor="text1"/>
      <w:sz w:val="22"/>
    </w:rPr>
  </w:style>
  <w:style w:type="paragraph" w:customStyle="1" w:styleId="ACARAPre-headings">
    <w:name w:val="ACARA Pre-headings"/>
    <w:rsid w:val="00263335"/>
    <w:pPr>
      <w:pBdr>
        <w:bottom w:val="single" w:sz="12" w:space="5" w:color="FFBB33"/>
      </w:pBdr>
    </w:pPr>
    <w:rPr>
      <w:rFonts w:ascii="Roboto Slab SemiBold" w:eastAsiaTheme="majorEastAsia" w:hAnsi="Roboto Slab SemiBold" w:cstheme="majorBidi"/>
      <w:b/>
      <w:color w:val="000000" w:themeColor="text1"/>
      <w:kern w:val="0"/>
      <w:sz w:val="36"/>
      <w:szCs w:val="32"/>
      <w14:ligatures w14:val="none"/>
    </w:rPr>
  </w:style>
  <w:style w:type="paragraph" w:customStyle="1" w:styleId="ACARAtableandfigurecaptions">
    <w:name w:val="ACARA table and figure captions"/>
    <w:basedOn w:val="Normal"/>
    <w:next w:val="Normal"/>
    <w:qFormat/>
    <w:rsid w:val="0035128D"/>
    <w:pPr>
      <w:spacing w:before="120" w:after="120"/>
    </w:pPr>
    <w:rPr>
      <w:rFonts w:cs="Times New Roman (Body CS)"/>
      <w:i/>
      <w:color w:val="000000" w:themeColor="text1"/>
    </w:rPr>
  </w:style>
  <w:style w:type="table" w:customStyle="1" w:styleId="ACARAtable1">
    <w:name w:val="ACARA table 1"/>
    <w:basedOn w:val="TableNormal"/>
    <w:uiPriority w:val="99"/>
    <w:rsid w:val="00DB6F89"/>
    <w:pPr>
      <w:spacing w:before="60" w:after="60"/>
    </w:pPr>
    <w:rPr>
      <w:rFonts w:ascii="Roboto" w:hAnsi="Roboto"/>
      <w:sz w:val="20"/>
    </w:rPr>
    <w:tblPr>
      <w:tblStyleRowBandSize w:val="1"/>
      <w:tblStyleColBandSize w:val="1"/>
      <w:tblBorders>
        <w:bottom w:val="single" w:sz="2" w:space="0" w:color="auto"/>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Bell MT" w:hAnsi="Bell MT"/>
        <w:b/>
        <w:color w:val="FFD685"/>
        <w:sz w:val="20"/>
      </w:rPr>
      <w:tblPr/>
      <w:tcPr>
        <w:shd w:val="clear" w:color="auto" w:fill="00639C"/>
      </w:tcPr>
    </w:tblStylePr>
    <w:tblStylePr w:type="firstCol">
      <w:rPr>
        <w:rFonts w:ascii="Bell MT" w:hAnsi="Bell MT"/>
        <w:sz w:val="20"/>
      </w:rPr>
    </w:tblStylePr>
    <w:tblStylePr w:type="lastCol">
      <w:rPr>
        <w:rFonts w:ascii="Bell MT" w:hAnsi="Bell MT"/>
        <w:sz w:val="20"/>
      </w:rPr>
    </w:tblStylePr>
    <w:tblStylePr w:type="band1Horz">
      <w:rPr>
        <w:rFonts w:ascii="Bell MT" w:hAnsi="Bell MT"/>
        <w:sz w:val="20"/>
      </w:rPr>
    </w:tblStylePr>
    <w:tblStylePr w:type="band2Horz">
      <w:rPr>
        <w:rFonts w:ascii="Bell MT" w:hAnsi="Bell MT"/>
        <w:sz w:val="20"/>
      </w:rPr>
      <w:tblPr/>
      <w:tcPr>
        <w:shd w:val="clear" w:color="auto" w:fill="F2F2F2" w:themeFill="background1" w:themeFillShade="F2"/>
      </w:tcPr>
    </w:tblStylePr>
  </w:style>
  <w:style w:type="paragraph" w:customStyle="1" w:styleId="ACARATablebodytext">
    <w:name w:val="ACARA Table body text"/>
    <w:qFormat/>
    <w:rsid w:val="00CA19EC"/>
    <w:pPr>
      <w:snapToGrid w:val="0"/>
      <w:spacing w:before="60" w:after="60"/>
    </w:pPr>
    <w:rPr>
      <w:rFonts w:ascii="Roboto" w:hAnsi="Roboto" w:cs="Times New Roman (Body CS)"/>
      <w:kern w:val="0"/>
      <w:sz w:val="20"/>
      <w:szCs w:val="22"/>
      <w14:ligatures w14:val="none"/>
    </w:rPr>
  </w:style>
  <w:style w:type="paragraph" w:styleId="Header">
    <w:name w:val="header"/>
    <w:basedOn w:val="Normal"/>
    <w:link w:val="HeaderChar"/>
    <w:uiPriority w:val="99"/>
    <w:unhideWhenUsed/>
    <w:rsid w:val="003104F7"/>
    <w:pPr>
      <w:tabs>
        <w:tab w:val="center" w:pos="4513"/>
        <w:tab w:val="right" w:pos="9026"/>
      </w:tabs>
      <w:spacing w:after="0"/>
    </w:pPr>
  </w:style>
  <w:style w:type="character" w:customStyle="1" w:styleId="HeaderChar">
    <w:name w:val="Header Char"/>
    <w:basedOn w:val="DefaultParagraphFont"/>
    <w:link w:val="Header"/>
    <w:uiPriority w:val="99"/>
    <w:rsid w:val="003104F7"/>
    <w:rPr>
      <w:rFonts w:ascii="Roboto" w:hAnsi="Roboto"/>
      <w:kern w:val="0"/>
      <w:sz w:val="20"/>
      <w:szCs w:val="22"/>
      <w14:ligatures w14:val="none"/>
    </w:rPr>
  </w:style>
  <w:style w:type="paragraph" w:customStyle="1" w:styleId="ACARAmaintitleheadercoverpage">
    <w:name w:val="ACARA main title header (cover page)"/>
    <w:basedOn w:val="Normal"/>
    <w:rsid w:val="00F14131"/>
    <w:pPr>
      <w:snapToGrid w:val="0"/>
      <w:spacing w:after="0" w:line="216" w:lineRule="auto"/>
      <w:ind w:left="851"/>
    </w:pPr>
    <w:rPr>
      <w:rFonts w:ascii="Roboto Slab" w:hAnsi="Roboto Slab" w:cs="Roboto Slab"/>
      <w:b/>
      <w:bCs/>
      <w:color w:val="00639C"/>
      <w:sz w:val="60"/>
      <w:szCs w:val="60"/>
    </w:rPr>
  </w:style>
  <w:style w:type="paragraph" w:customStyle="1" w:styleId="ACARAsubtitleheadercoverpage">
    <w:name w:val="ACARA subtitle header (cover page)"/>
    <w:basedOn w:val="Normal"/>
    <w:qFormat/>
    <w:rsid w:val="00F14131"/>
    <w:pPr>
      <w:snapToGrid w:val="0"/>
      <w:spacing w:after="0" w:line="216" w:lineRule="auto"/>
      <w:ind w:left="851"/>
    </w:pPr>
    <w:rPr>
      <w:rFonts w:ascii="Roboto Slab" w:hAnsi="Roboto Slab" w:cs="Roboto Slab"/>
      <w:b/>
      <w:bCs/>
      <w:color w:val="000000" w:themeColor="text1"/>
      <w:sz w:val="50"/>
      <w:szCs w:val="50"/>
    </w:rPr>
  </w:style>
  <w:style w:type="numbering" w:customStyle="1" w:styleId="CurrentList13">
    <w:name w:val="Current List13"/>
    <w:uiPriority w:val="99"/>
    <w:rsid w:val="003005E5"/>
    <w:pPr>
      <w:numPr>
        <w:numId w:val="20"/>
      </w:numPr>
    </w:pPr>
  </w:style>
  <w:style w:type="numbering" w:customStyle="1" w:styleId="CurrentList14">
    <w:name w:val="Current List14"/>
    <w:uiPriority w:val="99"/>
    <w:rsid w:val="003005E5"/>
    <w:pPr>
      <w:numPr>
        <w:numId w:val="21"/>
      </w:numPr>
    </w:pPr>
  </w:style>
  <w:style w:type="numbering" w:customStyle="1" w:styleId="CurrentList15">
    <w:name w:val="Current List15"/>
    <w:uiPriority w:val="99"/>
    <w:rsid w:val="003005E5"/>
    <w:pPr>
      <w:numPr>
        <w:numId w:val="22"/>
      </w:numPr>
    </w:pPr>
  </w:style>
  <w:style w:type="numbering" w:customStyle="1" w:styleId="CurrentList16">
    <w:name w:val="Current List16"/>
    <w:uiPriority w:val="99"/>
    <w:rsid w:val="003005E5"/>
    <w:pPr>
      <w:numPr>
        <w:numId w:val="23"/>
      </w:numPr>
    </w:pPr>
  </w:style>
  <w:style w:type="numbering" w:customStyle="1" w:styleId="CurrentList17">
    <w:name w:val="Current List17"/>
    <w:uiPriority w:val="99"/>
    <w:rsid w:val="005907AA"/>
    <w:pPr>
      <w:numPr>
        <w:numId w:val="24"/>
      </w:numPr>
    </w:pPr>
  </w:style>
  <w:style w:type="numbering" w:customStyle="1" w:styleId="CurrentList18">
    <w:name w:val="Current List18"/>
    <w:uiPriority w:val="99"/>
    <w:rsid w:val="009F57D0"/>
    <w:pPr>
      <w:numPr>
        <w:numId w:val="25"/>
      </w:numPr>
    </w:pPr>
  </w:style>
  <w:style w:type="numbering" w:customStyle="1" w:styleId="CurrentList19">
    <w:name w:val="Current List19"/>
    <w:uiPriority w:val="99"/>
    <w:rsid w:val="009F57D0"/>
    <w:pPr>
      <w:numPr>
        <w:numId w:val="26"/>
      </w:numPr>
    </w:pPr>
  </w:style>
  <w:style w:type="paragraph" w:customStyle="1" w:styleId="ACARAheading1non-numbered">
    <w:name w:val="ACARA heading 1 (non-numbered)"/>
    <w:basedOn w:val="ACARAheading1numbered"/>
    <w:qFormat/>
    <w:rsid w:val="00EA5F6C"/>
    <w:pPr>
      <w:numPr>
        <w:numId w:val="0"/>
      </w:numPr>
    </w:pPr>
  </w:style>
  <w:style w:type="numbering" w:customStyle="1" w:styleId="CurrentList20">
    <w:name w:val="Current List20"/>
    <w:uiPriority w:val="99"/>
    <w:rsid w:val="00EA5F6C"/>
    <w:pPr>
      <w:numPr>
        <w:numId w:val="27"/>
      </w:numPr>
    </w:pPr>
  </w:style>
  <w:style w:type="paragraph" w:customStyle="1" w:styleId="ACARAheading2non-numbered">
    <w:name w:val="ACARA heading 2 (non-numbered)"/>
    <w:basedOn w:val="Heading2"/>
    <w:qFormat/>
    <w:rsid w:val="000B7EEF"/>
    <w:pPr>
      <w:numPr>
        <w:ilvl w:val="0"/>
        <w:numId w:val="0"/>
      </w:numPr>
    </w:pPr>
  </w:style>
  <w:style w:type="numbering" w:customStyle="1" w:styleId="CurrentList21">
    <w:name w:val="Current List21"/>
    <w:uiPriority w:val="99"/>
    <w:rsid w:val="000B7EEF"/>
    <w:pPr>
      <w:numPr>
        <w:numId w:val="28"/>
      </w:numPr>
    </w:pPr>
  </w:style>
  <w:style w:type="paragraph" w:customStyle="1" w:styleId="ACARAheading3non-numbered">
    <w:name w:val="ACARA heading 3 (non-numbered)"/>
    <w:basedOn w:val="ACARAheading3"/>
    <w:qFormat/>
    <w:rsid w:val="00F42E68"/>
    <w:pPr>
      <w:numPr>
        <w:ilvl w:val="0"/>
        <w:numId w:val="0"/>
      </w:numPr>
    </w:pPr>
  </w:style>
  <w:style w:type="numbering" w:customStyle="1" w:styleId="CurrentList22">
    <w:name w:val="Current List22"/>
    <w:uiPriority w:val="99"/>
    <w:rsid w:val="00F42E68"/>
    <w:pPr>
      <w:numPr>
        <w:numId w:val="29"/>
      </w:numPr>
    </w:pPr>
  </w:style>
  <w:style w:type="paragraph" w:styleId="FootnoteText">
    <w:name w:val="footnote text"/>
    <w:basedOn w:val="Normal"/>
    <w:link w:val="FootnoteTextChar"/>
    <w:uiPriority w:val="99"/>
    <w:unhideWhenUsed/>
    <w:rsid w:val="0035128D"/>
    <w:pPr>
      <w:spacing w:after="0"/>
    </w:pPr>
    <w:rPr>
      <w:szCs w:val="20"/>
    </w:rPr>
  </w:style>
  <w:style w:type="character" w:customStyle="1" w:styleId="FootnoteTextChar">
    <w:name w:val="Footnote Text Char"/>
    <w:basedOn w:val="DefaultParagraphFont"/>
    <w:link w:val="FootnoteText"/>
    <w:uiPriority w:val="99"/>
    <w:rsid w:val="0035128D"/>
    <w:rPr>
      <w:rFonts w:ascii="Roboto" w:hAnsi="Roboto"/>
      <w:kern w:val="0"/>
      <w:sz w:val="20"/>
      <w:szCs w:val="20"/>
      <w14:ligatures w14:val="none"/>
    </w:rPr>
  </w:style>
  <w:style w:type="character" w:styleId="FootnoteReference">
    <w:name w:val="footnote reference"/>
    <w:basedOn w:val="DefaultParagraphFont"/>
    <w:uiPriority w:val="99"/>
    <w:semiHidden/>
    <w:unhideWhenUsed/>
    <w:rsid w:val="0035128D"/>
    <w:rPr>
      <w:vertAlign w:val="superscript"/>
    </w:rPr>
  </w:style>
  <w:style w:type="paragraph" w:customStyle="1" w:styleId="Style1">
    <w:name w:val="Style1"/>
    <w:basedOn w:val="FootnoteText"/>
    <w:rsid w:val="0035128D"/>
    <w:pPr>
      <w:snapToGrid w:val="0"/>
    </w:pPr>
    <w:rPr>
      <w:sz w:val="18"/>
    </w:rPr>
  </w:style>
  <w:style w:type="paragraph" w:customStyle="1" w:styleId="ACARAfootnote">
    <w:name w:val="ACARA footnote"/>
    <w:basedOn w:val="FootnoteText"/>
    <w:qFormat/>
    <w:rsid w:val="0035128D"/>
    <w:pPr>
      <w:snapToGrid w:val="0"/>
    </w:pPr>
    <w:rPr>
      <w:sz w:val="18"/>
    </w:rPr>
  </w:style>
  <w:style w:type="paragraph" w:styleId="Caption">
    <w:name w:val="caption"/>
    <w:basedOn w:val="Normal"/>
    <w:next w:val="Normal"/>
    <w:uiPriority w:val="35"/>
    <w:unhideWhenUsed/>
    <w:qFormat/>
    <w:rsid w:val="0035128D"/>
    <w:pPr>
      <w:spacing w:after="200"/>
    </w:pPr>
    <w:rPr>
      <w:i/>
      <w:iCs/>
      <w:color w:val="00629B" w:themeColor="text2"/>
      <w:sz w:val="18"/>
      <w:szCs w:val="18"/>
    </w:rPr>
  </w:style>
  <w:style w:type="table" w:customStyle="1" w:styleId="ACARAtable2">
    <w:name w:val="ACARA table 2"/>
    <w:basedOn w:val="TableNormal"/>
    <w:uiPriority w:val="99"/>
    <w:rsid w:val="00DB6F89"/>
    <w:rPr>
      <w:rFonts w:ascii="Roboto" w:hAnsi="Roboto"/>
      <w:sz w:val="20"/>
    </w:rPr>
    <w:tblPr>
      <w:tblStyleRowBandSize w:val="1"/>
      <w:tblBorders>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cPr>
      <w:shd w:val="clear" w:color="auto" w:fill="auto"/>
    </w:tcPr>
    <w:tblStylePr w:type="firstRow">
      <w:rPr>
        <w:rFonts w:ascii="Bell MT" w:hAnsi="Bell MT"/>
        <w:b/>
        <w:color w:val="FFD685"/>
        <w:sz w:val="20"/>
      </w:rPr>
      <w:tblPr/>
      <w:tcPr>
        <w:shd w:val="clear" w:color="auto" w:fill="00639C"/>
      </w:tcPr>
    </w:tblStylePr>
    <w:tblStylePr w:type="firstCol">
      <w:rPr>
        <w:rFonts w:ascii="Bell MT" w:hAnsi="Bell MT"/>
        <w:b/>
        <w:color w:val="auto"/>
        <w:sz w:val="20"/>
      </w:rPr>
      <w:tblPr/>
      <w:tcPr>
        <w:shd w:val="clear" w:color="auto" w:fill="D0CECE"/>
      </w:tcPr>
    </w:tblStylePr>
    <w:tblStylePr w:type="band2Horz">
      <w:tblPr/>
      <w:tcPr>
        <w:shd w:val="clear" w:color="auto" w:fill="F2F2F2" w:themeFill="background1" w:themeFillShade="F2"/>
      </w:tcPr>
    </w:tblStylePr>
  </w:style>
  <w:style w:type="table" w:customStyle="1" w:styleId="ACARAtableorfigurenotes">
    <w:name w:val="ACARA table or figure notes"/>
    <w:basedOn w:val="TableNormal"/>
    <w:uiPriority w:val="99"/>
    <w:rsid w:val="0002364D"/>
    <w:rPr>
      <w:rFonts w:ascii="Roboto" w:hAnsi="Roboto"/>
      <w:sz w:val="18"/>
    </w:rPr>
    <w:tblPr>
      <w:tblBorders>
        <w:bottom w:val="single" w:sz="2" w:space="0" w:color="000000" w:themeColor="text1"/>
      </w:tblBorders>
      <w:tblCellMar>
        <w:left w:w="0" w:type="dxa"/>
      </w:tblCellMar>
    </w:tblPr>
  </w:style>
  <w:style w:type="paragraph" w:customStyle="1" w:styleId="ACARAtableandfigurenotes">
    <w:name w:val="ACARA table and figure notes"/>
    <w:basedOn w:val="Normal"/>
    <w:qFormat/>
    <w:rsid w:val="0002364D"/>
    <w:rPr>
      <w:sz w:val="18"/>
      <w:szCs w:val="18"/>
    </w:rPr>
  </w:style>
  <w:style w:type="table" w:customStyle="1" w:styleId="ACARAtextbox">
    <w:name w:val="ACARA text box"/>
    <w:basedOn w:val="TableNormal"/>
    <w:uiPriority w:val="99"/>
    <w:rsid w:val="00571826"/>
    <w:rPr>
      <w:rFonts w:ascii="Roboto" w:hAnsi="Roboto"/>
      <w:sz w:val="20"/>
    </w:rPr>
    <w:tblPr>
      <w:tblBorders>
        <w:top w:val="single" w:sz="12" w:space="0" w:color="00639D"/>
        <w:left w:val="single" w:sz="12" w:space="0" w:color="00639D"/>
        <w:bottom w:val="single" w:sz="12" w:space="0" w:color="00639D"/>
        <w:right w:val="single" w:sz="12" w:space="0" w:color="00639D"/>
      </w:tblBorders>
      <w:tblCellMar>
        <w:left w:w="227" w:type="dxa"/>
        <w:right w:w="227" w:type="dxa"/>
      </w:tblCellMar>
    </w:tblPr>
    <w:tcPr>
      <w:shd w:val="clear" w:color="auto" w:fill="FFF1D6"/>
      <w:vAlign w:val="center"/>
    </w:tcPr>
  </w:style>
  <w:style w:type="paragraph" w:customStyle="1" w:styleId="ACARAbulletpoints">
    <w:name w:val="ACARA bullet points"/>
    <w:basedOn w:val="ACARAbodytext"/>
    <w:qFormat/>
    <w:rsid w:val="00FF636E"/>
    <w:pPr>
      <w:snapToGrid w:val="0"/>
      <w:spacing w:before="0" w:after="0"/>
      <w:ind w:left="284" w:hanging="284"/>
    </w:pPr>
  </w:style>
  <w:style w:type="character" w:styleId="CommentReference">
    <w:name w:val="annotation reference"/>
    <w:basedOn w:val="DefaultParagraphFont"/>
    <w:uiPriority w:val="99"/>
    <w:semiHidden/>
    <w:unhideWhenUsed/>
    <w:rsid w:val="00FF636E"/>
    <w:rPr>
      <w:sz w:val="16"/>
      <w:szCs w:val="16"/>
    </w:rPr>
  </w:style>
  <w:style w:type="paragraph" w:styleId="CommentText">
    <w:name w:val="annotation text"/>
    <w:basedOn w:val="Normal"/>
    <w:link w:val="CommentTextChar"/>
    <w:uiPriority w:val="99"/>
    <w:unhideWhenUsed/>
    <w:rsid w:val="00FF636E"/>
    <w:pPr>
      <w:widowControl w:val="0"/>
      <w:spacing w:after="220" w:line="276" w:lineRule="auto"/>
    </w:pPr>
    <w:rPr>
      <w:rFonts w:ascii="Arial" w:eastAsia="Times New Roman" w:hAnsi="Arial" w:cs="Times New Roman"/>
      <w:szCs w:val="20"/>
    </w:rPr>
  </w:style>
  <w:style w:type="character" w:customStyle="1" w:styleId="CommentTextChar">
    <w:name w:val="Comment Text Char"/>
    <w:basedOn w:val="DefaultParagraphFont"/>
    <w:link w:val="CommentText"/>
    <w:uiPriority w:val="99"/>
    <w:rsid w:val="00FF636E"/>
    <w:rPr>
      <w:rFonts w:ascii="Arial" w:eastAsia="Times New Roman" w:hAnsi="Arial" w:cs="Times New Roman"/>
      <w:kern w:val="0"/>
      <w:sz w:val="20"/>
      <w:szCs w:val="20"/>
      <w14:ligatures w14:val="none"/>
    </w:rPr>
  </w:style>
  <w:style w:type="paragraph" w:customStyle="1" w:styleId="ACARAheading2firstlevelnumbered">
    <w:name w:val="ACARA heading 2 (first level numbered)"/>
    <w:basedOn w:val="ACARAbodytext"/>
    <w:qFormat/>
    <w:rsid w:val="00B12C6A"/>
    <w:pPr>
      <w:numPr>
        <w:numId w:val="30"/>
      </w:numPr>
      <w:ind w:left="567" w:hanging="567"/>
    </w:pPr>
    <w:rPr>
      <w:b/>
      <w:bCs/>
      <w:color w:val="00639D"/>
      <w:sz w:val="28"/>
      <w:szCs w:val="28"/>
    </w:rPr>
  </w:style>
  <w:style w:type="paragraph" w:customStyle="1" w:styleId="ACARAbodytextsecondlevelnumbered">
    <w:name w:val="ACARA body text (second level numbered)"/>
    <w:basedOn w:val="ACARAbodytext"/>
    <w:qFormat/>
    <w:rsid w:val="00B12C6A"/>
    <w:pPr>
      <w:numPr>
        <w:ilvl w:val="1"/>
        <w:numId w:val="30"/>
      </w:numPr>
    </w:pPr>
  </w:style>
  <w:style w:type="paragraph" w:customStyle="1" w:styleId="ACARAbodytextthirdlevelnumbered">
    <w:name w:val="ACARA body text (third level numbered)"/>
    <w:basedOn w:val="ACARAbodytext"/>
    <w:qFormat/>
    <w:rsid w:val="00345F5C"/>
    <w:pPr>
      <w:numPr>
        <w:ilvl w:val="2"/>
        <w:numId w:val="30"/>
      </w:numPr>
      <w:ind w:left="1418" w:hanging="851"/>
    </w:pPr>
  </w:style>
  <w:style w:type="paragraph" w:customStyle="1" w:styleId="ACARAbodytextnumberedbulletpointfirstlevel">
    <w:name w:val="ACARA body text numbered bullet point (first level)"/>
    <w:basedOn w:val="ACARAbulletpointsfirstlevel"/>
    <w:qFormat/>
    <w:rsid w:val="003E4C2E"/>
    <w:pPr>
      <w:ind w:left="993" w:hanging="426"/>
    </w:pPr>
  </w:style>
  <w:style w:type="paragraph" w:customStyle="1" w:styleId="ACARAbodytextnumberedbulletpointsecondlevel">
    <w:name w:val="ACARA body text numbered bullet point (second level)"/>
    <w:basedOn w:val="ACARAbulletpointsfirstlevel"/>
    <w:qFormat/>
    <w:rsid w:val="003E4C2E"/>
    <w:pPr>
      <w:numPr>
        <w:numId w:val="31"/>
      </w:numPr>
      <w:ind w:left="1418" w:hanging="425"/>
    </w:pPr>
  </w:style>
  <w:style w:type="character" w:styleId="FollowedHyperlink">
    <w:name w:val="FollowedHyperlink"/>
    <w:basedOn w:val="DefaultParagraphFont"/>
    <w:uiPriority w:val="99"/>
    <w:semiHidden/>
    <w:unhideWhenUsed/>
    <w:rsid w:val="001A585C"/>
    <w:rPr>
      <w:color w:val="00A3E0" w:themeColor="followedHyperlink"/>
      <w:u w:val="single"/>
    </w:rPr>
  </w:style>
  <w:style w:type="paragraph" w:customStyle="1" w:styleId="ACARAtablebodytext0">
    <w:name w:val="ACARA table body text"/>
    <w:qFormat/>
    <w:rsid w:val="00DB6F89"/>
    <w:pPr>
      <w:snapToGrid w:val="0"/>
      <w:spacing w:before="60" w:after="60"/>
    </w:pPr>
    <w:rPr>
      <w:rFonts w:ascii="Roboto" w:hAnsi="Roboto" w:cs="Times New Roman (Body CS)"/>
      <w:kern w:val="0"/>
      <w:sz w:val="20"/>
      <w:szCs w:val="22"/>
      <w14:ligatures w14:val="none"/>
    </w:rPr>
  </w:style>
  <w:style w:type="table" w:customStyle="1" w:styleId="ACARAtable3">
    <w:name w:val="ACARA table 3"/>
    <w:basedOn w:val="TableNormal"/>
    <w:uiPriority w:val="99"/>
    <w:rsid w:val="00DB6F89"/>
    <w:rPr>
      <w:rFonts w:ascii="Roboto" w:hAnsi="Roboto"/>
      <w:sz w:val="20"/>
    </w:rPr>
    <w:tblPr>
      <w:tblStyleRowBandSize w:val="1"/>
      <w:tblBorders>
        <w:top w:val="single" w:sz="2" w:space="0" w:color="000000" w:themeColor="text1"/>
        <w:bottom w:val="single" w:sz="2" w:space="0" w:color="000000" w:themeColor="text1"/>
        <w:insideH w:val="single" w:sz="18" w:space="0" w:color="FFFFFF" w:themeColor="background1"/>
        <w:insideV w:val="single" w:sz="18" w:space="0" w:color="FFFFFF" w:themeColor="background1"/>
      </w:tblBorders>
      <w:tblCellMar>
        <w:top w:w="28" w:type="dxa"/>
        <w:bottom w:w="28" w:type="dxa"/>
      </w:tblCellMar>
    </w:tblPr>
    <w:tblStylePr w:type="firstCol">
      <w:rPr>
        <w:rFonts w:ascii="Bell MT" w:hAnsi="Bell MT"/>
        <w:b/>
        <w:color w:val="FFD685"/>
        <w:sz w:val="20"/>
      </w:rPr>
      <w:tblPr/>
      <w:tcPr>
        <w:shd w:val="clear" w:color="auto" w:fill="00639C"/>
        <w:vAlign w:val="center"/>
      </w:tcPr>
    </w:tblStylePr>
    <w:tblStylePr w:type="band2Horz">
      <w:tblPr/>
      <w:tcPr>
        <w:shd w:val="clear" w:color="auto" w:fill="F2F2F2" w:themeFill="background1" w:themeFillShade="F2"/>
      </w:tcPr>
    </w:tblStylePr>
  </w:style>
  <w:style w:type="character" w:styleId="UnresolvedMention">
    <w:name w:val="Unresolved Mention"/>
    <w:basedOn w:val="DefaultParagraphFont"/>
    <w:uiPriority w:val="99"/>
    <w:semiHidden/>
    <w:unhideWhenUsed/>
    <w:rsid w:val="00F911A8"/>
    <w:rPr>
      <w:color w:val="605E5C"/>
      <w:shd w:val="clear" w:color="auto" w:fill="E1DFDD"/>
    </w:rPr>
  </w:style>
  <w:style w:type="character" w:customStyle="1" w:styleId="normaltextrun">
    <w:name w:val="normaltextrun"/>
    <w:basedOn w:val="DefaultParagraphFont"/>
    <w:rsid w:val="007C168A"/>
  </w:style>
  <w:style w:type="character" w:customStyle="1" w:styleId="eop">
    <w:name w:val="eop"/>
    <w:basedOn w:val="DefaultParagraphFont"/>
    <w:rsid w:val="007C168A"/>
  </w:style>
  <w:style w:type="paragraph" w:styleId="ListParagraph">
    <w:name w:val="List Paragraph"/>
    <w:basedOn w:val="Normal"/>
    <w:uiPriority w:val="34"/>
    <w:qFormat/>
    <w:rsid w:val="00C7519A"/>
    <w:pPr>
      <w:spacing w:line="278" w:lineRule="auto"/>
      <w:ind w:left="720"/>
      <w:contextualSpacing/>
    </w:pPr>
    <w:rPr>
      <w:rFonts w:asciiTheme="minorHAnsi" w:hAnsiTheme="minorHAnsi"/>
      <w:kern w:val="2"/>
      <w:sz w:val="24"/>
      <w:szCs w:val="24"/>
      <w14:ligatures w14:val="standardContextual"/>
    </w:rPr>
  </w:style>
  <w:style w:type="paragraph" w:styleId="Revision">
    <w:name w:val="Revision"/>
    <w:hidden/>
    <w:uiPriority w:val="99"/>
    <w:semiHidden/>
    <w:rsid w:val="00E06F0B"/>
    <w:rPr>
      <w:rFonts w:ascii="Roboto" w:hAnsi="Roboto"/>
      <w:kern w:val="0"/>
      <w:sz w:val="20"/>
      <w:szCs w:val="22"/>
      <w14:ligatures w14:val="none"/>
    </w:rPr>
  </w:style>
  <w:style w:type="paragraph" w:customStyle="1" w:styleId="paragraph">
    <w:name w:val="paragraph"/>
    <w:basedOn w:val="Normal"/>
    <w:rsid w:val="00955541"/>
    <w:pPr>
      <w:spacing w:before="100" w:beforeAutospacing="1" w:after="100" w:afterAutospacing="1"/>
    </w:pPr>
    <w:rPr>
      <w:rFonts w:ascii="Times New Roman" w:eastAsia="Times New Roman" w:hAnsi="Times New Roman" w:cs="Times New Roman"/>
      <w:szCs w:val="20"/>
      <w:lang w:eastAsia="en-AU"/>
    </w:rPr>
  </w:style>
  <w:style w:type="paragraph" w:customStyle="1" w:styleId="ACARAbodytextbulletpoint">
    <w:name w:val="ACARA body text + bullet point"/>
    <w:basedOn w:val="Normal"/>
    <w:rsid w:val="00B46F4C"/>
    <w:pPr>
      <w:numPr>
        <w:numId w:val="32"/>
      </w:numPr>
    </w:pPr>
  </w:style>
  <w:style w:type="paragraph" w:styleId="CommentSubject">
    <w:name w:val="annotation subject"/>
    <w:basedOn w:val="CommentText"/>
    <w:next w:val="CommentText"/>
    <w:link w:val="CommentSubjectChar"/>
    <w:uiPriority w:val="99"/>
    <w:semiHidden/>
    <w:unhideWhenUsed/>
    <w:rsid w:val="000F0658"/>
    <w:pPr>
      <w:widowControl/>
      <w:spacing w:after="160" w:line="240" w:lineRule="auto"/>
    </w:pPr>
    <w:rPr>
      <w:rFonts w:ascii="Roboto" w:eastAsiaTheme="minorHAnsi" w:hAnsi="Roboto" w:cstheme="minorBidi"/>
      <w:b/>
      <w:bCs/>
    </w:rPr>
  </w:style>
  <w:style w:type="character" w:customStyle="1" w:styleId="CommentSubjectChar">
    <w:name w:val="Comment Subject Char"/>
    <w:basedOn w:val="CommentTextChar"/>
    <w:link w:val="CommentSubject"/>
    <w:uiPriority w:val="99"/>
    <w:semiHidden/>
    <w:rsid w:val="000F0658"/>
    <w:rPr>
      <w:rFonts w:ascii="Roboto" w:eastAsia="Times New Roman" w:hAnsi="Roboto" w:cs="Times New Roman"/>
      <w:b/>
      <w:bCs/>
      <w:kern w:val="0"/>
      <w:sz w:val="20"/>
      <w:szCs w:val="20"/>
      <w14:ligatures w14:val="none"/>
    </w:rPr>
  </w:style>
  <w:style w:type="paragraph" w:customStyle="1" w:styleId="StyleACARAbodytextbulletpointBefore6ptAfter6pt">
    <w:name w:val="Style ACARA body text + bullet point + Before:  6 pt After:  6 pt"/>
    <w:basedOn w:val="ACARAbodytextbulletpoint"/>
    <w:rsid w:val="00EA5B2F"/>
    <w:pPr>
      <w:spacing w:before="120" w:after="120"/>
    </w:pPr>
    <w:rPr>
      <w:rFonts w:eastAsia="Times New Roman" w:cs="Times New Roman"/>
      <w:szCs w:val="20"/>
    </w:rPr>
  </w:style>
  <w:style w:type="paragraph" w:styleId="NormalWeb">
    <w:name w:val="Normal (Web)"/>
    <w:basedOn w:val="Normal"/>
    <w:uiPriority w:val="99"/>
    <w:semiHidden/>
    <w:unhideWhenUsed/>
    <w:rsid w:val="001A17FE"/>
    <w:pPr>
      <w:spacing w:before="100" w:beforeAutospacing="1" w:after="100" w:afterAutospacing="1"/>
    </w:pPr>
    <w:rPr>
      <w:rFonts w:ascii="Times New Roman" w:eastAsia="Times New Roman" w:hAnsi="Times New Roman" w:cs="Times New Roman"/>
      <w:sz w:val="24"/>
      <w:szCs w:val="24"/>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82142282">
      <w:bodyDiv w:val="1"/>
      <w:marLeft w:val="0"/>
      <w:marRight w:val="0"/>
      <w:marTop w:val="0"/>
      <w:marBottom w:val="0"/>
      <w:divBdr>
        <w:top w:val="none" w:sz="0" w:space="0" w:color="auto"/>
        <w:left w:val="none" w:sz="0" w:space="0" w:color="auto"/>
        <w:bottom w:val="none" w:sz="0" w:space="0" w:color="auto"/>
        <w:right w:val="none" w:sz="0" w:space="0" w:color="auto"/>
      </w:divBdr>
    </w:div>
    <w:div w:id="123732116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australiancurriculum.edu.au/student-diversity/jurisdictional-resources" TargetMode="External"/><Relationship Id="rId18" Type="http://schemas.openxmlformats.org/officeDocument/2006/relationships/image" Target="media/image4.png"/><Relationship Id="rId26" Type="http://schemas.openxmlformats.org/officeDocument/2006/relationships/image" Target="media/image10.png"/><Relationship Id="rId21" Type="http://schemas.openxmlformats.org/officeDocument/2006/relationships/image" Target="media/image7.png"/><Relationship Id="rId34"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https://www.australiancurriculum.edu.au/student-diversity" TargetMode="External"/><Relationship Id="rId17" Type="http://schemas.openxmlformats.org/officeDocument/2006/relationships/image" Target="media/image3.png"/><Relationship Id="rId25" Type="http://schemas.openxmlformats.org/officeDocument/2006/relationships/hyperlink" Target="https://www.australiancurriculum.edu.au/content/dam/en/curriculum/ac-version-9/downloads/general-capabilities/general-capabilities-personal-and-social-capability-about-the-general-capability-v9.docx" TargetMode="External"/><Relationship Id="rId33" Type="http://schemas.openxmlformats.org/officeDocument/2006/relationships/image" Target="media/image16.png"/><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australiancurriculum.edu.au/resources/curriculum-leadership/eight-aspects-of-curriculum-planning/including-all-learners" TargetMode="External"/><Relationship Id="rId24" Type="http://schemas.openxmlformats.org/officeDocument/2006/relationships/image" Target="media/image9.png"/><Relationship Id="rId32" Type="http://schemas.openxmlformats.org/officeDocument/2006/relationships/hyperlink" Target="https://www.australiancurriculum.edu.au/resources" TargetMode="Externa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1.png"/><Relationship Id="rId23" Type="http://schemas.openxmlformats.org/officeDocument/2006/relationships/image" Target="media/image8.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australiancurriculum.edu.au/f-10-curriculum/general-capabilities/personal-and-social-capability?element=0&amp;sub-element=PSCSEAA" TargetMode="External"/><Relationship Id="rId22" Type="http://schemas.openxmlformats.org/officeDocument/2006/relationships/hyperlink" Target="https://www.australiancurriculum.edu.au/student-diversity/planning-for-diversity" TargetMode="External"/><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 Id="rId8" Type="http://schemas.openxmlformats.org/officeDocument/2006/relationships/webSettings" Target="webSettings.xml"/><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image" Target="media/image17.jpeg"/></Relationships>
</file>

<file path=word/theme/theme1.xml><?xml version="1.0" encoding="utf-8"?>
<a:theme xmlns:a="http://schemas.openxmlformats.org/drawingml/2006/main" name="ACARA_template_theme-2023">
  <a:themeElements>
    <a:clrScheme name="ACARA Reporting">
      <a:dk1>
        <a:srgbClr val="000000"/>
      </a:dk1>
      <a:lt1>
        <a:srgbClr val="FFFFFF"/>
      </a:lt1>
      <a:dk2>
        <a:srgbClr val="00629B"/>
      </a:dk2>
      <a:lt2>
        <a:srgbClr val="E7E6E6"/>
      </a:lt2>
      <a:accent1>
        <a:srgbClr val="00629B"/>
      </a:accent1>
      <a:accent2>
        <a:srgbClr val="9F8CFF"/>
      </a:accent2>
      <a:accent3>
        <a:srgbClr val="8572E0"/>
      </a:accent3>
      <a:accent4>
        <a:srgbClr val="C5BAFF"/>
      </a:accent4>
      <a:accent5>
        <a:srgbClr val="D9D1FF"/>
      </a:accent5>
      <a:accent6>
        <a:srgbClr val="ECE8FF"/>
      </a:accent6>
      <a:hlink>
        <a:srgbClr val="00629B"/>
      </a:hlink>
      <a:folHlink>
        <a:srgbClr val="00A3E0"/>
      </a:folHlink>
    </a:clrScheme>
    <a:fontScheme name="ACARA Roboto">
      <a:majorFont>
        <a:latin typeface="Roboto Slab"/>
        <a:ea typeface=""/>
        <a:cs typeface=""/>
      </a:majorFont>
      <a:minorFont>
        <a:latin typeface="Roboto"/>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7617a46b5024bd5af959b3036b162ea xmlns="45214841-d179-4c24-9a02-a1acd0d71600">
      <Terms xmlns="http://schemas.microsoft.com/office/infopath/2007/PartnerControls">
        <TermInfo xmlns="http://schemas.microsoft.com/office/infopath/2007/PartnerControls">
          <TermName xmlns="http://schemas.microsoft.com/office/infopath/2007/PartnerControls">Curriculum support</TermName>
          <TermId xmlns="http://schemas.microsoft.com/office/infopath/2007/PartnerControls">62de08b3-b420-475d-bc2c-29c9ae550e61</TermId>
        </TermInfo>
      </Terms>
    </p7617a46b5024bd5af959b3036b162ea>
    <l9457d2d0f024b668a15488d0cd85765 xmlns="45214841-d179-4c24-9a02-a1acd0d71600">
      <Terms xmlns="http://schemas.microsoft.com/office/infopath/2007/PartnerControls">
        <TermInfo xmlns="http://schemas.microsoft.com/office/infopath/2007/PartnerControls">
          <TermName xmlns="http://schemas.microsoft.com/office/infopath/2007/PartnerControls">Publication</TermName>
          <TermId xmlns="http://schemas.microsoft.com/office/infopath/2007/PartnerControls">3cd5b320-16dc-4964-841a-7b49e2c7e908</TermId>
        </TermInfo>
      </Terms>
    </l9457d2d0f024b668a15488d0cd85765>
    <ac_group xmlns="e44be4b9-3863-4a40-b4c6-aeb3ef538c55" xsi:nil="true"/>
    <ac_Classification xmlns="e44be4b9-3863-4a40-b4c6-aeb3ef538c55" xsi:nil="true"/>
    <h4cc32ef43a24a1e89c88c0872b4f0b3 xmlns="6527affb-65bc-488a-a6d2-a176a88021df">
      <Terms xmlns="http://schemas.microsoft.com/office/infopath/2007/PartnerControls"/>
    </h4cc32ef43a24a1e89c88c0872b4f0b3>
    <ac_documentnumber xmlns="e44be4b9-3863-4a40-b4c6-aeb3ef538c55" xsi:nil="true"/>
    <TaxCatchAll xmlns="4199f466-b89b-4c2c-853b-caaaf4115112">
      <Value>160</Value>
      <Value>78</Value>
    </TaxCatchAll>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ACARA Document" ma:contentTypeID="0x0101007A9D79ACD8B79D48A9A515D2FD05854800E96D1B17CEDC794298B6042C17B51A54" ma:contentTypeVersion="27" ma:contentTypeDescription="" ma:contentTypeScope="" ma:versionID="46243f667517794d1e8a197ff84c7d39">
  <xsd:schema xmlns:xsd="http://www.w3.org/2001/XMLSchema" xmlns:xs="http://www.w3.org/2001/XMLSchema" xmlns:p="http://schemas.microsoft.com/office/2006/metadata/properties" xmlns:ns2="4199f466-b89b-4c2c-853b-caaaf4115112" xmlns:ns3="45214841-d179-4c24-9a02-a1acd0d71600" xmlns:ns4="6527affb-65bc-488a-a6d2-a176a88021df" xmlns:ns5="e44be4b9-3863-4a40-b4c6-aeb3ef538c55" xmlns:ns6="cf5abef7-a462-44ad-8794-ea9c42c8ddbb" targetNamespace="http://schemas.microsoft.com/office/2006/metadata/properties" ma:root="true" ma:fieldsID="9cbfe1577b55f995c31f2482a279ab94" ns2:_="" ns3:_="" ns4:_="" ns5:_="" ns6:_="">
    <xsd:import namespace="4199f466-b89b-4c2c-853b-caaaf4115112"/>
    <xsd:import namespace="45214841-d179-4c24-9a02-a1acd0d71600"/>
    <xsd:import namespace="6527affb-65bc-488a-a6d2-a176a88021df"/>
    <xsd:import namespace="e44be4b9-3863-4a40-b4c6-aeb3ef538c55"/>
    <xsd:import namespace="cf5abef7-a462-44ad-8794-ea9c42c8ddbb"/>
    <xsd:element name="properties">
      <xsd:complexType>
        <xsd:sequence>
          <xsd:element name="documentManagement">
            <xsd:complexType>
              <xsd:all>
                <xsd:element ref="ns3:l9457d2d0f024b668a15488d0cd85765" minOccurs="0"/>
                <xsd:element ref="ns2:TaxCatchAll" minOccurs="0"/>
                <xsd:element ref="ns2:TaxCatchAllLabel" minOccurs="0"/>
                <xsd:element ref="ns3:p7617a46b5024bd5af959b3036b162ea" minOccurs="0"/>
                <xsd:element ref="ns4:h4cc32ef43a24a1e89c88c0872b4f0b3" minOccurs="0"/>
                <xsd:element ref="ns5:ac_Classification" minOccurs="0"/>
                <xsd:element ref="ns5:ac_documentnumber" minOccurs="0"/>
                <xsd:element ref="ns5:ac_group" minOccurs="0"/>
                <xsd:element ref="ns6:MediaServiceSearchProperties" minOccurs="0"/>
                <xsd:element ref="ns6: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99f466-b89b-4c2c-853b-caaaf4115112"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aef2e2d9-4808-41c0-9a99-39699ce5cc04}" ma:internalName="TaxCatchAll" ma:showField="CatchAllData" ma:web="4199f466-b89b-4c2c-853b-caaaf4115112">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aef2e2d9-4808-41c0-9a99-39699ce5cc04}" ma:internalName="TaxCatchAllLabel" ma:readOnly="true" ma:showField="CatchAllDataLabel" ma:web="4199f466-b89b-4c2c-853b-caaaf4115112">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45214841-d179-4c24-9a02-a1acd0d71600" elementFormDefault="qualified">
    <xsd:import namespace="http://schemas.microsoft.com/office/2006/documentManagement/types"/>
    <xsd:import namespace="http://schemas.microsoft.com/office/infopath/2007/PartnerControls"/>
    <xsd:element name="l9457d2d0f024b668a15488d0cd85765" ma:index="8" ma:taxonomy="true" ma:internalName="l9457d2d0f024b668a15488d0cd85765" ma:taxonomyFieldName="ac_documenttype" ma:displayName="Document Type" ma:readOnly="false" ma:default="" ma:fieldId="{59457d2d-0f02-4b66-8a15-488d0cd85765}" ma:sspId="13422630-9eec-4f54-8260-f622dc549660" ma:termSetId="4d94a6a9-32d8-4602-abc1-58a3e66b06f6" ma:anchorId="e31384e8-a607-4a02-aa38-6732998f0d8e" ma:open="false" ma:isKeyword="false">
      <xsd:complexType>
        <xsd:sequence>
          <xsd:element ref="pc:Terms" minOccurs="0" maxOccurs="1"/>
        </xsd:sequence>
      </xsd:complexType>
    </xsd:element>
    <xsd:element name="p7617a46b5024bd5af959b3036b162ea" ma:index="12" ma:taxonomy="true" ma:internalName="p7617a46b5024bd5af959b3036b162ea" ma:taxonomyFieldName="ac_Activity" ma:displayName="Activity" ma:readOnly="false" ma:default="" ma:fieldId="{97617a46-b502-4bd5-af95-9b3036b162ea}" ma:sspId="13422630-9eec-4f54-8260-f622dc549660" ma:termSetId="4d94a6a9-32d8-4602-abc1-58a3e66b06f6" ma:anchorId="d766b358-8515-4dad-b99d-e3bdb73f13c1"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6527affb-65bc-488a-a6d2-a176a88021df" elementFormDefault="qualified">
    <xsd:import namespace="http://schemas.microsoft.com/office/2006/documentManagement/types"/>
    <xsd:import namespace="http://schemas.microsoft.com/office/infopath/2007/PartnerControls"/>
    <xsd:element name="h4cc32ef43a24a1e89c88c0872b4f0b3" ma:index="15" nillable="true" ma:taxonomy="true" ma:internalName="h4cc32ef43a24a1e89c88c0872b4f0b3" ma:taxonomyFieldName="ac_keywords" ma:displayName="Keyword" ma:default="" ma:fieldId="{14cc32ef-43a2-4a1e-89c8-8c0872b4f0b3}" ma:sspId="13422630-9eec-4f54-8260-f622dc549660" ma:termSetId="4d94a6a9-32d8-4602-abc1-58a3e66b06f6" ma:anchorId="9530fc1f-8efa-4429-95e1-c7881984da16"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e44be4b9-3863-4a40-b4c6-aeb3ef538c55" elementFormDefault="qualified">
    <xsd:import namespace="http://schemas.microsoft.com/office/2006/documentManagement/types"/>
    <xsd:import namespace="http://schemas.microsoft.com/office/infopath/2007/PartnerControls"/>
    <xsd:element name="ac_Classification" ma:index="17" nillable="true" ma:displayName="Classification" ma:hidden="true" ma:internalName="ac_Classification" ma:readOnly="false">
      <xsd:simpleType>
        <xsd:restriction base="dms:Text">
          <xsd:maxLength value="255"/>
        </xsd:restriction>
      </xsd:simpleType>
    </xsd:element>
    <xsd:element name="ac_documentnumber" ma:index="18" nillable="true" ma:displayName="Document Number" ma:hidden="true" ma:internalName="ac_documentnumber" ma:readOnly="false">
      <xsd:simpleType>
        <xsd:restriction base="dms:Text">
          <xsd:maxLength value="255"/>
        </xsd:restriction>
      </xsd:simpleType>
    </xsd:element>
    <xsd:element name="ac_group" ma:index="19" nillable="true" ma:displayName="Group" ma:hidden="true" ma:internalName="ac_group" ma:readOnly="false">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f5abef7-a462-44ad-8794-ea9c42c8ddbb" elementFormDefault="qualified">
    <xsd:import namespace="http://schemas.microsoft.com/office/2006/documentManagement/types"/>
    <xsd:import namespace="http://schemas.microsoft.com/office/infopath/2007/PartnerControls"/>
    <xsd:element name="MediaServiceSearchProperties" ma:index="20" nillable="true" ma:displayName="MediaServiceSearchProperties" ma:hidden="true" ma:internalName="MediaServiceSearchProperties" ma:readOnly="true">
      <xsd:simpleType>
        <xsd:restriction base="dms:Note"/>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5E39784-40A0-4F9D-9949-2071389EF73C}">
  <ds:schemaRefs>
    <ds:schemaRef ds:uri="http://schemas.microsoft.com/office/2006/metadata/properties"/>
    <ds:schemaRef ds:uri="http://schemas.microsoft.com/office/infopath/2007/PartnerControls"/>
    <ds:schemaRef ds:uri="45214841-d179-4c24-9a02-a1acd0d71600"/>
    <ds:schemaRef ds:uri="e44be4b9-3863-4a40-b4c6-aeb3ef538c55"/>
    <ds:schemaRef ds:uri="6527affb-65bc-488a-a6d2-a176a88021df"/>
    <ds:schemaRef ds:uri="4199f466-b89b-4c2c-853b-caaaf4115112"/>
  </ds:schemaRefs>
</ds:datastoreItem>
</file>

<file path=customXml/itemProps2.xml><?xml version="1.0" encoding="utf-8"?>
<ds:datastoreItem xmlns:ds="http://schemas.openxmlformats.org/officeDocument/2006/customXml" ds:itemID="{3FA77426-7482-4288-A6B4-3B3F10508647}">
  <ds:schemaRefs>
    <ds:schemaRef ds:uri="http://schemas.microsoft.com/sharepoint/v3/contenttype/forms"/>
  </ds:schemaRefs>
</ds:datastoreItem>
</file>

<file path=customXml/itemProps3.xml><?xml version="1.0" encoding="utf-8"?>
<ds:datastoreItem xmlns:ds="http://schemas.openxmlformats.org/officeDocument/2006/customXml" ds:itemID="{E0341E8B-02E2-1746-ACA4-69BC27A3924C}">
  <ds:schemaRefs>
    <ds:schemaRef ds:uri="http://schemas.openxmlformats.org/officeDocument/2006/bibliography"/>
  </ds:schemaRefs>
</ds:datastoreItem>
</file>

<file path=customXml/itemProps4.xml><?xml version="1.0" encoding="utf-8"?>
<ds:datastoreItem xmlns:ds="http://schemas.openxmlformats.org/officeDocument/2006/customXml" ds:itemID="{23AB5602-28D2-473F-A2CE-FB8269A503C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99f466-b89b-4c2c-853b-caaaf4115112"/>
    <ds:schemaRef ds:uri="45214841-d179-4c24-9a02-a1acd0d71600"/>
    <ds:schemaRef ds:uri="6527affb-65bc-488a-a6d2-a176a88021df"/>
    <ds:schemaRef ds:uri="e44be4b9-3863-4a40-b4c6-aeb3ef538c55"/>
    <ds:schemaRef ds:uri="cf5abef7-a462-44ad-8794-ea9c42c8ddb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2125</Words>
  <Characters>12114</Characters>
  <Application>Microsoft Office Word</Application>
  <DocSecurity>0</DocSecurity>
  <Lines>100</Lines>
  <Paragraphs>28</Paragraphs>
  <ScaleCrop>false</ScaleCrop>
  <Manager/>
  <Company/>
  <LinksUpToDate>false</LinksUpToDate>
  <CharactersWithSpaces>14211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ACARA@acaraonline.onmicrosoft.com</dc:creator>
  <cp:keywords/>
  <dc:description/>
  <cp:lastModifiedBy>Peters, Ryan</cp:lastModifiedBy>
  <cp:revision>5</cp:revision>
  <cp:lastPrinted>2023-07-21T06:20:00Z</cp:lastPrinted>
  <dcterms:created xsi:type="dcterms:W3CDTF">2026-04-28T06:14:00Z</dcterms:created>
  <dcterms:modified xsi:type="dcterms:W3CDTF">2026-05-25T05:02:00Z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326ff003,698c5827,251728ca,256230bf,58e904a4,408bfb29</vt:lpwstr>
  </property>
  <property fmtid="{D5CDD505-2E9C-101B-9397-08002B2CF9AE}" pid="3" name="ClassificationContentMarkingHeaderFontProps">
    <vt:lpwstr>#000000,12,Calibri</vt:lpwstr>
  </property>
  <property fmtid="{D5CDD505-2E9C-101B-9397-08002B2CF9AE}" pid="4" name="ClassificationContentMarkingHeaderText">
    <vt:lpwstr>OFFICIAL</vt:lpwstr>
  </property>
  <property fmtid="{D5CDD505-2E9C-101B-9397-08002B2CF9AE}" pid="5" name="MSIP_Label_513c403f-62ba-48c5-b221-2519db7cca50_Enabled">
    <vt:lpwstr>true</vt:lpwstr>
  </property>
  <property fmtid="{D5CDD505-2E9C-101B-9397-08002B2CF9AE}" pid="6" name="MSIP_Label_513c403f-62ba-48c5-b221-2519db7cca50_SetDate">
    <vt:lpwstr>2023-07-14T03:46:47Z</vt:lpwstr>
  </property>
  <property fmtid="{D5CDD505-2E9C-101B-9397-08002B2CF9AE}" pid="7" name="MSIP_Label_513c403f-62ba-48c5-b221-2519db7cca50_Method">
    <vt:lpwstr>Standard</vt:lpwstr>
  </property>
  <property fmtid="{D5CDD505-2E9C-101B-9397-08002B2CF9AE}" pid="8" name="MSIP_Label_513c403f-62ba-48c5-b221-2519db7cca50_Name">
    <vt:lpwstr>OFFICIAL</vt:lpwstr>
  </property>
  <property fmtid="{D5CDD505-2E9C-101B-9397-08002B2CF9AE}" pid="9" name="MSIP_Label_513c403f-62ba-48c5-b221-2519db7cca50_SiteId">
    <vt:lpwstr>6cf76a3a-a824-4270-9200-3d71673ec678</vt:lpwstr>
  </property>
  <property fmtid="{D5CDD505-2E9C-101B-9397-08002B2CF9AE}" pid="10" name="MSIP_Label_513c403f-62ba-48c5-b221-2519db7cca50_ActionId">
    <vt:lpwstr>716ff241-092b-4393-aa25-0d097a179fbb</vt:lpwstr>
  </property>
  <property fmtid="{D5CDD505-2E9C-101B-9397-08002B2CF9AE}" pid="11" name="MSIP_Label_513c403f-62ba-48c5-b221-2519db7cca50_ContentBits">
    <vt:lpwstr>1</vt:lpwstr>
  </property>
  <property fmtid="{D5CDD505-2E9C-101B-9397-08002B2CF9AE}" pid="12" name="ContentTypeId">
    <vt:lpwstr>0x0101007A9D79ACD8B79D48A9A515D2FD05854800E96D1B17CEDC794298B6042C17B51A54</vt:lpwstr>
  </property>
  <property fmtid="{D5CDD505-2E9C-101B-9397-08002B2CF9AE}" pid="13" name="ac_keywords">
    <vt:lpwstr/>
  </property>
  <property fmtid="{D5CDD505-2E9C-101B-9397-08002B2CF9AE}" pid="14" name="Activity">
    <vt:lpwstr>4;#Curriculum support|62de08b3-b420-475d-bc2c-29c9ae550e61</vt:lpwstr>
  </property>
  <property fmtid="{D5CDD505-2E9C-101B-9397-08002B2CF9AE}" pid="15" name="Keyword">
    <vt:lpwstr/>
  </property>
  <property fmtid="{D5CDD505-2E9C-101B-9397-08002B2CF9AE}" pid="16" name="MediaServiceImageTags">
    <vt:lpwstr/>
  </property>
  <property fmtid="{D5CDD505-2E9C-101B-9397-08002B2CF9AE}" pid="17" name="Document Type">
    <vt:lpwstr>5;#Documentation|500261c7-7da6-48bf-9279-893387d5a699</vt:lpwstr>
  </property>
  <property fmtid="{D5CDD505-2E9C-101B-9397-08002B2CF9AE}" pid="18" name="Document_x0020_Type">
    <vt:lpwstr>5;#Documentation|500261c7-7da6-48bf-9279-893387d5a699</vt:lpwstr>
  </property>
  <property fmtid="{D5CDD505-2E9C-101B-9397-08002B2CF9AE}" pid="19" name="p9102bc9558a4fb390ba61039157f4fe">
    <vt:lpwstr>Documentation|500261c7-7da6-48bf-9279-893387d5a699</vt:lpwstr>
  </property>
  <property fmtid="{D5CDD505-2E9C-101B-9397-08002B2CF9AE}" pid="20" name="xd_ProgID">
    <vt:lpwstr/>
  </property>
  <property fmtid="{D5CDD505-2E9C-101B-9397-08002B2CF9AE}" pid="21" name="ComplianceAssetId">
    <vt:lpwstr/>
  </property>
  <property fmtid="{D5CDD505-2E9C-101B-9397-08002B2CF9AE}" pid="22" name="TemplateUrl">
    <vt:lpwstr/>
  </property>
  <property fmtid="{D5CDD505-2E9C-101B-9397-08002B2CF9AE}" pid="23" name="_ExtendedDescription">
    <vt:lpwstr/>
  </property>
  <property fmtid="{D5CDD505-2E9C-101B-9397-08002B2CF9AE}" pid="24" name="xd_Signature">
    <vt:bool>false</vt:bool>
  </property>
  <property fmtid="{D5CDD505-2E9C-101B-9397-08002B2CF9AE}" pid="25" name="f4e4642d2728489ab39be0cfc7b0a8b3">
    <vt:lpwstr>Curriculum support|62de08b3-b420-475d-bc2c-29c9ae550e61</vt:lpwstr>
  </property>
  <property fmtid="{D5CDD505-2E9C-101B-9397-08002B2CF9AE}" pid="26" name="SharedWithUsers">
    <vt:lpwstr/>
  </property>
  <property fmtid="{D5CDD505-2E9C-101B-9397-08002B2CF9AE}" pid="27" name="lcf76f155ced4ddcb4097134ff3c332f">
    <vt:lpwstr/>
  </property>
  <property fmtid="{D5CDD505-2E9C-101B-9397-08002B2CF9AE}" pid="28" name="TriggerFlowInfo">
    <vt:lpwstr/>
  </property>
  <property fmtid="{D5CDD505-2E9C-101B-9397-08002B2CF9AE}" pid="29" name="ac_documenttype">
    <vt:lpwstr>160;#Publication|3cd5b320-16dc-4964-841a-7b49e2c7e908</vt:lpwstr>
  </property>
  <property fmtid="{D5CDD505-2E9C-101B-9397-08002B2CF9AE}" pid="30" name="ac_Activity">
    <vt:lpwstr>78;#Curriculum support|62de08b3-b420-475d-bc2c-29c9ae550e61</vt:lpwstr>
  </property>
</Properties>
</file>