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707A" w14:textId="4FB53AB3" w:rsidR="00852C7B" w:rsidRPr="002F36DD" w:rsidRDefault="00852C7B" w:rsidP="00852C7B">
      <w:pPr>
        <w:pStyle w:val="ACARAheading1non-numbered"/>
        <w:spacing w:before="0"/>
        <w:rPr>
          <w:b w:val="0"/>
          <w:szCs w:val="36"/>
        </w:rPr>
      </w:pPr>
      <w:r>
        <w:rPr>
          <w:b w:val="0"/>
          <w:szCs w:val="36"/>
        </w:rPr>
        <w:t>S</w:t>
      </w:r>
      <w:r w:rsidRPr="002F36DD">
        <w:rPr>
          <w:b w:val="0"/>
          <w:szCs w:val="36"/>
        </w:rPr>
        <w:t xml:space="preserve">ample sequence of learning Mathematics Year </w:t>
      </w:r>
      <w:r w:rsidR="00B620CA">
        <w:rPr>
          <w:b w:val="0"/>
          <w:szCs w:val="36"/>
        </w:rPr>
        <w:t>7</w:t>
      </w:r>
    </w:p>
    <w:p w14:paraId="0AEC374C" w14:textId="77777777" w:rsidR="008C383F" w:rsidRDefault="008C383F" w:rsidP="008C383F">
      <w:pPr>
        <w:pStyle w:val="ACARATablebodytext"/>
        <w:rPr>
          <w:rFonts w:cs="Roboto Slab SemiBold"/>
          <w:b/>
          <w:bCs/>
          <w:szCs w:val="20"/>
        </w:rPr>
      </w:pPr>
      <w:r w:rsidRPr="00AF67B7">
        <w:rPr>
          <w:rFonts w:cs="Roboto Slab SemiBold"/>
          <w:b/>
          <w:bCs/>
          <w:szCs w:val="20"/>
        </w:rPr>
        <w:t xml:space="preserve">Achievement Standard </w:t>
      </w:r>
    </w:p>
    <w:p w14:paraId="33C806CF" w14:textId="77777777" w:rsidR="00F83E3B" w:rsidRPr="00F83E3B" w:rsidRDefault="00F83E3B" w:rsidP="008C497F">
      <w:pPr>
        <w:spacing w:after="120" w:line="240" w:lineRule="auto"/>
        <w:rPr>
          <w:rFonts w:ascii="Roboto" w:hAnsi="Roboto" w:cs="Times New Roman (Body CS)"/>
          <w:kern w:val="0"/>
          <w:sz w:val="18"/>
          <w:szCs w:val="18"/>
          <w14:ligatures w14:val="none"/>
        </w:rPr>
      </w:pPr>
      <w:r w:rsidRPr="00F83E3B">
        <w:rPr>
          <w:rFonts w:ascii="Roboto" w:hAnsi="Roboto" w:cs="Times New Roman (Body CS)"/>
          <w:kern w:val="0"/>
          <w:sz w:val="18"/>
          <w:szCs w:val="18"/>
          <w14:ligatures w14:val="none"/>
        </w:rPr>
        <w:t>By the end of Year 7, students represent natural numbers in expanded form and as products of prime factors, using exponent notation.</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They solve problems involving squares of numbers and square roots of perfect square numbers.</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Students solve problems involving addition and subtraction of integers.</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They use all 4 operations in calculations involving positive fractions and decimals, choosing efficient calculation strategies.</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Students choose between equivalent representations of rational numbers and percentages to assist in calculations.</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They use mathematical modelling to solve practical problems involving rational numbers, percentages and ratios, in financial and other applied contexts, justifying choices of representation.</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Students use algebraic expressions to represent situations, describe the relationships between variables from authentic data and substitute values into formulas to determine unknown values.</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They solve linear equations with natural number solutions.</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 xml:space="preserve">Students create tables of values related to algebraic expressions and </w:t>
      </w:r>
      <w:proofErr w:type="gramStart"/>
      <w:r w:rsidRPr="00F83E3B">
        <w:rPr>
          <w:rFonts w:ascii="Roboto" w:hAnsi="Roboto" w:cs="Times New Roman (Body CS)"/>
          <w:kern w:val="0"/>
          <w:sz w:val="18"/>
          <w:szCs w:val="18"/>
          <w14:ligatures w14:val="none"/>
        </w:rPr>
        <w:t>formulas, and</w:t>
      </w:r>
      <w:proofErr w:type="gramEnd"/>
      <w:r w:rsidRPr="00F83E3B">
        <w:rPr>
          <w:rFonts w:ascii="Roboto" w:hAnsi="Roboto" w:cs="Times New Roman (Body CS)"/>
          <w:kern w:val="0"/>
          <w:sz w:val="18"/>
          <w:szCs w:val="18"/>
          <w14:ligatures w14:val="none"/>
        </w:rPr>
        <w:t xml:space="preserve"> describe the effect of variation.</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 </w:t>
      </w:r>
    </w:p>
    <w:p w14:paraId="1BB9F211" w14:textId="77777777" w:rsidR="00F83E3B" w:rsidRPr="00F83E3B" w:rsidRDefault="00F83E3B" w:rsidP="008C497F">
      <w:pPr>
        <w:spacing w:after="120" w:line="240" w:lineRule="auto"/>
        <w:rPr>
          <w:rFonts w:ascii="Roboto" w:hAnsi="Roboto" w:cs="Times New Roman (Body CS)"/>
          <w:kern w:val="0"/>
          <w:sz w:val="18"/>
          <w:szCs w:val="18"/>
          <w14:ligatures w14:val="none"/>
        </w:rPr>
      </w:pPr>
      <w:r w:rsidRPr="00F83E3B">
        <w:rPr>
          <w:rFonts w:ascii="Roboto" w:hAnsi="Roboto" w:cs="Times New Roman (Body CS)"/>
          <w:kern w:val="0"/>
          <w:sz w:val="18"/>
          <w:szCs w:val="18"/>
          <w14:ligatures w14:val="none"/>
        </w:rPr>
        <w:t>They apply knowledge of angle relationships and the sum of angles in a triangle to solve problems, giving reasons.</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Students use formulas for the areas of triangles and parallelograms and the volumes of rectangular and triangular prisms to solve problems.</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They describe the relationships between the radius, diameter and circumference of a circle.</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Students classify polygons according to their features and create an algorithm designed to sort and classify shapes.</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They represent objects two-dimensionally in different ways, describing the usefulness of these representations.</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Students use coordinates to describe transformations of points in the plane.</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 </w:t>
      </w:r>
    </w:p>
    <w:p w14:paraId="6E79052A" w14:textId="44C03EB1" w:rsidR="00F83E3B" w:rsidRPr="00F83E3B" w:rsidRDefault="00F83E3B" w:rsidP="00453DA5">
      <w:pPr>
        <w:spacing w:line="240" w:lineRule="auto"/>
        <w:rPr>
          <w:rFonts w:ascii="Roboto" w:hAnsi="Roboto" w:cs="Times New Roman (Body CS)"/>
          <w:kern w:val="0"/>
          <w:sz w:val="18"/>
          <w:szCs w:val="18"/>
          <w14:ligatures w14:val="none"/>
        </w:rPr>
      </w:pPr>
      <w:r w:rsidRPr="00F83E3B">
        <w:rPr>
          <w:rFonts w:ascii="Roboto" w:hAnsi="Roboto" w:cs="Times New Roman (Body CS)"/>
          <w:kern w:val="0"/>
          <w:sz w:val="18"/>
          <w:szCs w:val="18"/>
          <w14:ligatures w14:val="none"/>
        </w:rPr>
        <w:t>They plan and conduct statistical investigations involving discrete and continuous numerical data, using appropriate displays.</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Students interpret data in terms of the shape of distribution and summary statistics, identifying possible outliers.</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They decide which measure of central tendency is most suitable and explain their reasoning.</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Students list sample spaces for single-step experiments, assign probabilities to outcomes and predict relative frequencies for related events.</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They conduct repeated single-step chance experiments and run simulations using digital tools, giving reasons for differences between predicted and observed results.</w:t>
      </w:r>
      <w:r w:rsidRPr="00F83E3B">
        <w:rPr>
          <w:rFonts w:ascii="Times New Roman" w:hAnsi="Times New Roman" w:cs="Times New Roman"/>
          <w:kern w:val="0"/>
          <w:sz w:val="18"/>
          <w:szCs w:val="18"/>
          <w14:ligatures w14:val="none"/>
        </w:rPr>
        <w:t> </w:t>
      </w:r>
      <w:r w:rsidRPr="00F83E3B">
        <w:rPr>
          <w:rFonts w:ascii="Roboto" w:hAnsi="Roboto" w:cs="Times New Roman (Body CS)"/>
          <w:kern w:val="0"/>
          <w:sz w:val="18"/>
          <w:szCs w:val="18"/>
          <w14:ligatures w14:val="none"/>
        </w:rPr>
        <w:t> </w:t>
      </w:r>
    </w:p>
    <w:p w14:paraId="00A11CBA" w14:textId="77777777" w:rsidR="008C383F" w:rsidRPr="00AF67B7" w:rsidRDefault="008C383F" w:rsidP="008C383F">
      <w:pPr>
        <w:pStyle w:val="ACARATablebodytext"/>
        <w:spacing w:before="0" w:after="0"/>
        <w:rPr>
          <w:rFonts w:cs="Roboto Slab SemiBold"/>
          <w:b/>
          <w:bCs/>
          <w:szCs w:val="20"/>
        </w:rPr>
      </w:pPr>
      <w:r w:rsidRPr="00AF67B7">
        <w:rPr>
          <w:rFonts w:cs="Roboto Slab SemiBold"/>
          <w:b/>
          <w:bCs/>
          <w:szCs w:val="20"/>
        </w:rPr>
        <w:t>Content descriptions</w:t>
      </w:r>
    </w:p>
    <w:tbl>
      <w:tblPr>
        <w:tblStyle w:val="TableGrid"/>
        <w:tblW w:w="9298" w:type="dxa"/>
        <w:tblLook w:val="04A0" w:firstRow="1" w:lastRow="0" w:firstColumn="1" w:lastColumn="0" w:noHBand="0" w:noVBand="1"/>
      </w:tblPr>
      <w:tblGrid>
        <w:gridCol w:w="567"/>
        <w:gridCol w:w="4082"/>
        <w:gridCol w:w="567"/>
        <w:gridCol w:w="4082"/>
      </w:tblGrid>
      <w:tr w:rsidR="008C383F" w14:paraId="3B5F9CDC" w14:textId="77777777" w:rsidTr="00D41C8F">
        <w:trPr>
          <w:trHeight w:val="340"/>
        </w:trPr>
        <w:tc>
          <w:tcPr>
            <w:tcW w:w="567" w:type="dxa"/>
            <w:shd w:val="clear" w:color="auto" w:fill="0093C2"/>
          </w:tcPr>
          <w:p w14:paraId="3FD7AFD6" w14:textId="77777777" w:rsidR="008C383F" w:rsidRPr="00FA0A8A" w:rsidRDefault="008C383F" w:rsidP="00D41C8F">
            <w:pPr>
              <w:tabs>
                <w:tab w:val="left" w:pos="16395"/>
              </w:tabs>
              <w:rPr>
                <w:sz w:val="18"/>
                <w:szCs w:val="18"/>
              </w:rPr>
            </w:pPr>
          </w:p>
        </w:tc>
        <w:tc>
          <w:tcPr>
            <w:tcW w:w="4082" w:type="dxa"/>
            <w:vAlign w:val="center"/>
          </w:tcPr>
          <w:p w14:paraId="50817B49" w14:textId="77777777" w:rsidR="008C383F" w:rsidRPr="00AF67B7" w:rsidRDefault="008C383F" w:rsidP="00D41C8F">
            <w:pPr>
              <w:tabs>
                <w:tab w:val="left" w:pos="16395"/>
              </w:tabs>
              <w:rPr>
                <w:rFonts w:ascii="Roboto" w:hAnsi="Roboto" w:cs="Roboto Slab SemiBold"/>
                <w:b/>
                <w:bCs/>
                <w:sz w:val="18"/>
                <w:szCs w:val="18"/>
              </w:rPr>
            </w:pPr>
            <w:r w:rsidRPr="00AF67B7">
              <w:rPr>
                <w:rFonts w:ascii="Roboto" w:hAnsi="Roboto" w:cs="Roboto Slab SemiBold"/>
                <w:b/>
                <w:bCs/>
                <w:sz w:val="18"/>
                <w:szCs w:val="18"/>
              </w:rPr>
              <w:t>Introduce and teach new content</w:t>
            </w:r>
          </w:p>
        </w:tc>
        <w:tc>
          <w:tcPr>
            <w:tcW w:w="567" w:type="dxa"/>
            <w:shd w:val="clear" w:color="auto" w:fill="CCF1FF"/>
            <w:vAlign w:val="center"/>
          </w:tcPr>
          <w:p w14:paraId="12637CF5" w14:textId="77777777" w:rsidR="008C383F" w:rsidRPr="00AF67B7" w:rsidRDefault="008C383F" w:rsidP="00D41C8F">
            <w:pPr>
              <w:tabs>
                <w:tab w:val="left" w:pos="16395"/>
              </w:tabs>
              <w:rPr>
                <w:rFonts w:ascii="Roboto" w:hAnsi="Roboto" w:cs="Roboto Slab SemiBold"/>
                <w:b/>
                <w:bCs/>
                <w:sz w:val="18"/>
                <w:szCs w:val="18"/>
              </w:rPr>
            </w:pPr>
          </w:p>
        </w:tc>
        <w:tc>
          <w:tcPr>
            <w:tcW w:w="4082" w:type="dxa"/>
            <w:vAlign w:val="center"/>
          </w:tcPr>
          <w:p w14:paraId="0DBD89E4" w14:textId="77777777" w:rsidR="008C383F" w:rsidRPr="00AF67B7" w:rsidRDefault="008C383F" w:rsidP="00D41C8F">
            <w:pPr>
              <w:tabs>
                <w:tab w:val="left" w:pos="16395"/>
              </w:tabs>
              <w:rPr>
                <w:rFonts w:ascii="Roboto" w:hAnsi="Roboto" w:cs="Roboto Slab SemiBold"/>
                <w:b/>
                <w:bCs/>
                <w:sz w:val="18"/>
                <w:szCs w:val="18"/>
              </w:rPr>
            </w:pPr>
            <w:r w:rsidRPr="00AF67B7">
              <w:rPr>
                <w:rFonts w:ascii="Roboto" w:hAnsi="Roboto" w:cs="Roboto Slab SemiBold"/>
                <w:b/>
                <w:bCs/>
                <w:sz w:val="18"/>
                <w:szCs w:val="18"/>
              </w:rPr>
              <w:t>Consolidate and apply knowledge and skills</w:t>
            </w:r>
          </w:p>
        </w:tc>
      </w:tr>
    </w:tbl>
    <w:p w14:paraId="5E118421" w14:textId="77777777" w:rsidR="008C383F" w:rsidRPr="00C062F2" w:rsidRDefault="008C383F" w:rsidP="008C383F">
      <w:pPr>
        <w:tabs>
          <w:tab w:val="left" w:pos="16395"/>
        </w:tabs>
        <w:spacing w:after="0"/>
        <w:rPr>
          <w:rFonts w:ascii="Roboto" w:hAnsi="Roboto"/>
          <w:sz w:val="16"/>
          <w:szCs w:val="16"/>
        </w:rPr>
      </w:pPr>
    </w:p>
    <w:tbl>
      <w:tblPr>
        <w:tblStyle w:val="TableGrid"/>
        <w:tblW w:w="22361" w:type="dxa"/>
        <w:tblLook w:val="04A0" w:firstRow="1" w:lastRow="0" w:firstColumn="1" w:lastColumn="0" w:noHBand="0" w:noVBand="1"/>
      </w:tblPr>
      <w:tblGrid>
        <w:gridCol w:w="20637"/>
        <w:gridCol w:w="431"/>
        <w:gridCol w:w="431"/>
        <w:gridCol w:w="431"/>
        <w:gridCol w:w="431"/>
      </w:tblGrid>
      <w:tr w:rsidR="00BB7600" w:rsidRPr="005C33DC" w14:paraId="2988CAEB" w14:textId="77777777" w:rsidTr="009E276C">
        <w:trPr>
          <w:trHeight w:val="255"/>
        </w:trPr>
        <w:tc>
          <w:tcPr>
            <w:tcW w:w="20661" w:type="dxa"/>
            <w:shd w:val="clear" w:color="auto" w:fill="E8E8E8" w:themeFill="background2"/>
            <w:vAlign w:val="center"/>
          </w:tcPr>
          <w:p w14:paraId="5A40BDE4" w14:textId="77777777" w:rsidR="00BB7600" w:rsidRPr="008C497F" w:rsidRDefault="00BB7600" w:rsidP="00645ED6">
            <w:pPr>
              <w:pStyle w:val="paragraph"/>
              <w:rPr>
                <w:rFonts w:ascii="Roboto" w:hAnsi="Roboto" w:cs="Roboto Slab SemiBold"/>
                <w:b/>
                <w:color w:val="000000" w:themeColor="text1"/>
                <w:sz w:val="18"/>
                <w:szCs w:val="18"/>
              </w:rPr>
            </w:pPr>
            <w:r w:rsidRPr="008C497F">
              <w:rPr>
                <w:rFonts w:ascii="Roboto" w:hAnsi="Roboto" w:cs="Roboto Slab SemiBold"/>
                <w:b/>
                <w:sz w:val="18"/>
                <w:szCs w:val="18"/>
              </w:rPr>
              <w:t>Number</w:t>
            </w:r>
          </w:p>
        </w:tc>
        <w:tc>
          <w:tcPr>
            <w:tcW w:w="425" w:type="dxa"/>
            <w:shd w:val="clear" w:color="auto" w:fill="E8E8E8" w:themeFill="background2"/>
            <w:vAlign w:val="center"/>
          </w:tcPr>
          <w:p w14:paraId="00C1AA86" w14:textId="77777777" w:rsidR="00BB7600" w:rsidRPr="008C497F" w:rsidRDefault="00BB7600" w:rsidP="00645ED6">
            <w:pPr>
              <w:spacing w:before="100" w:beforeAutospacing="1" w:after="100" w:afterAutospacing="1"/>
              <w:rPr>
                <w:rFonts w:ascii="Roboto" w:hAnsi="Roboto" w:cstheme="minorHAnsi"/>
                <w:b/>
                <w:bCs/>
                <w:sz w:val="18"/>
                <w:szCs w:val="18"/>
              </w:rPr>
            </w:pPr>
            <w:r w:rsidRPr="008C497F">
              <w:rPr>
                <w:rFonts w:ascii="Roboto" w:hAnsi="Roboto" w:cstheme="minorHAnsi"/>
                <w:b/>
                <w:bCs/>
                <w:sz w:val="18"/>
                <w:szCs w:val="18"/>
              </w:rPr>
              <w:t>T1</w:t>
            </w:r>
          </w:p>
        </w:tc>
        <w:tc>
          <w:tcPr>
            <w:tcW w:w="425" w:type="dxa"/>
            <w:shd w:val="clear" w:color="auto" w:fill="E8E8E8" w:themeFill="background2"/>
            <w:vAlign w:val="center"/>
          </w:tcPr>
          <w:p w14:paraId="20B7903A" w14:textId="77777777" w:rsidR="00BB7600" w:rsidRPr="008C497F" w:rsidRDefault="00BB7600" w:rsidP="00645ED6">
            <w:pPr>
              <w:spacing w:before="100" w:beforeAutospacing="1" w:after="100" w:afterAutospacing="1"/>
              <w:rPr>
                <w:rFonts w:ascii="Roboto" w:hAnsi="Roboto" w:cstheme="minorHAnsi"/>
                <w:b/>
                <w:bCs/>
                <w:sz w:val="18"/>
                <w:szCs w:val="18"/>
              </w:rPr>
            </w:pPr>
            <w:r w:rsidRPr="008C497F">
              <w:rPr>
                <w:rFonts w:ascii="Roboto" w:hAnsi="Roboto" w:cstheme="minorHAnsi"/>
                <w:b/>
                <w:bCs/>
                <w:sz w:val="18"/>
                <w:szCs w:val="18"/>
              </w:rPr>
              <w:t>T2</w:t>
            </w:r>
          </w:p>
        </w:tc>
        <w:tc>
          <w:tcPr>
            <w:tcW w:w="425" w:type="dxa"/>
            <w:shd w:val="clear" w:color="auto" w:fill="E8E8E8" w:themeFill="background2"/>
            <w:vAlign w:val="center"/>
          </w:tcPr>
          <w:p w14:paraId="3D24C7BB" w14:textId="77777777" w:rsidR="00BB7600" w:rsidRPr="008C497F" w:rsidRDefault="00BB7600" w:rsidP="00645ED6">
            <w:pPr>
              <w:spacing w:before="100" w:beforeAutospacing="1" w:after="100" w:afterAutospacing="1"/>
              <w:rPr>
                <w:rFonts w:ascii="Roboto" w:hAnsi="Roboto" w:cstheme="minorHAnsi"/>
                <w:b/>
                <w:bCs/>
                <w:sz w:val="18"/>
                <w:szCs w:val="18"/>
              </w:rPr>
            </w:pPr>
            <w:r w:rsidRPr="008C497F">
              <w:rPr>
                <w:rFonts w:ascii="Roboto" w:hAnsi="Roboto" w:cstheme="minorHAnsi"/>
                <w:b/>
                <w:bCs/>
                <w:sz w:val="18"/>
                <w:szCs w:val="18"/>
              </w:rPr>
              <w:t>T3</w:t>
            </w:r>
          </w:p>
        </w:tc>
        <w:tc>
          <w:tcPr>
            <w:tcW w:w="425" w:type="dxa"/>
            <w:shd w:val="clear" w:color="auto" w:fill="E8E8E8" w:themeFill="background2"/>
            <w:vAlign w:val="center"/>
          </w:tcPr>
          <w:p w14:paraId="470F1AED" w14:textId="77777777" w:rsidR="00BB7600" w:rsidRPr="008C497F" w:rsidRDefault="00BB7600" w:rsidP="00645ED6">
            <w:pPr>
              <w:spacing w:before="100" w:beforeAutospacing="1" w:after="100" w:afterAutospacing="1"/>
              <w:rPr>
                <w:rFonts w:ascii="Roboto" w:hAnsi="Roboto" w:cstheme="minorHAnsi"/>
                <w:b/>
                <w:bCs/>
                <w:sz w:val="18"/>
                <w:szCs w:val="18"/>
              </w:rPr>
            </w:pPr>
            <w:r w:rsidRPr="008C497F">
              <w:rPr>
                <w:rFonts w:ascii="Roboto" w:hAnsi="Roboto" w:cstheme="minorHAnsi"/>
                <w:b/>
                <w:bCs/>
                <w:sz w:val="18"/>
                <w:szCs w:val="18"/>
              </w:rPr>
              <w:t>T4</w:t>
            </w:r>
          </w:p>
        </w:tc>
      </w:tr>
      <w:tr w:rsidR="00BB7600" w:rsidRPr="005C33DC" w14:paraId="694316A1" w14:textId="77777777" w:rsidTr="009E276C">
        <w:trPr>
          <w:trHeight w:val="255"/>
        </w:trPr>
        <w:tc>
          <w:tcPr>
            <w:tcW w:w="20661" w:type="dxa"/>
            <w:vAlign w:val="center"/>
          </w:tcPr>
          <w:p w14:paraId="7FDD6485" w14:textId="77777777" w:rsidR="00BB7600" w:rsidRPr="00BB7600" w:rsidRDefault="00BB7600" w:rsidP="00645ED6">
            <w:pPr>
              <w:pStyle w:val="paragraph"/>
              <w:rPr>
                <w:rFonts w:ascii="Roboto" w:hAnsi="Roboto" w:cstheme="minorBidi"/>
                <w:color w:val="000000" w:themeColor="text1"/>
                <w:sz w:val="18"/>
                <w:szCs w:val="18"/>
              </w:rPr>
            </w:pPr>
            <w:r w:rsidRPr="00BB7600">
              <w:rPr>
                <w:rStyle w:val="normaltextrun"/>
                <w:rFonts w:ascii="Roboto" w:eastAsiaTheme="majorEastAsia" w:hAnsi="Roboto" w:cs="Segoe UI"/>
                <w:sz w:val="18"/>
                <w:szCs w:val="18"/>
              </w:rPr>
              <w:t xml:space="preserve">describe the relationship between perfect square numbers and square roots, and use squares of numbers and square roots of perfect square numbers to solve problems </w:t>
            </w:r>
            <w:hyperlink r:id="rId11" w:tgtFrame="_blank" w:history="1">
              <w:r w:rsidRPr="00BB7600">
                <w:rPr>
                  <w:rStyle w:val="normaltextrun"/>
                  <w:rFonts w:ascii="Roboto" w:eastAsiaTheme="majorEastAsia" w:hAnsi="Roboto" w:cs="Segoe UI"/>
                  <w:color w:val="0000FF"/>
                  <w:sz w:val="18"/>
                  <w:szCs w:val="18"/>
                  <w:u w:val="single"/>
                </w:rPr>
                <w:t>AC9M7N01</w:t>
              </w:r>
              <w:r w:rsidRPr="00BB7600">
                <w:rPr>
                  <w:rStyle w:val="normaltextrun"/>
                  <w:rFonts w:eastAsiaTheme="majorEastAsia"/>
                  <w:color w:val="0000FF"/>
                  <w:sz w:val="18"/>
                  <w:szCs w:val="18"/>
                  <w:u w:val="single"/>
                </w:rPr>
                <w:t> </w:t>
              </w:r>
            </w:hyperlink>
            <w:r w:rsidRPr="00BB7600">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6B6649A2"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0093C2"/>
            <w:vAlign w:val="center"/>
          </w:tcPr>
          <w:p w14:paraId="4E23CDDA"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FFFFFF" w:themeFill="background1"/>
            <w:vAlign w:val="center"/>
          </w:tcPr>
          <w:p w14:paraId="4E9D03BA"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FFFFFF" w:themeFill="background1"/>
            <w:vAlign w:val="center"/>
          </w:tcPr>
          <w:p w14:paraId="78A4E71C" w14:textId="77777777" w:rsidR="00BB7600" w:rsidRPr="00BB7600" w:rsidRDefault="00BB7600" w:rsidP="00645ED6">
            <w:pPr>
              <w:spacing w:before="100" w:beforeAutospacing="1" w:after="100" w:afterAutospacing="1"/>
              <w:rPr>
                <w:rFonts w:ascii="Roboto" w:hAnsi="Roboto" w:cstheme="minorHAnsi"/>
                <w:sz w:val="18"/>
                <w:szCs w:val="18"/>
              </w:rPr>
            </w:pPr>
          </w:p>
        </w:tc>
      </w:tr>
      <w:tr w:rsidR="00BB7600" w:rsidRPr="005C33DC" w14:paraId="41399BA0" w14:textId="77777777" w:rsidTr="009E276C">
        <w:trPr>
          <w:trHeight w:val="255"/>
        </w:trPr>
        <w:tc>
          <w:tcPr>
            <w:tcW w:w="20661" w:type="dxa"/>
            <w:vAlign w:val="center"/>
          </w:tcPr>
          <w:p w14:paraId="4DC80943" w14:textId="77777777" w:rsidR="00BB7600" w:rsidRPr="00BB7600" w:rsidRDefault="00BB7600" w:rsidP="00645ED6">
            <w:pPr>
              <w:spacing w:before="100" w:beforeAutospacing="1" w:after="100" w:afterAutospacing="1"/>
              <w:rPr>
                <w:rFonts w:ascii="Roboto" w:hAnsi="Roboto"/>
                <w:sz w:val="18"/>
                <w:szCs w:val="18"/>
              </w:rPr>
            </w:pPr>
            <w:r w:rsidRPr="00BB7600">
              <w:rPr>
                <w:rStyle w:val="normaltextrun"/>
                <w:rFonts w:ascii="Roboto" w:hAnsi="Roboto" w:cs="Segoe UI"/>
                <w:sz w:val="18"/>
                <w:szCs w:val="18"/>
              </w:rPr>
              <w:t xml:space="preserve">represent natural numbers as products of powers of prime numbers using exponent notation </w:t>
            </w:r>
            <w:hyperlink r:id="rId12" w:tgtFrame="_blank" w:history="1">
              <w:r w:rsidRPr="00BB7600">
                <w:rPr>
                  <w:rStyle w:val="normaltextrun"/>
                  <w:rFonts w:ascii="Roboto" w:hAnsi="Roboto" w:cs="Segoe UI"/>
                  <w:color w:val="0000FF"/>
                  <w:sz w:val="18"/>
                  <w:szCs w:val="18"/>
                  <w:u w:val="single"/>
                </w:rPr>
                <w:t>AC9M7N02</w:t>
              </w:r>
            </w:hyperlink>
            <w:r w:rsidRPr="00BB7600">
              <w:rPr>
                <w:rStyle w:val="normaltextrun"/>
                <w:rFonts w:ascii="Times New Roman" w:hAnsi="Times New Roman" w:cs="Times New Roman"/>
                <w:sz w:val="18"/>
                <w:szCs w:val="18"/>
              </w:rPr>
              <w:t> </w:t>
            </w:r>
            <w:r w:rsidRPr="00BB7600">
              <w:rPr>
                <w:rStyle w:val="eop"/>
                <w:rFonts w:ascii="Roboto" w:hAnsi="Roboto" w:cs="Segoe UI"/>
                <w:sz w:val="18"/>
                <w:szCs w:val="18"/>
              </w:rPr>
              <w:t> </w:t>
            </w:r>
          </w:p>
        </w:tc>
        <w:tc>
          <w:tcPr>
            <w:tcW w:w="425" w:type="dxa"/>
            <w:shd w:val="clear" w:color="auto" w:fill="0093C2"/>
            <w:vAlign w:val="center"/>
          </w:tcPr>
          <w:p w14:paraId="0E1822F7"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FFFFFF" w:themeFill="background1"/>
            <w:vAlign w:val="center"/>
          </w:tcPr>
          <w:p w14:paraId="4F02061E"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FFFFFF" w:themeFill="background1"/>
            <w:vAlign w:val="center"/>
          </w:tcPr>
          <w:p w14:paraId="1BB18312"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FFFFFF" w:themeFill="background1"/>
            <w:vAlign w:val="center"/>
          </w:tcPr>
          <w:p w14:paraId="03FDF8AC" w14:textId="77777777" w:rsidR="00BB7600" w:rsidRPr="00BB7600" w:rsidRDefault="00BB7600" w:rsidP="00645ED6">
            <w:pPr>
              <w:spacing w:before="100" w:beforeAutospacing="1" w:after="100" w:afterAutospacing="1"/>
              <w:rPr>
                <w:rFonts w:ascii="Roboto" w:hAnsi="Roboto" w:cstheme="minorHAnsi"/>
                <w:sz w:val="18"/>
                <w:szCs w:val="18"/>
              </w:rPr>
            </w:pPr>
          </w:p>
        </w:tc>
      </w:tr>
      <w:tr w:rsidR="00BB7600" w:rsidRPr="005C33DC" w14:paraId="334CFD32" w14:textId="77777777" w:rsidTr="009E276C">
        <w:trPr>
          <w:trHeight w:val="255"/>
        </w:trPr>
        <w:tc>
          <w:tcPr>
            <w:tcW w:w="20661" w:type="dxa"/>
            <w:vAlign w:val="center"/>
          </w:tcPr>
          <w:p w14:paraId="5A142B5B" w14:textId="77777777" w:rsidR="00BB7600" w:rsidRPr="00BB7600" w:rsidRDefault="00BB7600" w:rsidP="00645ED6">
            <w:pPr>
              <w:pStyle w:val="paragraph"/>
              <w:textAlignment w:val="baseline"/>
              <w:rPr>
                <w:rFonts w:ascii="Roboto" w:hAnsi="Roboto" w:cstheme="minorBidi"/>
                <w:color w:val="000000"/>
                <w:sz w:val="18"/>
                <w:szCs w:val="18"/>
                <w:shd w:val="clear" w:color="auto" w:fill="FFFFFF"/>
              </w:rPr>
            </w:pPr>
            <w:r w:rsidRPr="00BB7600">
              <w:rPr>
                <w:rStyle w:val="normaltextrun"/>
                <w:rFonts w:ascii="Roboto" w:eastAsiaTheme="majorEastAsia" w:hAnsi="Roboto" w:cs="Segoe UI"/>
                <w:sz w:val="18"/>
                <w:szCs w:val="18"/>
              </w:rPr>
              <w:t xml:space="preserve">represent natural numbers in expanded notation using place value and powers of 10 </w:t>
            </w:r>
            <w:hyperlink r:id="rId13" w:tgtFrame="_blank" w:history="1">
              <w:r w:rsidRPr="00BB7600">
                <w:rPr>
                  <w:rStyle w:val="normaltextrun"/>
                  <w:rFonts w:ascii="Roboto" w:eastAsiaTheme="majorEastAsia" w:hAnsi="Roboto" w:cs="Segoe UI"/>
                  <w:color w:val="0000FF"/>
                  <w:sz w:val="18"/>
                  <w:szCs w:val="18"/>
                  <w:u w:val="single"/>
                </w:rPr>
                <w:t>AC9M7N03</w:t>
              </w:r>
            </w:hyperlink>
            <w:r w:rsidRPr="00BB7600">
              <w:rPr>
                <w:rStyle w:val="normaltextrun"/>
                <w:rFonts w:eastAsiaTheme="majorEastAsia"/>
                <w:sz w:val="18"/>
                <w:szCs w:val="18"/>
              </w:rPr>
              <w:t> </w:t>
            </w:r>
            <w:r w:rsidRPr="00BB7600">
              <w:rPr>
                <w:rStyle w:val="eop"/>
                <w:rFonts w:ascii="Roboto" w:eastAsiaTheme="majorEastAsia" w:hAnsi="Roboto" w:cs="Segoe UI"/>
                <w:sz w:val="18"/>
                <w:szCs w:val="18"/>
              </w:rPr>
              <w:t> </w:t>
            </w:r>
          </w:p>
        </w:tc>
        <w:tc>
          <w:tcPr>
            <w:tcW w:w="425" w:type="dxa"/>
            <w:shd w:val="clear" w:color="auto" w:fill="0093C2"/>
            <w:vAlign w:val="center"/>
          </w:tcPr>
          <w:p w14:paraId="52D020EB"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FFFFFF" w:themeFill="background1"/>
            <w:vAlign w:val="center"/>
          </w:tcPr>
          <w:p w14:paraId="158BAF91"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FFFFFF" w:themeFill="background1"/>
            <w:vAlign w:val="center"/>
          </w:tcPr>
          <w:p w14:paraId="2ADAF923"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FFFFFF" w:themeFill="background1"/>
            <w:vAlign w:val="center"/>
          </w:tcPr>
          <w:p w14:paraId="2D9474AE" w14:textId="77777777" w:rsidR="00BB7600" w:rsidRPr="00BB7600" w:rsidRDefault="00BB7600" w:rsidP="00645ED6">
            <w:pPr>
              <w:spacing w:before="100" w:beforeAutospacing="1" w:after="100" w:afterAutospacing="1"/>
              <w:rPr>
                <w:rFonts w:ascii="Roboto" w:hAnsi="Roboto" w:cstheme="minorHAnsi"/>
                <w:sz w:val="18"/>
                <w:szCs w:val="18"/>
              </w:rPr>
            </w:pPr>
          </w:p>
        </w:tc>
      </w:tr>
      <w:tr w:rsidR="00BB7600" w:rsidRPr="005C33DC" w14:paraId="1B7A5996" w14:textId="77777777" w:rsidTr="009E276C">
        <w:trPr>
          <w:trHeight w:val="255"/>
        </w:trPr>
        <w:tc>
          <w:tcPr>
            <w:tcW w:w="20661" w:type="dxa"/>
            <w:vAlign w:val="center"/>
          </w:tcPr>
          <w:p w14:paraId="2B9A33AB" w14:textId="77777777" w:rsidR="00BB7600" w:rsidRPr="00BB7600" w:rsidRDefault="00BB7600" w:rsidP="00645ED6">
            <w:pPr>
              <w:pStyle w:val="paragraph"/>
              <w:textAlignment w:val="baseline"/>
              <w:rPr>
                <w:rFonts w:ascii="Roboto" w:hAnsi="Roboto" w:cstheme="minorBidi"/>
                <w:color w:val="000000"/>
                <w:sz w:val="18"/>
                <w:szCs w:val="18"/>
                <w:shd w:val="clear" w:color="auto" w:fill="FFFFFF"/>
              </w:rPr>
            </w:pPr>
            <w:r w:rsidRPr="00BB7600">
              <w:rPr>
                <w:rStyle w:val="normaltextrun"/>
                <w:rFonts w:ascii="Roboto" w:eastAsiaTheme="majorEastAsia" w:hAnsi="Roboto" w:cs="Segoe UI"/>
                <w:sz w:val="18"/>
                <w:szCs w:val="18"/>
              </w:rPr>
              <w:t xml:space="preserve">find equivalent representations of rational numbers and represent rational numbers on a number line </w:t>
            </w:r>
            <w:hyperlink r:id="rId14" w:tgtFrame="_blank" w:history="1">
              <w:r w:rsidRPr="00BB7600">
                <w:rPr>
                  <w:rStyle w:val="normaltextrun"/>
                  <w:rFonts w:ascii="Roboto" w:eastAsiaTheme="majorEastAsia" w:hAnsi="Roboto" w:cs="Segoe UI"/>
                  <w:color w:val="0000FF"/>
                  <w:sz w:val="18"/>
                  <w:szCs w:val="18"/>
                  <w:u w:val="single"/>
                </w:rPr>
                <w:t>AC9M7N04</w:t>
              </w:r>
              <w:r w:rsidRPr="00BB7600">
                <w:rPr>
                  <w:rStyle w:val="normaltextrun"/>
                  <w:rFonts w:eastAsiaTheme="majorEastAsia"/>
                  <w:color w:val="0000FF"/>
                  <w:sz w:val="18"/>
                  <w:szCs w:val="18"/>
                  <w:u w:val="single"/>
                </w:rPr>
                <w:t> </w:t>
              </w:r>
            </w:hyperlink>
            <w:r w:rsidRPr="00BB7600">
              <w:rPr>
                <w:rStyle w:val="eop"/>
                <w:rFonts w:ascii="Roboto" w:eastAsiaTheme="majorEastAsia" w:hAnsi="Roboto" w:cs="Segoe UI"/>
                <w:color w:val="000000"/>
                <w:sz w:val="18"/>
                <w:szCs w:val="18"/>
              </w:rPr>
              <w:t> </w:t>
            </w:r>
          </w:p>
        </w:tc>
        <w:tc>
          <w:tcPr>
            <w:tcW w:w="425" w:type="dxa"/>
            <w:shd w:val="clear" w:color="auto" w:fill="0093C2"/>
            <w:vAlign w:val="center"/>
          </w:tcPr>
          <w:p w14:paraId="55BCEC0E"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FFFFFF" w:themeFill="background1"/>
            <w:vAlign w:val="center"/>
          </w:tcPr>
          <w:p w14:paraId="4BB8B31F"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CCF1FF"/>
            <w:vAlign w:val="center"/>
          </w:tcPr>
          <w:p w14:paraId="07BC8488"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CCF1FF"/>
            <w:vAlign w:val="center"/>
          </w:tcPr>
          <w:p w14:paraId="663507D5" w14:textId="77777777" w:rsidR="00BB7600" w:rsidRPr="00BB7600" w:rsidRDefault="00BB7600" w:rsidP="00645ED6">
            <w:pPr>
              <w:spacing w:before="100" w:beforeAutospacing="1" w:after="100" w:afterAutospacing="1"/>
              <w:rPr>
                <w:rFonts w:ascii="Roboto" w:hAnsi="Roboto" w:cstheme="minorHAnsi"/>
                <w:sz w:val="18"/>
                <w:szCs w:val="18"/>
              </w:rPr>
            </w:pPr>
          </w:p>
        </w:tc>
      </w:tr>
      <w:tr w:rsidR="00BB7600" w:rsidRPr="005C33DC" w14:paraId="24541831" w14:textId="77777777" w:rsidTr="009E276C">
        <w:trPr>
          <w:trHeight w:val="255"/>
        </w:trPr>
        <w:tc>
          <w:tcPr>
            <w:tcW w:w="20661" w:type="dxa"/>
            <w:vAlign w:val="center"/>
          </w:tcPr>
          <w:p w14:paraId="3FCB95DA" w14:textId="77777777" w:rsidR="00BB7600" w:rsidRPr="00BB7600" w:rsidRDefault="00BB7600" w:rsidP="00645ED6">
            <w:pPr>
              <w:pStyle w:val="paragraph"/>
              <w:textAlignment w:val="baseline"/>
              <w:rPr>
                <w:rFonts w:ascii="Roboto" w:hAnsi="Roboto" w:cstheme="minorBidi"/>
                <w:color w:val="000000"/>
                <w:sz w:val="18"/>
                <w:szCs w:val="18"/>
                <w:shd w:val="clear" w:color="auto" w:fill="FFFFFF"/>
              </w:rPr>
            </w:pPr>
            <w:r w:rsidRPr="00BB7600">
              <w:rPr>
                <w:rStyle w:val="normaltextrun"/>
                <w:rFonts w:ascii="Roboto" w:eastAsiaTheme="majorEastAsia" w:hAnsi="Roboto" w:cs="Segoe UI"/>
                <w:sz w:val="18"/>
                <w:szCs w:val="18"/>
              </w:rPr>
              <w:t xml:space="preserve">round decimals to a given accuracy appropriate to the context and use appropriate rounding and estimation to check the reasonableness of solutions </w:t>
            </w:r>
            <w:hyperlink r:id="rId15" w:tgtFrame="_blank" w:history="1">
              <w:r w:rsidRPr="00BB7600">
                <w:rPr>
                  <w:rStyle w:val="normaltextrun"/>
                  <w:rFonts w:ascii="Roboto" w:eastAsiaTheme="majorEastAsia" w:hAnsi="Roboto" w:cs="Segoe UI"/>
                  <w:color w:val="0000FF"/>
                  <w:sz w:val="18"/>
                  <w:szCs w:val="18"/>
                  <w:u w:val="single"/>
                </w:rPr>
                <w:t>AC9M7N05</w:t>
              </w:r>
              <w:r w:rsidRPr="00BB7600">
                <w:rPr>
                  <w:rStyle w:val="normaltextrun"/>
                  <w:rFonts w:eastAsiaTheme="majorEastAsia"/>
                  <w:color w:val="0000FF"/>
                  <w:sz w:val="18"/>
                  <w:szCs w:val="18"/>
                  <w:u w:val="single"/>
                </w:rPr>
                <w:t> </w:t>
              </w:r>
            </w:hyperlink>
            <w:r w:rsidRPr="00BB7600">
              <w:rPr>
                <w:rStyle w:val="eop"/>
                <w:rFonts w:ascii="Roboto" w:eastAsiaTheme="majorEastAsia" w:hAnsi="Roboto" w:cs="Segoe UI"/>
                <w:color w:val="000000"/>
                <w:sz w:val="18"/>
                <w:szCs w:val="18"/>
              </w:rPr>
              <w:t> </w:t>
            </w:r>
          </w:p>
        </w:tc>
        <w:tc>
          <w:tcPr>
            <w:tcW w:w="425" w:type="dxa"/>
            <w:shd w:val="clear" w:color="auto" w:fill="0093C2"/>
            <w:vAlign w:val="center"/>
          </w:tcPr>
          <w:p w14:paraId="0040952E"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CCF1FF"/>
            <w:vAlign w:val="center"/>
          </w:tcPr>
          <w:p w14:paraId="48A7B60A"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CCF1FF"/>
            <w:vAlign w:val="center"/>
          </w:tcPr>
          <w:p w14:paraId="64FF7D8A"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CCF1FF"/>
            <w:vAlign w:val="center"/>
          </w:tcPr>
          <w:p w14:paraId="3880128A" w14:textId="77777777" w:rsidR="00BB7600" w:rsidRPr="00BB7600" w:rsidRDefault="00BB7600" w:rsidP="00645ED6">
            <w:pPr>
              <w:spacing w:before="100" w:beforeAutospacing="1" w:after="100" w:afterAutospacing="1"/>
              <w:rPr>
                <w:rFonts w:ascii="Roboto" w:hAnsi="Roboto" w:cstheme="minorHAnsi"/>
                <w:sz w:val="18"/>
                <w:szCs w:val="18"/>
              </w:rPr>
            </w:pPr>
          </w:p>
        </w:tc>
      </w:tr>
      <w:tr w:rsidR="00BB7600" w:rsidRPr="005C33DC" w14:paraId="1F00D046" w14:textId="77777777" w:rsidTr="009E276C">
        <w:trPr>
          <w:trHeight w:val="255"/>
        </w:trPr>
        <w:tc>
          <w:tcPr>
            <w:tcW w:w="20661" w:type="dxa"/>
            <w:vAlign w:val="center"/>
          </w:tcPr>
          <w:p w14:paraId="4930E465" w14:textId="77777777" w:rsidR="00BB7600" w:rsidRPr="00BB7600" w:rsidRDefault="00BB7600" w:rsidP="00645ED6">
            <w:pPr>
              <w:pStyle w:val="paragraph"/>
              <w:textAlignment w:val="baseline"/>
              <w:rPr>
                <w:rFonts w:ascii="Roboto" w:hAnsi="Roboto" w:cstheme="minorBidi"/>
                <w:color w:val="000000"/>
                <w:sz w:val="18"/>
                <w:szCs w:val="18"/>
                <w:shd w:val="clear" w:color="auto" w:fill="FFFFFF"/>
              </w:rPr>
            </w:pPr>
            <w:r w:rsidRPr="00BB7600">
              <w:rPr>
                <w:rStyle w:val="normaltextrun"/>
                <w:rFonts w:ascii="Roboto" w:eastAsiaTheme="majorEastAsia" w:hAnsi="Roboto" w:cs="Segoe UI"/>
                <w:sz w:val="18"/>
                <w:szCs w:val="18"/>
              </w:rPr>
              <w:t xml:space="preserve">use the 4 operations with positive rational numbers including fractions, decimals and percentages to solve problems using efficient calculation strategies </w:t>
            </w:r>
            <w:hyperlink r:id="rId16" w:tgtFrame="_blank" w:history="1">
              <w:r w:rsidRPr="00BB7600">
                <w:rPr>
                  <w:rStyle w:val="normaltextrun"/>
                  <w:rFonts w:ascii="Roboto" w:eastAsiaTheme="majorEastAsia" w:hAnsi="Roboto" w:cs="Segoe UI"/>
                  <w:color w:val="0000FF"/>
                  <w:sz w:val="18"/>
                  <w:szCs w:val="18"/>
                  <w:u w:val="single"/>
                </w:rPr>
                <w:t>AC9M7N06</w:t>
              </w:r>
            </w:hyperlink>
            <w:r w:rsidRPr="00BB7600">
              <w:rPr>
                <w:rStyle w:val="normaltextrun"/>
                <w:rFonts w:eastAsiaTheme="majorEastAsia"/>
                <w:sz w:val="18"/>
                <w:szCs w:val="18"/>
              </w:rPr>
              <w:t> </w:t>
            </w:r>
            <w:r w:rsidRPr="00BB7600">
              <w:rPr>
                <w:rStyle w:val="eop"/>
                <w:rFonts w:ascii="Roboto" w:eastAsiaTheme="majorEastAsia" w:hAnsi="Roboto" w:cs="Segoe UI"/>
                <w:sz w:val="18"/>
                <w:szCs w:val="18"/>
              </w:rPr>
              <w:t> </w:t>
            </w:r>
          </w:p>
        </w:tc>
        <w:tc>
          <w:tcPr>
            <w:tcW w:w="425" w:type="dxa"/>
            <w:shd w:val="clear" w:color="auto" w:fill="0093C2"/>
            <w:vAlign w:val="center"/>
          </w:tcPr>
          <w:p w14:paraId="73B6D34D"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CCF1FF"/>
            <w:vAlign w:val="center"/>
          </w:tcPr>
          <w:p w14:paraId="47D51E4B"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CCF1FF"/>
            <w:vAlign w:val="center"/>
          </w:tcPr>
          <w:p w14:paraId="55F7FDAF"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CCF1FF"/>
            <w:vAlign w:val="center"/>
          </w:tcPr>
          <w:p w14:paraId="25CC05A2" w14:textId="77777777" w:rsidR="00BB7600" w:rsidRPr="00BB7600" w:rsidRDefault="00BB7600" w:rsidP="00645ED6">
            <w:pPr>
              <w:spacing w:before="100" w:beforeAutospacing="1" w:after="100" w:afterAutospacing="1"/>
              <w:rPr>
                <w:rFonts w:ascii="Roboto" w:hAnsi="Roboto" w:cstheme="minorHAnsi"/>
                <w:sz w:val="18"/>
                <w:szCs w:val="18"/>
              </w:rPr>
            </w:pPr>
          </w:p>
        </w:tc>
      </w:tr>
      <w:tr w:rsidR="00BB7600" w:rsidRPr="005C33DC" w14:paraId="296ABDAA" w14:textId="77777777" w:rsidTr="009E276C">
        <w:trPr>
          <w:trHeight w:val="255"/>
        </w:trPr>
        <w:tc>
          <w:tcPr>
            <w:tcW w:w="20661" w:type="dxa"/>
            <w:vAlign w:val="center"/>
          </w:tcPr>
          <w:p w14:paraId="7D42DEA6" w14:textId="77777777" w:rsidR="00BB7600" w:rsidRPr="00BB7600" w:rsidRDefault="00BB7600" w:rsidP="00645ED6">
            <w:pPr>
              <w:pStyle w:val="paragraph"/>
              <w:textAlignment w:val="baseline"/>
              <w:rPr>
                <w:rStyle w:val="normaltextrun"/>
                <w:rFonts w:ascii="Roboto" w:eastAsiaTheme="majorEastAsia" w:hAnsi="Roboto" w:cs="Segoe UI"/>
                <w:color w:val="000000"/>
                <w:sz w:val="18"/>
                <w:szCs w:val="18"/>
              </w:rPr>
            </w:pPr>
            <w:r w:rsidRPr="00BB7600">
              <w:rPr>
                <w:rStyle w:val="normaltextrun"/>
                <w:rFonts w:ascii="Roboto" w:eastAsiaTheme="majorEastAsia" w:hAnsi="Roboto" w:cs="Segoe UI"/>
                <w:sz w:val="18"/>
                <w:szCs w:val="18"/>
              </w:rPr>
              <w:t xml:space="preserve">compare, order and solve problems involving addition and subtraction of integers </w:t>
            </w:r>
            <w:hyperlink r:id="rId17" w:tgtFrame="_blank" w:history="1">
              <w:r w:rsidRPr="00BB7600">
                <w:rPr>
                  <w:rStyle w:val="normaltextrun"/>
                  <w:rFonts w:ascii="Roboto" w:eastAsiaTheme="majorEastAsia" w:hAnsi="Roboto" w:cs="Segoe UI"/>
                  <w:color w:val="0000FF"/>
                  <w:sz w:val="18"/>
                  <w:szCs w:val="18"/>
                  <w:u w:val="single"/>
                </w:rPr>
                <w:t>AC9M7N07</w:t>
              </w:r>
            </w:hyperlink>
            <w:r w:rsidRPr="00BB7600">
              <w:rPr>
                <w:rStyle w:val="normaltextrun"/>
                <w:rFonts w:eastAsiaTheme="majorEastAsia"/>
                <w:sz w:val="18"/>
                <w:szCs w:val="18"/>
              </w:rPr>
              <w:t> </w:t>
            </w:r>
            <w:r w:rsidRPr="00BB7600">
              <w:rPr>
                <w:rStyle w:val="eop"/>
                <w:rFonts w:ascii="Roboto" w:eastAsiaTheme="majorEastAsia" w:hAnsi="Roboto" w:cs="Segoe UI"/>
                <w:sz w:val="18"/>
                <w:szCs w:val="18"/>
              </w:rPr>
              <w:t> </w:t>
            </w:r>
          </w:p>
        </w:tc>
        <w:tc>
          <w:tcPr>
            <w:tcW w:w="425" w:type="dxa"/>
            <w:shd w:val="clear" w:color="auto" w:fill="0093C2"/>
            <w:vAlign w:val="center"/>
          </w:tcPr>
          <w:p w14:paraId="0964829D"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FFFFFF" w:themeFill="background1"/>
            <w:vAlign w:val="center"/>
          </w:tcPr>
          <w:p w14:paraId="6FF381B2"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FFFFFF" w:themeFill="background1"/>
            <w:vAlign w:val="center"/>
          </w:tcPr>
          <w:p w14:paraId="6BC3807F"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FFFFFF" w:themeFill="background1"/>
            <w:vAlign w:val="center"/>
          </w:tcPr>
          <w:p w14:paraId="46258BA3" w14:textId="77777777" w:rsidR="00BB7600" w:rsidRPr="00BB7600" w:rsidRDefault="00BB7600" w:rsidP="00645ED6">
            <w:pPr>
              <w:spacing w:before="100" w:beforeAutospacing="1" w:after="100" w:afterAutospacing="1"/>
              <w:rPr>
                <w:rFonts w:ascii="Roboto" w:hAnsi="Roboto" w:cstheme="minorHAnsi"/>
                <w:sz w:val="18"/>
                <w:szCs w:val="18"/>
              </w:rPr>
            </w:pPr>
          </w:p>
        </w:tc>
      </w:tr>
      <w:tr w:rsidR="00BB7600" w:rsidRPr="005C33DC" w14:paraId="1DF06869" w14:textId="77777777" w:rsidTr="009E276C">
        <w:trPr>
          <w:trHeight w:val="255"/>
        </w:trPr>
        <w:tc>
          <w:tcPr>
            <w:tcW w:w="20661" w:type="dxa"/>
            <w:vAlign w:val="center"/>
          </w:tcPr>
          <w:p w14:paraId="7EFAE73D" w14:textId="77777777" w:rsidR="00BB7600" w:rsidRPr="00BB7600" w:rsidRDefault="00BB7600" w:rsidP="00645ED6">
            <w:pPr>
              <w:pStyle w:val="paragraph"/>
              <w:textAlignment w:val="baseline"/>
              <w:rPr>
                <w:rStyle w:val="normaltextrun"/>
                <w:rFonts w:ascii="Roboto" w:eastAsiaTheme="majorEastAsia" w:hAnsi="Roboto" w:cs="Segoe UI"/>
                <w:color w:val="000000"/>
                <w:sz w:val="18"/>
                <w:szCs w:val="18"/>
              </w:rPr>
            </w:pPr>
            <w:r w:rsidRPr="00BB7600">
              <w:rPr>
                <w:rStyle w:val="normaltextrun"/>
                <w:rFonts w:ascii="Roboto" w:eastAsiaTheme="majorEastAsia" w:hAnsi="Roboto" w:cs="Segoe UI"/>
                <w:sz w:val="18"/>
                <w:szCs w:val="18"/>
              </w:rPr>
              <w:t xml:space="preserve">recognise, represent and solve problems involving ratios </w:t>
            </w:r>
            <w:hyperlink r:id="rId18" w:tgtFrame="_blank" w:history="1">
              <w:r w:rsidRPr="00BB7600">
                <w:rPr>
                  <w:rStyle w:val="normaltextrun"/>
                  <w:rFonts w:ascii="Roboto" w:eastAsiaTheme="majorEastAsia" w:hAnsi="Roboto" w:cs="Segoe UI"/>
                  <w:color w:val="0000FF"/>
                  <w:sz w:val="18"/>
                  <w:szCs w:val="18"/>
                  <w:u w:val="single"/>
                </w:rPr>
                <w:t>AC9M7N08</w:t>
              </w:r>
            </w:hyperlink>
            <w:r w:rsidRPr="00BB7600">
              <w:rPr>
                <w:rStyle w:val="normaltextrun"/>
                <w:rFonts w:eastAsiaTheme="majorEastAsia"/>
                <w:sz w:val="18"/>
                <w:szCs w:val="18"/>
              </w:rPr>
              <w:t> </w:t>
            </w:r>
            <w:r w:rsidRPr="00BB7600">
              <w:rPr>
                <w:rStyle w:val="eop"/>
                <w:rFonts w:ascii="Roboto" w:eastAsiaTheme="majorEastAsia" w:hAnsi="Roboto" w:cs="Segoe UI"/>
                <w:sz w:val="18"/>
                <w:szCs w:val="18"/>
              </w:rPr>
              <w:t> </w:t>
            </w:r>
          </w:p>
        </w:tc>
        <w:tc>
          <w:tcPr>
            <w:tcW w:w="425" w:type="dxa"/>
            <w:shd w:val="clear" w:color="auto" w:fill="FFFFFF" w:themeFill="background1"/>
            <w:vAlign w:val="center"/>
          </w:tcPr>
          <w:p w14:paraId="7A86101C"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0093C2"/>
            <w:vAlign w:val="center"/>
          </w:tcPr>
          <w:p w14:paraId="0424F33E"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CCF1FF"/>
            <w:vAlign w:val="center"/>
          </w:tcPr>
          <w:p w14:paraId="189448C0"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CCF1FF"/>
            <w:vAlign w:val="center"/>
          </w:tcPr>
          <w:p w14:paraId="0BB79C36" w14:textId="77777777" w:rsidR="00BB7600" w:rsidRPr="00BB7600" w:rsidRDefault="00BB7600" w:rsidP="00645ED6">
            <w:pPr>
              <w:spacing w:before="100" w:beforeAutospacing="1" w:after="100" w:afterAutospacing="1"/>
              <w:rPr>
                <w:rFonts w:ascii="Roboto" w:hAnsi="Roboto" w:cstheme="minorHAnsi"/>
                <w:sz w:val="18"/>
                <w:szCs w:val="18"/>
              </w:rPr>
            </w:pPr>
          </w:p>
        </w:tc>
      </w:tr>
      <w:tr w:rsidR="00BB7600" w:rsidRPr="005C33DC" w14:paraId="3CA70B77" w14:textId="77777777" w:rsidTr="009E276C">
        <w:trPr>
          <w:trHeight w:val="255"/>
        </w:trPr>
        <w:tc>
          <w:tcPr>
            <w:tcW w:w="20661" w:type="dxa"/>
            <w:vAlign w:val="center"/>
          </w:tcPr>
          <w:p w14:paraId="2AE23EBD" w14:textId="77777777" w:rsidR="00BB7600" w:rsidRPr="00BB7600" w:rsidRDefault="00BB7600" w:rsidP="00645ED6">
            <w:pPr>
              <w:pStyle w:val="paragraph"/>
              <w:textAlignment w:val="baseline"/>
              <w:rPr>
                <w:rFonts w:ascii="Roboto" w:hAnsi="Roboto" w:cstheme="minorBidi"/>
                <w:color w:val="000000"/>
                <w:sz w:val="18"/>
                <w:szCs w:val="18"/>
                <w:shd w:val="clear" w:color="auto" w:fill="FFFFFF"/>
              </w:rPr>
            </w:pPr>
            <w:r w:rsidRPr="00BB7600">
              <w:rPr>
                <w:rStyle w:val="normaltextrun"/>
                <w:rFonts w:ascii="Roboto" w:eastAsiaTheme="majorEastAsia" w:hAnsi="Roboto" w:cs="Segoe UI"/>
                <w:sz w:val="18"/>
                <w:szCs w:val="18"/>
              </w:rPr>
              <w:t xml:space="preserve">use mathematical modelling to solve practical problems, involving rational numbers and percentages, including financial contexts; formulate problems, choosing representations and efficient calculation strategies, using digital tools as appropriate; interpret and communicate solutions in terms of the situation, justifying choices made about the representation </w:t>
            </w:r>
            <w:hyperlink r:id="rId19" w:tgtFrame="_blank" w:history="1">
              <w:r w:rsidRPr="00BB7600">
                <w:rPr>
                  <w:rStyle w:val="normaltextrun"/>
                  <w:rFonts w:ascii="Roboto" w:eastAsiaTheme="majorEastAsia" w:hAnsi="Roboto" w:cs="Segoe UI"/>
                  <w:color w:val="0000FF"/>
                  <w:sz w:val="18"/>
                  <w:szCs w:val="18"/>
                  <w:u w:val="single"/>
                </w:rPr>
                <w:t>AC9M7N09</w:t>
              </w:r>
            </w:hyperlink>
            <w:r w:rsidRPr="00BB7600">
              <w:rPr>
                <w:rStyle w:val="normaltextrun"/>
                <w:rFonts w:eastAsiaTheme="majorEastAsia"/>
                <w:sz w:val="18"/>
                <w:szCs w:val="18"/>
              </w:rPr>
              <w:t> </w:t>
            </w:r>
            <w:r w:rsidRPr="00BB7600">
              <w:rPr>
                <w:rStyle w:val="eop"/>
                <w:rFonts w:ascii="Roboto" w:eastAsiaTheme="majorEastAsia" w:hAnsi="Roboto" w:cs="Segoe UI"/>
                <w:sz w:val="18"/>
                <w:szCs w:val="18"/>
              </w:rPr>
              <w:t> </w:t>
            </w:r>
          </w:p>
        </w:tc>
        <w:tc>
          <w:tcPr>
            <w:tcW w:w="425" w:type="dxa"/>
            <w:shd w:val="clear" w:color="auto" w:fill="FFFFFF" w:themeFill="background1"/>
            <w:vAlign w:val="center"/>
          </w:tcPr>
          <w:p w14:paraId="448DB426"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FFFFFF" w:themeFill="background1"/>
            <w:vAlign w:val="center"/>
          </w:tcPr>
          <w:p w14:paraId="0B44E755"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FFFFFF" w:themeFill="background1"/>
            <w:vAlign w:val="center"/>
          </w:tcPr>
          <w:p w14:paraId="6D6B4CF7" w14:textId="77777777" w:rsidR="00BB7600" w:rsidRPr="00BB7600" w:rsidRDefault="00BB7600" w:rsidP="00645ED6">
            <w:pPr>
              <w:spacing w:before="100" w:beforeAutospacing="1" w:after="100" w:afterAutospacing="1"/>
              <w:rPr>
                <w:rFonts w:ascii="Roboto" w:hAnsi="Roboto" w:cstheme="minorHAnsi"/>
                <w:sz w:val="18"/>
                <w:szCs w:val="18"/>
              </w:rPr>
            </w:pPr>
          </w:p>
        </w:tc>
        <w:tc>
          <w:tcPr>
            <w:tcW w:w="425" w:type="dxa"/>
            <w:shd w:val="clear" w:color="auto" w:fill="0093C2"/>
            <w:vAlign w:val="center"/>
          </w:tcPr>
          <w:p w14:paraId="48749C90" w14:textId="77777777" w:rsidR="00BB7600" w:rsidRPr="00BB7600" w:rsidRDefault="00BB7600" w:rsidP="00645ED6">
            <w:pPr>
              <w:spacing w:before="100" w:beforeAutospacing="1" w:after="100" w:afterAutospacing="1"/>
              <w:rPr>
                <w:rFonts w:ascii="Roboto" w:hAnsi="Roboto" w:cstheme="minorHAnsi"/>
                <w:sz w:val="18"/>
                <w:szCs w:val="18"/>
              </w:rPr>
            </w:pPr>
          </w:p>
        </w:tc>
      </w:tr>
      <w:tr w:rsidR="00BB7600" w:rsidRPr="005C33DC" w14:paraId="2B86CDED" w14:textId="77777777" w:rsidTr="009E276C">
        <w:trPr>
          <w:trHeight w:val="255"/>
        </w:trPr>
        <w:tc>
          <w:tcPr>
            <w:tcW w:w="22361" w:type="dxa"/>
            <w:gridSpan w:val="5"/>
            <w:shd w:val="clear" w:color="auto" w:fill="F2F2F2" w:themeFill="background1" w:themeFillShade="F2"/>
            <w:vAlign w:val="center"/>
          </w:tcPr>
          <w:p w14:paraId="6F6FB52F" w14:textId="77777777" w:rsidR="00BB7600" w:rsidRPr="008C497F" w:rsidRDefault="00BB7600" w:rsidP="00645ED6">
            <w:pPr>
              <w:spacing w:before="100" w:beforeAutospacing="1" w:after="100" w:afterAutospacing="1"/>
              <w:rPr>
                <w:rFonts w:ascii="Roboto" w:hAnsi="Roboto" w:cs="Roboto Slab SemiBold"/>
                <w:b/>
                <w:bCs/>
                <w:sz w:val="18"/>
                <w:szCs w:val="18"/>
              </w:rPr>
            </w:pPr>
            <w:r w:rsidRPr="008C497F">
              <w:rPr>
                <w:rFonts w:ascii="Roboto" w:hAnsi="Roboto" w:cs="Roboto Slab SemiBold"/>
                <w:b/>
                <w:bCs/>
                <w:sz w:val="18"/>
                <w:szCs w:val="18"/>
              </w:rPr>
              <w:t>Algebra</w:t>
            </w:r>
            <w:r w:rsidRPr="008C497F">
              <w:rPr>
                <w:rFonts w:ascii="Times New Roman" w:hAnsi="Times New Roman" w:cs="Times New Roman"/>
                <w:b/>
                <w:bCs/>
                <w:sz w:val="18"/>
                <w:szCs w:val="18"/>
              </w:rPr>
              <w:t>  </w:t>
            </w:r>
            <w:r w:rsidRPr="008C497F">
              <w:rPr>
                <w:rFonts w:ascii="Roboto" w:hAnsi="Roboto" w:cs="Roboto Slab SemiBold"/>
                <w:b/>
                <w:bCs/>
                <w:sz w:val="18"/>
                <w:szCs w:val="18"/>
              </w:rPr>
              <w:t> </w:t>
            </w:r>
          </w:p>
        </w:tc>
      </w:tr>
      <w:tr w:rsidR="00BB7600" w:rsidRPr="005C33DC" w14:paraId="0308717D" w14:textId="77777777" w:rsidTr="009E276C">
        <w:trPr>
          <w:trHeight w:val="255"/>
        </w:trPr>
        <w:tc>
          <w:tcPr>
            <w:tcW w:w="20661" w:type="dxa"/>
            <w:vAlign w:val="center"/>
          </w:tcPr>
          <w:p w14:paraId="6D96CEB1" w14:textId="77777777" w:rsidR="00BB7600" w:rsidRPr="00BB7600" w:rsidRDefault="00BB7600" w:rsidP="00645ED6">
            <w:pPr>
              <w:spacing w:before="100" w:beforeAutospacing="1" w:after="100" w:afterAutospacing="1"/>
              <w:rPr>
                <w:rFonts w:ascii="Roboto" w:hAnsi="Roboto"/>
                <w:color w:val="000000" w:themeColor="text1"/>
                <w:sz w:val="18"/>
                <w:szCs w:val="18"/>
              </w:rPr>
            </w:pPr>
            <w:r w:rsidRPr="00BB7600">
              <w:rPr>
                <w:rStyle w:val="normaltextrun"/>
                <w:rFonts w:ascii="Roboto" w:hAnsi="Roboto" w:cs="Segoe UI"/>
                <w:sz w:val="18"/>
                <w:szCs w:val="18"/>
              </w:rPr>
              <w:t xml:space="preserve">recognise and use variables to represent everyday formulas algebraically and substitute values into formulas to determine an unknown </w:t>
            </w:r>
            <w:hyperlink r:id="rId20" w:tgtFrame="_blank" w:history="1">
              <w:r w:rsidRPr="00BB7600">
                <w:rPr>
                  <w:rStyle w:val="normaltextrun"/>
                  <w:rFonts w:ascii="Roboto" w:hAnsi="Roboto" w:cs="Segoe UI"/>
                  <w:color w:val="0000FF"/>
                  <w:sz w:val="18"/>
                  <w:szCs w:val="18"/>
                  <w:u w:val="single"/>
                </w:rPr>
                <w:t>AC9M7A01</w:t>
              </w:r>
              <w:r w:rsidRPr="00BB7600">
                <w:rPr>
                  <w:rStyle w:val="normaltextrun"/>
                  <w:rFonts w:ascii="Times New Roman" w:hAnsi="Times New Roman" w:cs="Times New Roman"/>
                  <w:color w:val="0000FF"/>
                  <w:sz w:val="18"/>
                  <w:szCs w:val="18"/>
                  <w:u w:val="single"/>
                </w:rPr>
                <w:t> </w:t>
              </w:r>
            </w:hyperlink>
            <w:r w:rsidRPr="00BB7600">
              <w:rPr>
                <w:rStyle w:val="eop"/>
                <w:rFonts w:ascii="Roboto" w:hAnsi="Roboto" w:cs="Segoe UI"/>
                <w:color w:val="000000"/>
                <w:sz w:val="18"/>
                <w:szCs w:val="18"/>
              </w:rPr>
              <w:t> </w:t>
            </w:r>
          </w:p>
        </w:tc>
        <w:tc>
          <w:tcPr>
            <w:tcW w:w="425" w:type="dxa"/>
            <w:shd w:val="clear" w:color="auto" w:fill="0093C2"/>
            <w:vAlign w:val="center"/>
          </w:tcPr>
          <w:p w14:paraId="4D845516"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CCF1FF"/>
            <w:vAlign w:val="center"/>
          </w:tcPr>
          <w:p w14:paraId="68C0FF56"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CCF1FF"/>
            <w:vAlign w:val="center"/>
          </w:tcPr>
          <w:p w14:paraId="4F1077FC"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45D7CE0C"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3E48C197" w14:textId="77777777" w:rsidTr="009E276C">
        <w:trPr>
          <w:trHeight w:val="255"/>
        </w:trPr>
        <w:tc>
          <w:tcPr>
            <w:tcW w:w="20661" w:type="dxa"/>
            <w:vAlign w:val="center"/>
          </w:tcPr>
          <w:p w14:paraId="75F674B1" w14:textId="77777777" w:rsidR="00BB7600" w:rsidRPr="00BB7600" w:rsidRDefault="00BB7600" w:rsidP="00645ED6">
            <w:pPr>
              <w:spacing w:before="100" w:beforeAutospacing="1" w:after="100" w:afterAutospacing="1"/>
              <w:rPr>
                <w:rFonts w:ascii="Roboto" w:hAnsi="Roboto"/>
                <w:color w:val="000000" w:themeColor="text1"/>
                <w:sz w:val="18"/>
                <w:szCs w:val="18"/>
              </w:rPr>
            </w:pPr>
            <w:r w:rsidRPr="00BB7600">
              <w:rPr>
                <w:rStyle w:val="normaltextrun"/>
                <w:rFonts w:ascii="Roboto" w:hAnsi="Roboto" w:cs="Segoe UI"/>
                <w:sz w:val="18"/>
                <w:szCs w:val="18"/>
              </w:rPr>
              <w:t xml:space="preserve">formulate algebraic expressions using constants, variables, operations and brackets </w:t>
            </w:r>
            <w:hyperlink r:id="rId21" w:tgtFrame="_blank" w:history="1">
              <w:r w:rsidRPr="00BB7600">
                <w:rPr>
                  <w:rStyle w:val="normaltextrun"/>
                  <w:rFonts w:ascii="Roboto" w:hAnsi="Roboto" w:cs="Segoe UI"/>
                  <w:color w:val="0000FF"/>
                  <w:sz w:val="18"/>
                  <w:szCs w:val="18"/>
                  <w:u w:val="single"/>
                </w:rPr>
                <w:t>AC9M7A02</w:t>
              </w:r>
            </w:hyperlink>
            <w:r w:rsidRPr="00BB7600">
              <w:rPr>
                <w:rStyle w:val="normaltextrun"/>
                <w:rFonts w:ascii="Times New Roman" w:hAnsi="Times New Roman" w:cs="Times New Roman"/>
                <w:sz w:val="18"/>
                <w:szCs w:val="18"/>
              </w:rPr>
              <w:t> </w:t>
            </w:r>
            <w:r w:rsidRPr="00BB7600">
              <w:rPr>
                <w:rStyle w:val="eop"/>
                <w:rFonts w:ascii="Roboto" w:hAnsi="Roboto" w:cs="Segoe UI"/>
                <w:sz w:val="18"/>
                <w:szCs w:val="18"/>
              </w:rPr>
              <w:t> </w:t>
            </w:r>
          </w:p>
        </w:tc>
        <w:tc>
          <w:tcPr>
            <w:tcW w:w="425" w:type="dxa"/>
            <w:shd w:val="clear" w:color="auto" w:fill="0093C2"/>
            <w:vAlign w:val="center"/>
          </w:tcPr>
          <w:p w14:paraId="0AE7918F"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CCF1FF"/>
            <w:vAlign w:val="center"/>
          </w:tcPr>
          <w:p w14:paraId="70C7CAAD"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CCF1FF"/>
            <w:vAlign w:val="center"/>
          </w:tcPr>
          <w:p w14:paraId="3BB743BD"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00AE6AED"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4CE09F95" w14:textId="77777777" w:rsidTr="009E276C">
        <w:trPr>
          <w:trHeight w:val="255"/>
        </w:trPr>
        <w:tc>
          <w:tcPr>
            <w:tcW w:w="20661" w:type="dxa"/>
            <w:vAlign w:val="center"/>
          </w:tcPr>
          <w:p w14:paraId="0837A03E" w14:textId="77777777" w:rsidR="00BB7600" w:rsidRPr="00BB7600" w:rsidRDefault="00BB7600" w:rsidP="00645ED6">
            <w:pPr>
              <w:spacing w:before="100" w:beforeAutospacing="1" w:after="100" w:afterAutospacing="1"/>
              <w:rPr>
                <w:rStyle w:val="normaltextrun"/>
                <w:rFonts w:ascii="Roboto" w:hAnsi="Roboto" w:cs="Segoe UI"/>
                <w:sz w:val="18"/>
                <w:szCs w:val="18"/>
              </w:rPr>
            </w:pPr>
            <w:r w:rsidRPr="00BB7600">
              <w:rPr>
                <w:rStyle w:val="normaltextrun"/>
                <w:rFonts w:ascii="Roboto" w:hAnsi="Roboto" w:cs="Segoe UI"/>
                <w:sz w:val="18"/>
                <w:szCs w:val="18"/>
              </w:rPr>
              <w:t xml:space="preserve">solve one-variable linear equations with natural number solutions; verify the solution by substitution </w:t>
            </w:r>
            <w:hyperlink r:id="rId22" w:tgtFrame="_blank" w:history="1">
              <w:r w:rsidRPr="00BB7600">
                <w:rPr>
                  <w:rStyle w:val="normaltextrun"/>
                  <w:rFonts w:ascii="Roboto" w:hAnsi="Roboto" w:cs="Segoe UI"/>
                  <w:color w:val="0000FF"/>
                  <w:sz w:val="18"/>
                  <w:szCs w:val="18"/>
                  <w:u w:val="single"/>
                </w:rPr>
                <w:t>AC9M7A03</w:t>
              </w:r>
            </w:hyperlink>
            <w:r w:rsidRPr="00BB7600">
              <w:rPr>
                <w:rStyle w:val="normaltextrun"/>
                <w:rFonts w:ascii="Times New Roman" w:hAnsi="Times New Roman" w:cs="Times New Roman"/>
                <w:sz w:val="18"/>
                <w:szCs w:val="18"/>
              </w:rPr>
              <w:t> </w:t>
            </w:r>
            <w:r w:rsidRPr="00BB7600">
              <w:rPr>
                <w:rStyle w:val="eop"/>
                <w:rFonts w:ascii="Roboto" w:hAnsi="Roboto" w:cs="Segoe UI"/>
                <w:sz w:val="18"/>
                <w:szCs w:val="18"/>
              </w:rPr>
              <w:t> </w:t>
            </w:r>
          </w:p>
        </w:tc>
        <w:tc>
          <w:tcPr>
            <w:tcW w:w="425" w:type="dxa"/>
            <w:shd w:val="clear" w:color="auto" w:fill="FFFFFF" w:themeFill="background1"/>
            <w:vAlign w:val="center"/>
          </w:tcPr>
          <w:p w14:paraId="590B160E"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0093C2"/>
            <w:vAlign w:val="center"/>
          </w:tcPr>
          <w:p w14:paraId="195A0562"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CCF1FF"/>
            <w:vAlign w:val="center"/>
          </w:tcPr>
          <w:p w14:paraId="2D8D4277"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1F3B9C1C"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0469C9B1" w14:textId="77777777" w:rsidTr="009E276C">
        <w:trPr>
          <w:trHeight w:val="255"/>
        </w:trPr>
        <w:tc>
          <w:tcPr>
            <w:tcW w:w="20661" w:type="dxa"/>
            <w:vAlign w:val="center"/>
          </w:tcPr>
          <w:p w14:paraId="605706EC" w14:textId="77777777" w:rsidR="00BB7600" w:rsidRPr="00BB7600" w:rsidRDefault="00BB7600" w:rsidP="00645ED6">
            <w:pPr>
              <w:spacing w:before="100" w:beforeAutospacing="1" w:after="100" w:afterAutospacing="1"/>
              <w:rPr>
                <w:rStyle w:val="normaltextrun"/>
                <w:rFonts w:ascii="Roboto" w:hAnsi="Roboto" w:cs="Segoe UI"/>
                <w:sz w:val="18"/>
                <w:szCs w:val="18"/>
              </w:rPr>
            </w:pPr>
            <w:r w:rsidRPr="00BB7600">
              <w:rPr>
                <w:rStyle w:val="normaltextrun"/>
                <w:rFonts w:ascii="Roboto" w:hAnsi="Roboto" w:cs="Segoe UI"/>
                <w:sz w:val="18"/>
                <w:szCs w:val="18"/>
              </w:rPr>
              <w:t xml:space="preserve">describe relationships between variables represented in graphs of functions from authentic data </w:t>
            </w:r>
            <w:hyperlink r:id="rId23" w:tgtFrame="_blank" w:history="1">
              <w:r w:rsidRPr="00BB7600">
                <w:rPr>
                  <w:rStyle w:val="normaltextrun"/>
                  <w:rFonts w:ascii="Roboto" w:hAnsi="Roboto" w:cs="Segoe UI"/>
                  <w:color w:val="0000FF"/>
                  <w:sz w:val="18"/>
                  <w:szCs w:val="18"/>
                  <w:u w:val="single"/>
                </w:rPr>
                <w:t>AC9M7A04</w:t>
              </w:r>
              <w:r w:rsidRPr="00BB7600">
                <w:rPr>
                  <w:rStyle w:val="normaltextrun"/>
                  <w:rFonts w:ascii="Times New Roman" w:hAnsi="Times New Roman" w:cs="Times New Roman"/>
                  <w:color w:val="0000FF"/>
                  <w:sz w:val="18"/>
                  <w:szCs w:val="18"/>
                  <w:u w:val="single"/>
                </w:rPr>
                <w:t> </w:t>
              </w:r>
            </w:hyperlink>
            <w:r w:rsidRPr="00BB7600">
              <w:rPr>
                <w:rStyle w:val="eop"/>
                <w:rFonts w:ascii="Roboto" w:hAnsi="Roboto" w:cs="Segoe UI"/>
                <w:sz w:val="18"/>
                <w:szCs w:val="18"/>
              </w:rPr>
              <w:t> </w:t>
            </w:r>
          </w:p>
        </w:tc>
        <w:tc>
          <w:tcPr>
            <w:tcW w:w="425" w:type="dxa"/>
            <w:shd w:val="clear" w:color="auto" w:fill="0093C2"/>
            <w:vAlign w:val="center"/>
          </w:tcPr>
          <w:p w14:paraId="05B165E1"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CCF1FF"/>
            <w:vAlign w:val="center"/>
          </w:tcPr>
          <w:p w14:paraId="019E0990"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26E17BDB"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33595049"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257D40F7" w14:textId="77777777" w:rsidTr="009E276C">
        <w:trPr>
          <w:trHeight w:val="255"/>
        </w:trPr>
        <w:tc>
          <w:tcPr>
            <w:tcW w:w="20661" w:type="dxa"/>
            <w:vAlign w:val="center"/>
          </w:tcPr>
          <w:p w14:paraId="696B39DE" w14:textId="77777777" w:rsidR="00BB7600" w:rsidRPr="00BB7600" w:rsidRDefault="00BB7600" w:rsidP="00645ED6">
            <w:pPr>
              <w:spacing w:before="100" w:beforeAutospacing="1" w:after="100" w:afterAutospacing="1"/>
              <w:rPr>
                <w:rStyle w:val="normaltextrun"/>
                <w:rFonts w:ascii="Roboto" w:hAnsi="Roboto" w:cs="Segoe UI"/>
                <w:sz w:val="18"/>
                <w:szCs w:val="18"/>
              </w:rPr>
            </w:pPr>
            <w:r w:rsidRPr="00BB7600">
              <w:rPr>
                <w:rStyle w:val="normaltextrun"/>
                <w:rFonts w:ascii="Roboto" w:hAnsi="Roboto" w:cs="Segoe UI"/>
                <w:sz w:val="18"/>
                <w:szCs w:val="18"/>
              </w:rPr>
              <w:t xml:space="preserve">generate tables of values from visually growing patterns or the rule of a function; describe and plot these relationships on the Cartesian plane </w:t>
            </w:r>
            <w:hyperlink r:id="rId24" w:tgtFrame="_blank" w:history="1">
              <w:r w:rsidRPr="00BB7600">
                <w:rPr>
                  <w:rStyle w:val="normaltextrun"/>
                  <w:rFonts w:ascii="Roboto" w:hAnsi="Roboto" w:cs="Segoe UI"/>
                  <w:color w:val="0000FF"/>
                  <w:sz w:val="18"/>
                  <w:szCs w:val="18"/>
                  <w:u w:val="single"/>
                </w:rPr>
                <w:t>AC9M7A05</w:t>
              </w:r>
              <w:r w:rsidRPr="00BB7600">
                <w:rPr>
                  <w:rStyle w:val="normaltextrun"/>
                  <w:rFonts w:ascii="Times New Roman" w:hAnsi="Times New Roman" w:cs="Times New Roman"/>
                  <w:color w:val="0000FF"/>
                  <w:sz w:val="18"/>
                  <w:szCs w:val="18"/>
                  <w:u w:val="single"/>
                </w:rPr>
                <w:t> </w:t>
              </w:r>
            </w:hyperlink>
            <w:r w:rsidRPr="00BB7600">
              <w:rPr>
                <w:rStyle w:val="eop"/>
                <w:rFonts w:ascii="Roboto" w:hAnsi="Roboto" w:cs="Segoe UI"/>
                <w:sz w:val="18"/>
                <w:szCs w:val="18"/>
              </w:rPr>
              <w:t> </w:t>
            </w:r>
          </w:p>
        </w:tc>
        <w:tc>
          <w:tcPr>
            <w:tcW w:w="425" w:type="dxa"/>
            <w:shd w:val="clear" w:color="auto" w:fill="0093C2"/>
            <w:vAlign w:val="center"/>
          </w:tcPr>
          <w:p w14:paraId="5197E26F"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CCF1FF"/>
            <w:vAlign w:val="center"/>
          </w:tcPr>
          <w:p w14:paraId="4AD6AA52"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2850D825"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4080BA70"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3D527312" w14:textId="77777777" w:rsidTr="009E276C">
        <w:trPr>
          <w:trHeight w:val="255"/>
        </w:trPr>
        <w:tc>
          <w:tcPr>
            <w:tcW w:w="20661" w:type="dxa"/>
            <w:vAlign w:val="center"/>
          </w:tcPr>
          <w:p w14:paraId="51321B3F" w14:textId="77777777" w:rsidR="00BB7600" w:rsidRPr="00BB7600" w:rsidRDefault="00BB7600" w:rsidP="00645ED6">
            <w:pPr>
              <w:spacing w:before="100" w:beforeAutospacing="1" w:after="100" w:afterAutospacing="1"/>
              <w:rPr>
                <w:rFonts w:ascii="Roboto" w:hAnsi="Roboto"/>
                <w:color w:val="000000" w:themeColor="text1"/>
                <w:sz w:val="18"/>
                <w:szCs w:val="18"/>
              </w:rPr>
            </w:pPr>
            <w:r w:rsidRPr="00BB7600">
              <w:rPr>
                <w:rStyle w:val="normaltextrun"/>
                <w:rFonts w:ascii="Roboto" w:hAnsi="Roboto" w:cs="Segoe UI"/>
                <w:sz w:val="18"/>
                <w:szCs w:val="18"/>
              </w:rPr>
              <w:t xml:space="preserve">manipulate formulas involving several variables using digital tools, and describe the effect of systematic variation in the values of the variables </w:t>
            </w:r>
            <w:hyperlink r:id="rId25" w:tgtFrame="_blank" w:history="1">
              <w:r w:rsidRPr="00BB7600">
                <w:rPr>
                  <w:rStyle w:val="normaltextrun"/>
                  <w:rFonts w:ascii="Roboto" w:hAnsi="Roboto" w:cs="Segoe UI"/>
                  <w:color w:val="0000FF"/>
                  <w:sz w:val="18"/>
                  <w:szCs w:val="18"/>
                  <w:u w:val="single"/>
                </w:rPr>
                <w:t>AC9M7A06</w:t>
              </w:r>
              <w:r w:rsidRPr="00BB7600">
                <w:rPr>
                  <w:rStyle w:val="normaltextrun"/>
                  <w:rFonts w:ascii="Times New Roman" w:hAnsi="Times New Roman" w:cs="Times New Roman"/>
                  <w:color w:val="0000FF"/>
                  <w:sz w:val="18"/>
                  <w:szCs w:val="18"/>
                  <w:u w:val="single"/>
                </w:rPr>
                <w:t> </w:t>
              </w:r>
            </w:hyperlink>
            <w:r w:rsidRPr="00BB7600">
              <w:rPr>
                <w:rStyle w:val="eop"/>
                <w:rFonts w:ascii="Roboto" w:hAnsi="Roboto" w:cs="Segoe UI"/>
                <w:sz w:val="18"/>
                <w:szCs w:val="18"/>
              </w:rPr>
              <w:t> </w:t>
            </w:r>
          </w:p>
        </w:tc>
        <w:tc>
          <w:tcPr>
            <w:tcW w:w="425" w:type="dxa"/>
            <w:shd w:val="clear" w:color="auto" w:fill="0093C2"/>
            <w:vAlign w:val="center"/>
          </w:tcPr>
          <w:p w14:paraId="0A4C1FB9"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2569BBE6" w14:textId="27B1CAE3" w:rsidR="00BB7600" w:rsidRPr="00BB7600" w:rsidRDefault="00EA5686" w:rsidP="00645ED6">
            <w:pPr>
              <w:spacing w:before="100" w:beforeAutospacing="1" w:after="100" w:afterAutospacing="1"/>
              <w:rPr>
                <w:rFonts w:ascii="Roboto" w:hAnsi="Roboto"/>
                <w:sz w:val="18"/>
                <w:szCs w:val="18"/>
              </w:rPr>
            </w:pPr>
            <w:r>
              <w:rPr>
                <w:rFonts w:ascii="Roboto" w:hAnsi="Roboto"/>
                <w:sz w:val="18"/>
                <w:szCs w:val="18"/>
              </w:rPr>
              <w:t xml:space="preserve"> </w:t>
            </w:r>
            <w:r>
              <w:t xml:space="preserve">                                                                                                                                                  </w:t>
            </w:r>
          </w:p>
        </w:tc>
        <w:tc>
          <w:tcPr>
            <w:tcW w:w="425" w:type="dxa"/>
            <w:shd w:val="clear" w:color="auto" w:fill="FFFFFF" w:themeFill="background1"/>
            <w:vAlign w:val="center"/>
          </w:tcPr>
          <w:p w14:paraId="645A292A"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71EA1C74"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0E4997A4" w14:textId="77777777" w:rsidTr="009E276C">
        <w:trPr>
          <w:trHeight w:val="255"/>
        </w:trPr>
        <w:tc>
          <w:tcPr>
            <w:tcW w:w="22361" w:type="dxa"/>
            <w:gridSpan w:val="5"/>
            <w:shd w:val="clear" w:color="auto" w:fill="F2F2F2" w:themeFill="background1" w:themeFillShade="F2"/>
            <w:vAlign w:val="center"/>
          </w:tcPr>
          <w:p w14:paraId="1F1546CB" w14:textId="77777777" w:rsidR="00BB7600" w:rsidRPr="008C497F" w:rsidRDefault="00BB7600" w:rsidP="00645ED6">
            <w:pPr>
              <w:spacing w:before="100" w:beforeAutospacing="1" w:after="100" w:afterAutospacing="1"/>
              <w:rPr>
                <w:rFonts w:ascii="Roboto" w:hAnsi="Roboto" w:cs="Roboto Slab SemiBold"/>
                <w:b/>
                <w:bCs/>
                <w:sz w:val="18"/>
                <w:szCs w:val="18"/>
              </w:rPr>
            </w:pPr>
            <w:r w:rsidRPr="008C497F">
              <w:rPr>
                <w:rFonts w:ascii="Roboto" w:hAnsi="Roboto" w:cs="Roboto Slab SemiBold"/>
                <w:b/>
                <w:bCs/>
                <w:sz w:val="18"/>
                <w:szCs w:val="18"/>
              </w:rPr>
              <w:t>Measurement</w:t>
            </w:r>
          </w:p>
        </w:tc>
      </w:tr>
      <w:tr w:rsidR="00BB7600" w:rsidRPr="005C33DC" w14:paraId="72A73805" w14:textId="77777777" w:rsidTr="009E276C">
        <w:trPr>
          <w:trHeight w:val="255"/>
        </w:trPr>
        <w:tc>
          <w:tcPr>
            <w:tcW w:w="20661" w:type="dxa"/>
            <w:vAlign w:val="center"/>
          </w:tcPr>
          <w:p w14:paraId="384B2367" w14:textId="77777777" w:rsidR="00BB7600" w:rsidRPr="00BB7600" w:rsidRDefault="00BB7600" w:rsidP="00645ED6">
            <w:pPr>
              <w:pStyle w:val="paragraph"/>
              <w:textAlignment w:val="baseline"/>
              <w:rPr>
                <w:rFonts w:ascii="Roboto" w:hAnsi="Roboto" w:cstheme="minorBidi"/>
                <w:color w:val="000000"/>
                <w:sz w:val="18"/>
                <w:szCs w:val="18"/>
              </w:rPr>
            </w:pPr>
            <w:r w:rsidRPr="00BB7600">
              <w:rPr>
                <w:rFonts w:ascii="Roboto" w:eastAsiaTheme="majorEastAsia" w:hAnsi="Roboto" w:cs="Segoe UI"/>
                <w:sz w:val="18"/>
                <w:szCs w:val="18"/>
              </w:rPr>
              <w:t xml:space="preserve">solve problems involving the area of triangles and parallelograms using established formulas and appropriate units </w:t>
            </w:r>
            <w:hyperlink r:id="rId26" w:tgtFrame="_blank" w:history="1">
              <w:r w:rsidRPr="00BB7600">
                <w:rPr>
                  <w:rStyle w:val="Hyperlink"/>
                  <w:rFonts w:ascii="Roboto" w:eastAsiaTheme="majorEastAsia" w:hAnsi="Roboto" w:cs="Segoe UI"/>
                  <w:sz w:val="18"/>
                  <w:szCs w:val="18"/>
                </w:rPr>
                <w:t>AC9M7M01</w:t>
              </w:r>
              <w:r w:rsidRPr="00BB7600">
                <w:rPr>
                  <w:rStyle w:val="Hyperlink"/>
                  <w:rFonts w:eastAsiaTheme="majorEastAsia"/>
                  <w:sz w:val="18"/>
                  <w:szCs w:val="18"/>
                </w:rPr>
                <w:t> </w:t>
              </w:r>
            </w:hyperlink>
            <w:r w:rsidRPr="00BB7600">
              <w:rPr>
                <w:rFonts w:ascii="Roboto" w:eastAsiaTheme="majorEastAsia" w:hAnsi="Roboto" w:cs="Segoe UI"/>
                <w:sz w:val="18"/>
                <w:szCs w:val="18"/>
              </w:rPr>
              <w:t> </w:t>
            </w:r>
          </w:p>
        </w:tc>
        <w:tc>
          <w:tcPr>
            <w:tcW w:w="425" w:type="dxa"/>
            <w:shd w:val="clear" w:color="auto" w:fill="0093C2"/>
            <w:vAlign w:val="center"/>
          </w:tcPr>
          <w:p w14:paraId="359A026E"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CCF1FF"/>
            <w:vAlign w:val="center"/>
          </w:tcPr>
          <w:p w14:paraId="705C11E5"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CCF1FF"/>
            <w:vAlign w:val="center"/>
          </w:tcPr>
          <w:p w14:paraId="17277987"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606DE2EB"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69CD524C" w14:textId="77777777" w:rsidTr="009E276C">
        <w:trPr>
          <w:trHeight w:val="255"/>
        </w:trPr>
        <w:tc>
          <w:tcPr>
            <w:tcW w:w="20661" w:type="dxa"/>
            <w:vAlign w:val="center"/>
          </w:tcPr>
          <w:p w14:paraId="141D122D" w14:textId="77777777" w:rsidR="00BB7600" w:rsidRPr="00BB7600" w:rsidRDefault="00BB7600" w:rsidP="00645ED6">
            <w:pPr>
              <w:pStyle w:val="paragraph"/>
              <w:textAlignment w:val="baseline"/>
              <w:rPr>
                <w:rFonts w:ascii="Roboto" w:hAnsi="Roboto" w:cstheme="minorBidi"/>
                <w:color w:val="000000"/>
                <w:sz w:val="18"/>
                <w:szCs w:val="18"/>
              </w:rPr>
            </w:pPr>
            <w:r w:rsidRPr="00BB7600">
              <w:rPr>
                <w:rStyle w:val="normaltextrun"/>
                <w:rFonts w:ascii="Roboto" w:eastAsiaTheme="majorEastAsia" w:hAnsi="Roboto" w:cs="Segoe UI"/>
                <w:sz w:val="18"/>
                <w:szCs w:val="18"/>
              </w:rPr>
              <w:t xml:space="preserve">solve problems involving the volume of right prisms including rectangular and triangular prisms, using established formulas and appropriate units </w:t>
            </w:r>
            <w:hyperlink r:id="rId27" w:tgtFrame="_blank" w:history="1">
              <w:r w:rsidRPr="00BB7600">
                <w:rPr>
                  <w:rStyle w:val="normaltextrun"/>
                  <w:rFonts w:ascii="Roboto" w:eastAsiaTheme="majorEastAsia" w:hAnsi="Roboto" w:cs="Segoe UI"/>
                  <w:color w:val="0000FF"/>
                  <w:sz w:val="18"/>
                  <w:szCs w:val="18"/>
                  <w:u w:val="single"/>
                </w:rPr>
                <w:t>AC9M7M02</w:t>
              </w:r>
            </w:hyperlink>
            <w:r w:rsidRPr="00BB7600">
              <w:rPr>
                <w:rStyle w:val="normaltextrun"/>
                <w:rFonts w:eastAsiaTheme="majorEastAsia"/>
                <w:sz w:val="18"/>
                <w:szCs w:val="18"/>
              </w:rPr>
              <w:t> </w:t>
            </w:r>
            <w:r w:rsidRPr="00BB7600">
              <w:rPr>
                <w:rStyle w:val="eop"/>
                <w:rFonts w:ascii="Roboto" w:eastAsiaTheme="majorEastAsia" w:hAnsi="Roboto" w:cs="Segoe UI"/>
                <w:sz w:val="18"/>
                <w:szCs w:val="18"/>
              </w:rPr>
              <w:t> </w:t>
            </w:r>
          </w:p>
        </w:tc>
        <w:tc>
          <w:tcPr>
            <w:tcW w:w="425" w:type="dxa"/>
            <w:shd w:val="clear" w:color="auto" w:fill="FFFFFF" w:themeFill="background1"/>
            <w:vAlign w:val="center"/>
          </w:tcPr>
          <w:p w14:paraId="3A4F13A7"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06B1B634"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0093C2"/>
            <w:vAlign w:val="center"/>
          </w:tcPr>
          <w:p w14:paraId="6AA795C5"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3A299F34"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4C254D34" w14:textId="77777777" w:rsidTr="009E276C">
        <w:trPr>
          <w:trHeight w:val="255"/>
        </w:trPr>
        <w:tc>
          <w:tcPr>
            <w:tcW w:w="20661" w:type="dxa"/>
            <w:vAlign w:val="center"/>
          </w:tcPr>
          <w:p w14:paraId="04DB2799" w14:textId="77777777" w:rsidR="00BB7600" w:rsidRPr="00BB7600" w:rsidRDefault="00BB7600" w:rsidP="00645ED6">
            <w:pPr>
              <w:pStyle w:val="paragraph"/>
              <w:textAlignment w:val="baseline"/>
              <w:rPr>
                <w:rFonts w:ascii="Roboto" w:hAnsi="Roboto" w:cstheme="minorBidi"/>
                <w:color w:val="000000"/>
                <w:sz w:val="18"/>
                <w:szCs w:val="18"/>
              </w:rPr>
            </w:pPr>
            <w:r w:rsidRPr="00BB7600">
              <w:rPr>
                <w:rStyle w:val="normaltextrun"/>
                <w:rFonts w:ascii="Roboto" w:eastAsiaTheme="majorEastAsia" w:hAnsi="Roboto" w:cs="Segoe UI"/>
                <w:sz w:val="18"/>
                <w:szCs w:val="18"/>
              </w:rPr>
              <w:t xml:space="preserve">describe the relationship between π and the features of circles including the circumference, radius and diameter </w:t>
            </w:r>
            <w:hyperlink r:id="rId28" w:tgtFrame="_blank" w:history="1">
              <w:r w:rsidRPr="00BB7600">
                <w:rPr>
                  <w:rStyle w:val="normaltextrun"/>
                  <w:rFonts w:ascii="Roboto" w:eastAsiaTheme="majorEastAsia" w:hAnsi="Roboto" w:cs="Segoe UI"/>
                  <w:color w:val="0000FF"/>
                  <w:sz w:val="18"/>
                  <w:szCs w:val="18"/>
                  <w:u w:val="single"/>
                </w:rPr>
                <w:t>AC9M7M03</w:t>
              </w:r>
              <w:r w:rsidRPr="00BB7600">
                <w:rPr>
                  <w:rStyle w:val="normaltextrun"/>
                  <w:rFonts w:eastAsiaTheme="majorEastAsia"/>
                  <w:color w:val="0000FF"/>
                  <w:sz w:val="18"/>
                  <w:szCs w:val="18"/>
                  <w:u w:val="single"/>
                </w:rPr>
                <w:t> </w:t>
              </w:r>
            </w:hyperlink>
            <w:r w:rsidRPr="00BB7600">
              <w:rPr>
                <w:rStyle w:val="eop"/>
                <w:rFonts w:ascii="Roboto" w:eastAsiaTheme="majorEastAsia" w:hAnsi="Roboto" w:cs="Segoe UI"/>
                <w:sz w:val="18"/>
                <w:szCs w:val="18"/>
              </w:rPr>
              <w:t> </w:t>
            </w:r>
          </w:p>
        </w:tc>
        <w:tc>
          <w:tcPr>
            <w:tcW w:w="425" w:type="dxa"/>
            <w:shd w:val="clear" w:color="auto" w:fill="FFFFFF" w:themeFill="background1"/>
            <w:vAlign w:val="center"/>
          </w:tcPr>
          <w:p w14:paraId="668AC0F7"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7419C042"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0093C2"/>
            <w:vAlign w:val="center"/>
          </w:tcPr>
          <w:p w14:paraId="1AF19FD6"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428D91F5"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2E8B7214" w14:textId="77777777" w:rsidTr="009E276C">
        <w:trPr>
          <w:trHeight w:val="255"/>
        </w:trPr>
        <w:tc>
          <w:tcPr>
            <w:tcW w:w="20661" w:type="dxa"/>
            <w:vAlign w:val="center"/>
          </w:tcPr>
          <w:p w14:paraId="4E0F9EA1" w14:textId="77777777" w:rsidR="00BB7600" w:rsidRPr="00BB7600" w:rsidRDefault="00BB7600" w:rsidP="00645ED6">
            <w:pPr>
              <w:pStyle w:val="paragraph"/>
              <w:textAlignment w:val="baseline"/>
              <w:rPr>
                <w:rFonts w:ascii="Roboto" w:hAnsi="Roboto" w:cstheme="minorBidi"/>
                <w:color w:val="000000"/>
                <w:sz w:val="18"/>
                <w:szCs w:val="18"/>
              </w:rPr>
            </w:pPr>
            <w:r w:rsidRPr="00BB7600">
              <w:rPr>
                <w:rStyle w:val="normaltextrun"/>
                <w:rFonts w:ascii="Roboto" w:eastAsiaTheme="majorEastAsia" w:hAnsi="Roboto" w:cs="Segoe UI"/>
                <w:sz w:val="18"/>
                <w:szCs w:val="18"/>
              </w:rPr>
              <w:t xml:space="preserve">identify corresponding, alternate and co-interior relationships between angles formed when parallel lines are crossed by a transversal; use them to solve problems and explain reasons </w:t>
            </w:r>
            <w:hyperlink r:id="rId29" w:tgtFrame="_blank" w:history="1">
              <w:r w:rsidRPr="00BB7600">
                <w:rPr>
                  <w:rStyle w:val="normaltextrun"/>
                  <w:rFonts w:ascii="Roboto" w:eastAsiaTheme="majorEastAsia" w:hAnsi="Roboto" w:cs="Segoe UI"/>
                  <w:color w:val="0000FF"/>
                  <w:sz w:val="18"/>
                  <w:szCs w:val="18"/>
                  <w:u w:val="single"/>
                </w:rPr>
                <w:t>AC9M7M04</w:t>
              </w:r>
            </w:hyperlink>
            <w:r w:rsidRPr="00BB7600">
              <w:rPr>
                <w:rStyle w:val="normaltextrun"/>
                <w:rFonts w:eastAsiaTheme="majorEastAsia"/>
                <w:sz w:val="18"/>
                <w:szCs w:val="18"/>
              </w:rPr>
              <w:t> </w:t>
            </w:r>
            <w:r w:rsidRPr="00BB7600">
              <w:rPr>
                <w:rStyle w:val="eop"/>
                <w:rFonts w:ascii="Roboto" w:eastAsiaTheme="majorEastAsia" w:hAnsi="Roboto" w:cs="Segoe UI"/>
                <w:sz w:val="18"/>
                <w:szCs w:val="18"/>
              </w:rPr>
              <w:t> </w:t>
            </w:r>
          </w:p>
        </w:tc>
        <w:tc>
          <w:tcPr>
            <w:tcW w:w="425" w:type="dxa"/>
            <w:shd w:val="clear" w:color="auto" w:fill="FFFFFF" w:themeFill="background1"/>
            <w:vAlign w:val="center"/>
          </w:tcPr>
          <w:p w14:paraId="48455F0E"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0093C2"/>
            <w:vAlign w:val="center"/>
          </w:tcPr>
          <w:p w14:paraId="285C6A63"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7C6A2AAF"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0FF469CC"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7A13607D" w14:textId="77777777" w:rsidTr="009E276C">
        <w:trPr>
          <w:trHeight w:val="255"/>
        </w:trPr>
        <w:tc>
          <w:tcPr>
            <w:tcW w:w="20661" w:type="dxa"/>
            <w:vAlign w:val="center"/>
          </w:tcPr>
          <w:p w14:paraId="36A4413B" w14:textId="77777777" w:rsidR="00BB7600" w:rsidRPr="00BB7600" w:rsidRDefault="00BB7600" w:rsidP="00645ED6">
            <w:pPr>
              <w:pStyle w:val="paragraph"/>
              <w:textAlignment w:val="baseline"/>
              <w:rPr>
                <w:rStyle w:val="normaltextrun"/>
                <w:rFonts w:ascii="Roboto" w:eastAsiaTheme="majorEastAsia" w:hAnsi="Roboto" w:cs="Segoe UI"/>
                <w:sz w:val="18"/>
                <w:szCs w:val="18"/>
              </w:rPr>
            </w:pPr>
            <w:r w:rsidRPr="00BB7600">
              <w:rPr>
                <w:rStyle w:val="normaltextrun"/>
                <w:rFonts w:ascii="Roboto" w:eastAsiaTheme="majorEastAsia" w:hAnsi="Roboto" w:cs="Segoe UI"/>
                <w:sz w:val="18"/>
                <w:szCs w:val="18"/>
              </w:rPr>
              <w:t xml:space="preserve">demonstrate that the interior angle sum of a triangle in the plane is 180° and apply this to determine the interior angle sum of other shapes and the size of unknown angles </w:t>
            </w:r>
            <w:hyperlink r:id="rId30" w:tgtFrame="_blank" w:history="1">
              <w:r w:rsidRPr="00BB7600">
                <w:rPr>
                  <w:rStyle w:val="normaltextrun"/>
                  <w:rFonts w:ascii="Roboto" w:eastAsiaTheme="majorEastAsia" w:hAnsi="Roboto" w:cs="Segoe UI"/>
                  <w:color w:val="0000FF"/>
                  <w:sz w:val="18"/>
                  <w:szCs w:val="18"/>
                  <w:u w:val="single"/>
                </w:rPr>
                <w:t>AC9M7M05</w:t>
              </w:r>
              <w:r w:rsidRPr="00BB7600">
                <w:rPr>
                  <w:rStyle w:val="normaltextrun"/>
                  <w:rFonts w:eastAsiaTheme="majorEastAsia"/>
                  <w:color w:val="0000FF"/>
                  <w:sz w:val="18"/>
                  <w:szCs w:val="18"/>
                  <w:u w:val="single"/>
                </w:rPr>
                <w:t> </w:t>
              </w:r>
            </w:hyperlink>
            <w:r w:rsidRPr="00BB7600">
              <w:rPr>
                <w:rStyle w:val="eop"/>
                <w:rFonts w:ascii="Roboto" w:eastAsiaTheme="majorEastAsia" w:hAnsi="Roboto" w:cs="Segoe UI"/>
                <w:sz w:val="18"/>
                <w:szCs w:val="18"/>
              </w:rPr>
              <w:t> </w:t>
            </w:r>
          </w:p>
        </w:tc>
        <w:tc>
          <w:tcPr>
            <w:tcW w:w="425" w:type="dxa"/>
            <w:shd w:val="clear" w:color="auto" w:fill="FFFFFF" w:themeFill="background1"/>
            <w:vAlign w:val="center"/>
          </w:tcPr>
          <w:p w14:paraId="566757B6"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0093C2"/>
            <w:vAlign w:val="center"/>
          </w:tcPr>
          <w:p w14:paraId="559CD4CE"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7C9CCE0E"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2699EC85"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0B1CA927" w14:textId="77777777" w:rsidTr="009E276C">
        <w:trPr>
          <w:trHeight w:val="255"/>
        </w:trPr>
        <w:tc>
          <w:tcPr>
            <w:tcW w:w="20661" w:type="dxa"/>
            <w:vAlign w:val="center"/>
          </w:tcPr>
          <w:p w14:paraId="546981C3" w14:textId="77777777" w:rsidR="00BB7600" w:rsidRPr="00BB7600" w:rsidRDefault="00BB7600" w:rsidP="00645ED6">
            <w:pPr>
              <w:pStyle w:val="paragraph"/>
              <w:textAlignment w:val="baseline"/>
              <w:rPr>
                <w:rStyle w:val="normaltextrun"/>
                <w:rFonts w:ascii="Roboto" w:eastAsiaTheme="majorEastAsia" w:hAnsi="Roboto" w:cs="Segoe UI"/>
                <w:sz w:val="18"/>
                <w:szCs w:val="18"/>
              </w:rPr>
            </w:pPr>
            <w:r w:rsidRPr="00BB7600">
              <w:rPr>
                <w:rStyle w:val="normaltextrun"/>
                <w:rFonts w:ascii="Roboto" w:eastAsiaTheme="majorEastAsia" w:hAnsi="Roboto" w:cs="Segoe UI"/>
                <w:sz w:val="18"/>
                <w:szCs w:val="18"/>
              </w:rPr>
              <w:t xml:space="preserve">use mathematical modelling to solve practical problems involving ratios; formulate problems, interpret and communicate solutions in terms of the situation, justifying choices made about the representation </w:t>
            </w:r>
            <w:hyperlink r:id="rId31" w:tgtFrame="_blank" w:history="1">
              <w:r w:rsidRPr="00BB7600">
                <w:rPr>
                  <w:rStyle w:val="normaltextrun"/>
                  <w:rFonts w:ascii="Roboto" w:eastAsiaTheme="majorEastAsia" w:hAnsi="Roboto" w:cs="Segoe UI"/>
                  <w:color w:val="0000FF"/>
                  <w:sz w:val="18"/>
                  <w:szCs w:val="18"/>
                  <w:u w:val="single"/>
                </w:rPr>
                <w:t>AC9M7M06</w:t>
              </w:r>
              <w:r w:rsidRPr="00BB7600">
                <w:rPr>
                  <w:rStyle w:val="normaltextrun"/>
                  <w:rFonts w:eastAsiaTheme="majorEastAsia"/>
                  <w:color w:val="0000FF"/>
                  <w:sz w:val="18"/>
                  <w:szCs w:val="18"/>
                  <w:u w:val="single"/>
                </w:rPr>
                <w:t> </w:t>
              </w:r>
            </w:hyperlink>
            <w:r w:rsidRPr="00BB7600">
              <w:rPr>
                <w:rStyle w:val="eop"/>
                <w:rFonts w:ascii="Roboto" w:eastAsiaTheme="majorEastAsia" w:hAnsi="Roboto" w:cs="Segoe UI"/>
                <w:sz w:val="18"/>
                <w:szCs w:val="18"/>
              </w:rPr>
              <w:t> </w:t>
            </w:r>
          </w:p>
        </w:tc>
        <w:tc>
          <w:tcPr>
            <w:tcW w:w="425" w:type="dxa"/>
            <w:shd w:val="clear" w:color="auto" w:fill="FFFFFF" w:themeFill="background1"/>
            <w:vAlign w:val="center"/>
          </w:tcPr>
          <w:p w14:paraId="6EA3F479"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22E6AF9C"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06EBABA6"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0093C2"/>
            <w:vAlign w:val="center"/>
          </w:tcPr>
          <w:p w14:paraId="1A24A6B8"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2C6A88DD" w14:textId="77777777" w:rsidTr="009E276C">
        <w:trPr>
          <w:trHeight w:val="255"/>
        </w:trPr>
        <w:tc>
          <w:tcPr>
            <w:tcW w:w="22361" w:type="dxa"/>
            <w:gridSpan w:val="5"/>
            <w:shd w:val="clear" w:color="auto" w:fill="F2F2F2" w:themeFill="background1" w:themeFillShade="F2"/>
            <w:vAlign w:val="center"/>
          </w:tcPr>
          <w:p w14:paraId="6591FB82" w14:textId="77777777" w:rsidR="00BB7600" w:rsidRPr="008C497F" w:rsidRDefault="00BB7600" w:rsidP="00645ED6">
            <w:pPr>
              <w:spacing w:before="100" w:beforeAutospacing="1" w:after="100" w:afterAutospacing="1"/>
              <w:rPr>
                <w:rFonts w:ascii="Roboto" w:hAnsi="Roboto"/>
                <w:b/>
                <w:bCs/>
                <w:sz w:val="18"/>
                <w:szCs w:val="18"/>
              </w:rPr>
            </w:pPr>
            <w:r w:rsidRPr="008C497F">
              <w:rPr>
                <w:rFonts w:ascii="Roboto" w:hAnsi="Roboto" w:cs="Roboto Slab SemiBold"/>
                <w:b/>
                <w:bCs/>
                <w:sz w:val="18"/>
                <w:szCs w:val="18"/>
              </w:rPr>
              <w:t>Space</w:t>
            </w:r>
          </w:p>
        </w:tc>
      </w:tr>
      <w:tr w:rsidR="00BB7600" w:rsidRPr="005C33DC" w14:paraId="7B8CC7CA" w14:textId="77777777" w:rsidTr="009E276C">
        <w:trPr>
          <w:trHeight w:val="255"/>
        </w:trPr>
        <w:tc>
          <w:tcPr>
            <w:tcW w:w="20661" w:type="dxa"/>
            <w:vAlign w:val="center"/>
          </w:tcPr>
          <w:p w14:paraId="0E114993" w14:textId="77777777" w:rsidR="00BB7600" w:rsidRPr="00BB7600" w:rsidRDefault="00BB7600" w:rsidP="00645ED6">
            <w:pPr>
              <w:pStyle w:val="paragraph"/>
              <w:textAlignment w:val="baseline"/>
              <w:rPr>
                <w:rFonts w:ascii="Roboto" w:hAnsi="Roboto" w:cstheme="minorBidi"/>
                <w:b/>
                <w:bCs/>
                <w:color w:val="000000"/>
                <w:sz w:val="18"/>
                <w:szCs w:val="18"/>
              </w:rPr>
            </w:pPr>
            <w:r w:rsidRPr="00BB7600">
              <w:rPr>
                <w:rStyle w:val="normaltextrun"/>
                <w:rFonts w:ascii="Roboto" w:eastAsiaTheme="majorEastAsia" w:hAnsi="Roboto" w:cs="Segoe UI"/>
                <w:sz w:val="18"/>
                <w:szCs w:val="18"/>
              </w:rPr>
              <w:t xml:space="preserve">represent objects in 2 dimensions; discuss and reason about the advantages and disadvantages of different representations </w:t>
            </w:r>
            <w:hyperlink r:id="rId32" w:tgtFrame="_blank" w:history="1">
              <w:r w:rsidRPr="00BB7600">
                <w:rPr>
                  <w:rStyle w:val="normaltextrun"/>
                  <w:rFonts w:ascii="Roboto" w:eastAsiaTheme="majorEastAsia" w:hAnsi="Roboto" w:cs="Segoe UI"/>
                  <w:color w:val="0000FF"/>
                  <w:sz w:val="18"/>
                  <w:szCs w:val="18"/>
                  <w:u w:val="single"/>
                </w:rPr>
                <w:t>AC9M7SP01</w:t>
              </w:r>
              <w:r w:rsidRPr="00BB7600">
                <w:rPr>
                  <w:rStyle w:val="normaltextrun"/>
                  <w:rFonts w:eastAsiaTheme="majorEastAsia"/>
                  <w:color w:val="0000FF"/>
                  <w:sz w:val="18"/>
                  <w:szCs w:val="18"/>
                  <w:u w:val="single"/>
                </w:rPr>
                <w:t> </w:t>
              </w:r>
            </w:hyperlink>
            <w:r w:rsidRPr="00BB7600">
              <w:rPr>
                <w:rStyle w:val="eop"/>
                <w:rFonts w:ascii="Roboto" w:eastAsiaTheme="majorEastAsia" w:hAnsi="Roboto" w:cs="Segoe UI"/>
                <w:sz w:val="18"/>
                <w:szCs w:val="18"/>
              </w:rPr>
              <w:t> </w:t>
            </w:r>
          </w:p>
        </w:tc>
        <w:tc>
          <w:tcPr>
            <w:tcW w:w="425" w:type="dxa"/>
            <w:shd w:val="clear" w:color="auto" w:fill="FFFFFF" w:themeFill="background1"/>
            <w:vAlign w:val="center"/>
          </w:tcPr>
          <w:p w14:paraId="48404439"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0093C2"/>
            <w:vAlign w:val="center"/>
          </w:tcPr>
          <w:p w14:paraId="648624E8"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CCF1FF"/>
            <w:vAlign w:val="center"/>
          </w:tcPr>
          <w:p w14:paraId="0942CF32"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63136EC1"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21DA3B7B" w14:textId="77777777" w:rsidTr="009E276C">
        <w:trPr>
          <w:trHeight w:val="255"/>
        </w:trPr>
        <w:tc>
          <w:tcPr>
            <w:tcW w:w="20661" w:type="dxa"/>
            <w:vAlign w:val="center"/>
          </w:tcPr>
          <w:p w14:paraId="62D97CE1" w14:textId="77777777" w:rsidR="00BB7600" w:rsidRPr="00BB7600" w:rsidRDefault="00BB7600" w:rsidP="00645ED6">
            <w:pPr>
              <w:pStyle w:val="paragraph"/>
              <w:textAlignment w:val="baseline"/>
              <w:rPr>
                <w:rFonts w:ascii="Roboto" w:hAnsi="Roboto" w:cstheme="minorBidi"/>
                <w:b/>
                <w:bCs/>
                <w:color w:val="000000"/>
                <w:sz w:val="18"/>
                <w:szCs w:val="18"/>
              </w:rPr>
            </w:pPr>
            <w:r w:rsidRPr="00BB7600">
              <w:rPr>
                <w:rStyle w:val="normaltextrun"/>
                <w:rFonts w:ascii="Roboto" w:eastAsiaTheme="majorEastAsia" w:hAnsi="Roboto" w:cs="Segoe UI"/>
                <w:sz w:val="18"/>
                <w:szCs w:val="18"/>
              </w:rPr>
              <w:t xml:space="preserve">classify triangles, quadrilaterals and other polygons according to their side and angle properties; identify and reason about relationships </w:t>
            </w:r>
            <w:hyperlink r:id="rId33" w:tgtFrame="_blank" w:history="1">
              <w:r w:rsidRPr="00BB7600">
                <w:rPr>
                  <w:rStyle w:val="normaltextrun"/>
                  <w:rFonts w:ascii="Roboto" w:eastAsiaTheme="majorEastAsia" w:hAnsi="Roboto" w:cs="Segoe UI"/>
                  <w:color w:val="0000FF"/>
                  <w:sz w:val="18"/>
                  <w:szCs w:val="18"/>
                  <w:u w:val="single"/>
                </w:rPr>
                <w:t>AC9M7SP02</w:t>
              </w:r>
            </w:hyperlink>
            <w:r w:rsidRPr="00BB7600">
              <w:rPr>
                <w:rStyle w:val="normaltextrun"/>
                <w:rFonts w:eastAsiaTheme="majorEastAsia"/>
                <w:sz w:val="18"/>
                <w:szCs w:val="18"/>
              </w:rPr>
              <w:t> </w:t>
            </w:r>
            <w:r w:rsidRPr="00BB7600">
              <w:rPr>
                <w:rStyle w:val="eop"/>
                <w:rFonts w:ascii="Roboto" w:eastAsiaTheme="majorEastAsia" w:hAnsi="Roboto" w:cs="Segoe UI"/>
                <w:sz w:val="18"/>
                <w:szCs w:val="18"/>
              </w:rPr>
              <w:t> </w:t>
            </w:r>
          </w:p>
        </w:tc>
        <w:tc>
          <w:tcPr>
            <w:tcW w:w="425" w:type="dxa"/>
            <w:shd w:val="clear" w:color="auto" w:fill="FFFFFF" w:themeFill="background1"/>
            <w:vAlign w:val="center"/>
          </w:tcPr>
          <w:p w14:paraId="4C989E2D"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0093C2"/>
            <w:vAlign w:val="center"/>
          </w:tcPr>
          <w:p w14:paraId="15F90768"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CCF1FF"/>
            <w:vAlign w:val="center"/>
          </w:tcPr>
          <w:p w14:paraId="0D9DD935"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7BA2711C"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02B07380" w14:textId="77777777" w:rsidTr="009E276C">
        <w:trPr>
          <w:trHeight w:val="255"/>
        </w:trPr>
        <w:tc>
          <w:tcPr>
            <w:tcW w:w="20661" w:type="dxa"/>
            <w:vAlign w:val="center"/>
          </w:tcPr>
          <w:p w14:paraId="4C289E59" w14:textId="77777777" w:rsidR="00BB7600" w:rsidRPr="00BB7600" w:rsidRDefault="00BB7600" w:rsidP="00645ED6">
            <w:pPr>
              <w:pStyle w:val="paragraph"/>
              <w:textAlignment w:val="baseline"/>
              <w:rPr>
                <w:rStyle w:val="normaltextrun"/>
                <w:rFonts w:ascii="Roboto" w:hAnsi="Roboto" w:cs="Segoe UI"/>
                <w:color w:val="000000"/>
                <w:sz w:val="18"/>
                <w:szCs w:val="18"/>
              </w:rPr>
            </w:pPr>
            <w:r w:rsidRPr="00BB7600">
              <w:rPr>
                <w:rStyle w:val="normaltextrun"/>
                <w:rFonts w:ascii="Roboto" w:eastAsiaTheme="majorEastAsia" w:hAnsi="Roboto" w:cs="Segoe UI"/>
                <w:sz w:val="18"/>
                <w:szCs w:val="18"/>
              </w:rPr>
              <w:t xml:space="preserve">describe transformations of a set of points using coordinates in the Cartesian plane, translations and reflections on an axis, and rotations about a given point </w:t>
            </w:r>
            <w:hyperlink r:id="rId34" w:tgtFrame="_blank" w:history="1">
              <w:r w:rsidRPr="00BB7600">
                <w:rPr>
                  <w:rStyle w:val="normaltextrun"/>
                  <w:rFonts w:ascii="Roboto" w:eastAsiaTheme="majorEastAsia" w:hAnsi="Roboto" w:cs="Segoe UI"/>
                  <w:color w:val="0000FF"/>
                  <w:sz w:val="18"/>
                  <w:szCs w:val="18"/>
                  <w:u w:val="single"/>
                </w:rPr>
                <w:t>AC9M7SP03</w:t>
              </w:r>
            </w:hyperlink>
            <w:r w:rsidRPr="00BB7600">
              <w:rPr>
                <w:rStyle w:val="normaltextrun"/>
                <w:rFonts w:eastAsiaTheme="majorEastAsia"/>
                <w:sz w:val="18"/>
                <w:szCs w:val="18"/>
              </w:rPr>
              <w:t> </w:t>
            </w:r>
            <w:r w:rsidRPr="00BB7600">
              <w:rPr>
                <w:rStyle w:val="eop"/>
                <w:rFonts w:ascii="Roboto" w:eastAsiaTheme="majorEastAsia" w:hAnsi="Roboto" w:cs="Segoe UI"/>
                <w:sz w:val="18"/>
                <w:szCs w:val="18"/>
              </w:rPr>
              <w:t> </w:t>
            </w:r>
          </w:p>
        </w:tc>
        <w:tc>
          <w:tcPr>
            <w:tcW w:w="425" w:type="dxa"/>
            <w:shd w:val="clear" w:color="auto" w:fill="0093C2"/>
            <w:vAlign w:val="center"/>
          </w:tcPr>
          <w:p w14:paraId="4D4F8CCE"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7FD997D2"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59A23D16"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400E611D"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0C655F5E" w14:textId="77777777" w:rsidTr="009E276C">
        <w:trPr>
          <w:trHeight w:val="255"/>
        </w:trPr>
        <w:tc>
          <w:tcPr>
            <w:tcW w:w="20661" w:type="dxa"/>
            <w:vAlign w:val="center"/>
          </w:tcPr>
          <w:p w14:paraId="464BA06F" w14:textId="77777777" w:rsidR="00BB7600" w:rsidRPr="00BB7600" w:rsidRDefault="00BB7600" w:rsidP="00645ED6">
            <w:pPr>
              <w:pStyle w:val="paragraph"/>
              <w:textAlignment w:val="baseline"/>
              <w:rPr>
                <w:rStyle w:val="normaltextrun"/>
                <w:rFonts w:ascii="Roboto" w:eastAsiaTheme="majorEastAsia" w:hAnsi="Roboto" w:cs="Segoe UI"/>
                <w:sz w:val="18"/>
                <w:szCs w:val="18"/>
              </w:rPr>
            </w:pPr>
            <w:r w:rsidRPr="00BB7600">
              <w:rPr>
                <w:rStyle w:val="normaltextrun"/>
                <w:rFonts w:ascii="Roboto" w:eastAsiaTheme="majorEastAsia" w:hAnsi="Roboto" w:cs="Segoe UI"/>
                <w:sz w:val="18"/>
                <w:szCs w:val="18"/>
              </w:rPr>
              <w:t xml:space="preserve">design and create algorithms involving a sequence of steps and decisions that will sort and classify sets of shapes according to their attributes, and describe how the algorithms work </w:t>
            </w:r>
            <w:hyperlink r:id="rId35" w:tgtFrame="_blank" w:history="1">
              <w:r w:rsidRPr="00BB7600">
                <w:rPr>
                  <w:rStyle w:val="normaltextrun"/>
                  <w:rFonts w:ascii="Roboto" w:eastAsiaTheme="majorEastAsia" w:hAnsi="Roboto" w:cs="Segoe UI"/>
                  <w:color w:val="0000FF"/>
                  <w:sz w:val="18"/>
                  <w:szCs w:val="18"/>
                  <w:u w:val="single"/>
                </w:rPr>
                <w:t>AC9M7SP04</w:t>
              </w:r>
            </w:hyperlink>
            <w:r w:rsidRPr="00BB7600">
              <w:rPr>
                <w:rStyle w:val="normaltextrun"/>
                <w:rFonts w:eastAsiaTheme="majorEastAsia"/>
                <w:sz w:val="18"/>
                <w:szCs w:val="18"/>
              </w:rPr>
              <w:t> </w:t>
            </w:r>
            <w:r w:rsidRPr="00BB7600">
              <w:rPr>
                <w:rStyle w:val="eop"/>
                <w:rFonts w:ascii="Roboto" w:eastAsiaTheme="majorEastAsia" w:hAnsi="Roboto" w:cs="Segoe UI"/>
                <w:sz w:val="18"/>
                <w:szCs w:val="18"/>
              </w:rPr>
              <w:t> </w:t>
            </w:r>
          </w:p>
        </w:tc>
        <w:tc>
          <w:tcPr>
            <w:tcW w:w="425" w:type="dxa"/>
            <w:shd w:val="clear" w:color="auto" w:fill="FFFFFF" w:themeFill="background1"/>
            <w:vAlign w:val="center"/>
          </w:tcPr>
          <w:p w14:paraId="5E569F3C"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0093C2"/>
            <w:vAlign w:val="center"/>
          </w:tcPr>
          <w:p w14:paraId="3C27BAA1"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5B2F99AA"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CCF1FF"/>
            <w:vAlign w:val="center"/>
          </w:tcPr>
          <w:p w14:paraId="4C26ED2B"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63F16AF5" w14:textId="77777777" w:rsidTr="009E276C">
        <w:trPr>
          <w:trHeight w:val="255"/>
        </w:trPr>
        <w:tc>
          <w:tcPr>
            <w:tcW w:w="22361" w:type="dxa"/>
            <w:gridSpan w:val="5"/>
            <w:shd w:val="clear" w:color="auto" w:fill="F2F2F2" w:themeFill="background1" w:themeFillShade="F2"/>
            <w:vAlign w:val="center"/>
          </w:tcPr>
          <w:p w14:paraId="28085D56" w14:textId="77777777" w:rsidR="00BB7600" w:rsidRPr="007B493A" w:rsidRDefault="00BB7600" w:rsidP="00645ED6">
            <w:pPr>
              <w:spacing w:before="100" w:beforeAutospacing="1" w:after="100" w:afterAutospacing="1"/>
              <w:rPr>
                <w:rFonts w:ascii="Roboto" w:hAnsi="Roboto"/>
                <w:b/>
                <w:sz w:val="18"/>
                <w:szCs w:val="18"/>
              </w:rPr>
            </w:pPr>
            <w:r w:rsidRPr="007B493A">
              <w:rPr>
                <w:rFonts w:ascii="Roboto" w:hAnsi="Roboto" w:cs="Roboto Slab SemiBold"/>
                <w:b/>
                <w:sz w:val="18"/>
                <w:szCs w:val="18"/>
              </w:rPr>
              <w:t>Statistics</w:t>
            </w:r>
          </w:p>
        </w:tc>
      </w:tr>
      <w:tr w:rsidR="00BB7600" w:rsidRPr="005C33DC" w14:paraId="04EB7863" w14:textId="77777777" w:rsidTr="009E276C">
        <w:trPr>
          <w:trHeight w:val="255"/>
        </w:trPr>
        <w:tc>
          <w:tcPr>
            <w:tcW w:w="20661" w:type="dxa"/>
            <w:vAlign w:val="center"/>
          </w:tcPr>
          <w:p w14:paraId="3FA1141E" w14:textId="77777777" w:rsidR="00BB7600" w:rsidRPr="00BB7600" w:rsidRDefault="00BB7600" w:rsidP="00645ED6">
            <w:pPr>
              <w:pStyle w:val="paragraph"/>
              <w:textAlignment w:val="baseline"/>
              <w:rPr>
                <w:rFonts w:ascii="Roboto" w:hAnsi="Roboto" w:cstheme="minorBidi"/>
                <w:b/>
                <w:bCs/>
                <w:color w:val="000000"/>
                <w:sz w:val="18"/>
                <w:szCs w:val="18"/>
              </w:rPr>
            </w:pPr>
            <w:r w:rsidRPr="00BB7600">
              <w:rPr>
                <w:rStyle w:val="normaltextrun"/>
                <w:rFonts w:ascii="Roboto" w:eastAsiaTheme="majorEastAsia" w:hAnsi="Roboto" w:cs="Segoe UI"/>
                <w:sz w:val="18"/>
                <w:szCs w:val="18"/>
              </w:rPr>
              <w:t xml:space="preserve">acquire data sets for discrete and continuous numerical variables and calculate the range, median, mean and mode; make and justify decisions about which measures of central tendency provide useful insights into the nature of the distribution of data </w:t>
            </w:r>
            <w:hyperlink r:id="rId36" w:tgtFrame="_blank" w:history="1">
              <w:r w:rsidRPr="00BB7600">
                <w:rPr>
                  <w:rStyle w:val="normaltextrun"/>
                  <w:rFonts w:ascii="Roboto" w:eastAsiaTheme="majorEastAsia" w:hAnsi="Roboto" w:cs="Segoe UI"/>
                  <w:color w:val="0000FF"/>
                  <w:sz w:val="18"/>
                  <w:szCs w:val="18"/>
                  <w:u w:val="single"/>
                </w:rPr>
                <w:t>AC9M7ST01</w:t>
              </w:r>
              <w:r w:rsidRPr="00BB7600">
                <w:rPr>
                  <w:rStyle w:val="normaltextrun"/>
                  <w:rFonts w:eastAsiaTheme="majorEastAsia"/>
                  <w:color w:val="0000FF"/>
                  <w:sz w:val="18"/>
                  <w:szCs w:val="18"/>
                  <w:u w:val="single"/>
                </w:rPr>
                <w:t> </w:t>
              </w:r>
            </w:hyperlink>
            <w:r w:rsidRPr="00BB7600">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218D97F2"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500AD89C"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0093C2"/>
            <w:vAlign w:val="center"/>
          </w:tcPr>
          <w:p w14:paraId="4B24AD44"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0093C2"/>
            <w:vAlign w:val="center"/>
          </w:tcPr>
          <w:p w14:paraId="5917E650"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69E1BAF6" w14:textId="77777777" w:rsidTr="009E276C">
        <w:trPr>
          <w:trHeight w:val="255"/>
        </w:trPr>
        <w:tc>
          <w:tcPr>
            <w:tcW w:w="20661" w:type="dxa"/>
            <w:vAlign w:val="center"/>
          </w:tcPr>
          <w:p w14:paraId="587621F7" w14:textId="77777777" w:rsidR="00BB7600" w:rsidRPr="00BB7600" w:rsidRDefault="00BB7600" w:rsidP="00645ED6">
            <w:pPr>
              <w:pStyle w:val="paragraph"/>
              <w:textAlignment w:val="baseline"/>
              <w:rPr>
                <w:rFonts w:ascii="Roboto" w:hAnsi="Roboto" w:cstheme="minorBidi"/>
                <w:b/>
                <w:bCs/>
                <w:color w:val="000000"/>
                <w:sz w:val="18"/>
                <w:szCs w:val="18"/>
              </w:rPr>
            </w:pPr>
            <w:r w:rsidRPr="00BB7600">
              <w:rPr>
                <w:rStyle w:val="normaltextrun"/>
                <w:rFonts w:ascii="Roboto" w:eastAsiaTheme="majorEastAsia" w:hAnsi="Roboto" w:cs="Segoe UI"/>
                <w:sz w:val="18"/>
                <w:szCs w:val="18"/>
              </w:rPr>
              <w:t xml:space="preserve">create different types of numerical data displays including stem-and-leaf plots using software where appropriate; describe and compare the distribution of data, commenting on the shape, centre and spread including outliers and determining the range, median, mean and mode </w:t>
            </w:r>
            <w:hyperlink r:id="rId37" w:tgtFrame="_blank" w:history="1">
              <w:r w:rsidRPr="00BB7600">
                <w:rPr>
                  <w:rStyle w:val="normaltextrun"/>
                  <w:rFonts w:ascii="Roboto" w:eastAsiaTheme="majorEastAsia" w:hAnsi="Roboto" w:cs="Segoe UI"/>
                  <w:color w:val="0000FF"/>
                  <w:sz w:val="18"/>
                  <w:szCs w:val="18"/>
                  <w:u w:val="single"/>
                </w:rPr>
                <w:t>AC9M7ST02</w:t>
              </w:r>
            </w:hyperlink>
            <w:r w:rsidRPr="00BB7600">
              <w:rPr>
                <w:rStyle w:val="normaltextrun"/>
                <w:rFonts w:eastAsiaTheme="majorEastAsia"/>
                <w:sz w:val="18"/>
                <w:szCs w:val="18"/>
              </w:rPr>
              <w:t> </w:t>
            </w:r>
            <w:r w:rsidRPr="00BB7600">
              <w:rPr>
                <w:rStyle w:val="eop"/>
                <w:rFonts w:ascii="Roboto" w:eastAsiaTheme="majorEastAsia" w:hAnsi="Roboto" w:cs="Segoe UI"/>
                <w:sz w:val="18"/>
                <w:szCs w:val="18"/>
              </w:rPr>
              <w:t> </w:t>
            </w:r>
          </w:p>
        </w:tc>
        <w:tc>
          <w:tcPr>
            <w:tcW w:w="425" w:type="dxa"/>
            <w:shd w:val="clear" w:color="auto" w:fill="0093C2"/>
            <w:vAlign w:val="center"/>
          </w:tcPr>
          <w:p w14:paraId="4701DCD1"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2D8120D5"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CCF1FF"/>
            <w:vAlign w:val="center"/>
          </w:tcPr>
          <w:p w14:paraId="4DD55C3A"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0093C2"/>
            <w:vAlign w:val="center"/>
          </w:tcPr>
          <w:p w14:paraId="0D3FF68A"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581FC8AF" w14:textId="77777777" w:rsidTr="009E276C">
        <w:trPr>
          <w:trHeight w:val="255"/>
        </w:trPr>
        <w:tc>
          <w:tcPr>
            <w:tcW w:w="20661" w:type="dxa"/>
            <w:vAlign w:val="center"/>
          </w:tcPr>
          <w:p w14:paraId="13CE5D5D" w14:textId="21E2DE79" w:rsidR="00BB7600" w:rsidRPr="001F2342" w:rsidRDefault="00BB7600" w:rsidP="00645ED6">
            <w:pPr>
              <w:pStyle w:val="paragraph"/>
              <w:textAlignment w:val="baseline"/>
              <w:rPr>
                <w:rFonts w:ascii="Roboto" w:eastAsiaTheme="majorEastAsia" w:hAnsi="Roboto" w:cs="Segoe UI"/>
                <w:sz w:val="18"/>
                <w:szCs w:val="18"/>
              </w:rPr>
            </w:pPr>
            <w:r w:rsidRPr="00BB7600">
              <w:rPr>
                <w:rStyle w:val="normaltextrun"/>
                <w:rFonts w:ascii="Roboto" w:eastAsiaTheme="majorEastAsia" w:hAnsi="Roboto" w:cs="Segoe UI"/>
                <w:sz w:val="18"/>
                <w:szCs w:val="18"/>
              </w:rPr>
              <w:t xml:space="preserve">plan and conduct statistical investigations involving data for discrete and continuous numerical variables; analyse and interpret distributions of data and report findings in terms of shape and summary statistics </w:t>
            </w:r>
            <w:hyperlink r:id="rId38" w:tgtFrame="_blank" w:history="1">
              <w:r w:rsidRPr="00BB7600">
                <w:rPr>
                  <w:rStyle w:val="normaltextrun"/>
                  <w:rFonts w:ascii="Roboto" w:eastAsiaTheme="majorEastAsia" w:hAnsi="Roboto" w:cs="Segoe UI"/>
                  <w:color w:val="0000FF"/>
                  <w:sz w:val="18"/>
                  <w:szCs w:val="18"/>
                  <w:u w:val="single"/>
                </w:rPr>
                <w:t>AC9M7ST03</w:t>
              </w:r>
            </w:hyperlink>
            <w:r w:rsidRPr="00BB7600">
              <w:rPr>
                <w:rStyle w:val="normaltextrun"/>
                <w:rFonts w:eastAsiaTheme="majorEastAsia"/>
                <w:sz w:val="18"/>
                <w:szCs w:val="18"/>
              </w:rPr>
              <w:t> </w:t>
            </w:r>
            <w:r w:rsidRPr="00BB7600">
              <w:rPr>
                <w:rStyle w:val="eop"/>
                <w:rFonts w:ascii="Roboto" w:eastAsiaTheme="majorEastAsia" w:hAnsi="Roboto" w:cs="Segoe UI"/>
                <w:sz w:val="18"/>
                <w:szCs w:val="18"/>
              </w:rPr>
              <w:t> </w:t>
            </w:r>
          </w:p>
        </w:tc>
        <w:tc>
          <w:tcPr>
            <w:tcW w:w="425" w:type="dxa"/>
            <w:shd w:val="clear" w:color="auto" w:fill="CCF1FF"/>
            <w:vAlign w:val="center"/>
          </w:tcPr>
          <w:p w14:paraId="6EE08522"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36606D14"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0093C2"/>
            <w:vAlign w:val="center"/>
          </w:tcPr>
          <w:p w14:paraId="2C455855"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CCF1FF"/>
            <w:vAlign w:val="center"/>
          </w:tcPr>
          <w:p w14:paraId="7B5A73F7"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26B0CCAE" w14:textId="77777777" w:rsidTr="009E276C">
        <w:trPr>
          <w:trHeight w:val="255"/>
        </w:trPr>
        <w:tc>
          <w:tcPr>
            <w:tcW w:w="22361" w:type="dxa"/>
            <w:gridSpan w:val="5"/>
            <w:shd w:val="clear" w:color="auto" w:fill="F2F2F2" w:themeFill="background1" w:themeFillShade="F2"/>
            <w:vAlign w:val="center"/>
          </w:tcPr>
          <w:p w14:paraId="5662C873" w14:textId="77777777" w:rsidR="00BB7600" w:rsidRPr="008C497F" w:rsidRDefault="00BB7600" w:rsidP="00645ED6">
            <w:pPr>
              <w:spacing w:before="100" w:beforeAutospacing="1" w:after="100" w:afterAutospacing="1"/>
              <w:rPr>
                <w:rFonts w:ascii="Roboto" w:hAnsi="Roboto"/>
                <w:b/>
                <w:bCs/>
                <w:sz w:val="18"/>
                <w:szCs w:val="18"/>
              </w:rPr>
            </w:pPr>
            <w:r w:rsidRPr="008C497F">
              <w:rPr>
                <w:rFonts w:ascii="Roboto" w:hAnsi="Roboto" w:cs="Roboto Slab SemiBold"/>
                <w:b/>
                <w:bCs/>
                <w:sz w:val="18"/>
                <w:szCs w:val="18"/>
              </w:rPr>
              <w:t>Probability</w:t>
            </w:r>
          </w:p>
        </w:tc>
      </w:tr>
      <w:tr w:rsidR="00BB7600" w:rsidRPr="005C33DC" w14:paraId="1B86CBB9" w14:textId="77777777" w:rsidTr="009E276C">
        <w:trPr>
          <w:trHeight w:val="255"/>
        </w:trPr>
        <w:tc>
          <w:tcPr>
            <w:tcW w:w="20661" w:type="dxa"/>
            <w:vAlign w:val="center"/>
          </w:tcPr>
          <w:p w14:paraId="67A8EE13" w14:textId="21F8710B" w:rsidR="00BB7600" w:rsidRPr="00BB7600" w:rsidRDefault="00BB7600" w:rsidP="00645ED6">
            <w:pPr>
              <w:pStyle w:val="paragraph"/>
              <w:textAlignment w:val="baseline"/>
              <w:rPr>
                <w:rFonts w:ascii="Roboto" w:hAnsi="Roboto" w:cstheme="minorBidi"/>
                <w:b/>
                <w:bCs/>
                <w:color w:val="000000"/>
                <w:sz w:val="18"/>
                <w:szCs w:val="18"/>
              </w:rPr>
            </w:pPr>
            <w:r w:rsidRPr="00BB7600">
              <w:rPr>
                <w:rStyle w:val="normaltextrun"/>
                <w:rFonts w:ascii="Roboto" w:eastAsiaTheme="majorEastAsia" w:hAnsi="Roboto" w:cs="Segoe UI"/>
                <w:sz w:val="18"/>
                <w:szCs w:val="18"/>
              </w:rPr>
              <w:t xml:space="preserve">identify the sample space for single-stage events; assign probabilities to the outcomes of these events and predict relative frequencies for related events </w:t>
            </w:r>
            <w:hyperlink r:id="rId39" w:tgtFrame="_blank" w:history="1">
              <w:r w:rsidRPr="00BB7600">
                <w:rPr>
                  <w:rStyle w:val="normaltextrun"/>
                  <w:rFonts w:ascii="Roboto" w:eastAsiaTheme="majorEastAsia" w:hAnsi="Roboto" w:cs="Segoe UI"/>
                  <w:color w:val="0000FF"/>
                  <w:sz w:val="18"/>
                  <w:szCs w:val="18"/>
                  <w:u w:val="single"/>
                </w:rPr>
                <w:t>AC9M7P01</w:t>
              </w:r>
            </w:hyperlink>
            <w:r w:rsidRPr="00BB7600">
              <w:rPr>
                <w:rStyle w:val="normaltextrun"/>
                <w:rFonts w:eastAsiaTheme="majorEastAsia"/>
                <w:sz w:val="18"/>
                <w:szCs w:val="18"/>
              </w:rPr>
              <w:t> </w:t>
            </w:r>
            <w:r w:rsidRPr="00BB7600">
              <w:rPr>
                <w:rStyle w:val="eop"/>
                <w:rFonts w:ascii="Roboto" w:eastAsiaTheme="majorEastAsia" w:hAnsi="Roboto" w:cs="Segoe UI"/>
                <w:sz w:val="18"/>
                <w:szCs w:val="18"/>
              </w:rPr>
              <w:t> </w:t>
            </w:r>
            <w:r w:rsidR="00DF7644">
              <w:rPr>
                <w:rStyle w:val="eop"/>
                <w:rFonts w:ascii="Roboto" w:eastAsiaTheme="majorEastAsia" w:hAnsi="Roboto" w:cs="Segoe UI"/>
                <w:sz w:val="18"/>
                <w:szCs w:val="18"/>
              </w:rPr>
              <w:t xml:space="preserve">                                                                                                                                                   </w:t>
            </w:r>
          </w:p>
        </w:tc>
        <w:tc>
          <w:tcPr>
            <w:tcW w:w="425" w:type="dxa"/>
            <w:shd w:val="clear" w:color="auto" w:fill="FFFFFF" w:themeFill="background1"/>
            <w:vAlign w:val="center"/>
          </w:tcPr>
          <w:p w14:paraId="56C237F3"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73E95870"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0093C2"/>
            <w:vAlign w:val="center"/>
          </w:tcPr>
          <w:p w14:paraId="59F2C7DB"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51EA1079" w14:textId="77777777" w:rsidR="00BB7600" w:rsidRPr="00BB7600" w:rsidRDefault="00BB7600" w:rsidP="00645ED6">
            <w:pPr>
              <w:spacing w:before="100" w:beforeAutospacing="1" w:after="100" w:afterAutospacing="1"/>
              <w:rPr>
                <w:rFonts w:ascii="Roboto" w:hAnsi="Roboto"/>
                <w:sz w:val="18"/>
                <w:szCs w:val="18"/>
              </w:rPr>
            </w:pPr>
          </w:p>
        </w:tc>
      </w:tr>
      <w:tr w:rsidR="00BB7600" w:rsidRPr="005C33DC" w14:paraId="5779EF03" w14:textId="77777777" w:rsidTr="009E276C">
        <w:trPr>
          <w:trHeight w:val="255"/>
        </w:trPr>
        <w:tc>
          <w:tcPr>
            <w:tcW w:w="20661" w:type="dxa"/>
            <w:vAlign w:val="center"/>
          </w:tcPr>
          <w:p w14:paraId="1D4242EA" w14:textId="77777777" w:rsidR="00BB7600" w:rsidRPr="00BB7600" w:rsidRDefault="00BB7600" w:rsidP="00645ED6">
            <w:pPr>
              <w:pStyle w:val="paragraph"/>
              <w:textAlignment w:val="baseline"/>
              <w:rPr>
                <w:rFonts w:ascii="Roboto" w:hAnsi="Roboto" w:cstheme="minorBidi"/>
                <w:b/>
                <w:bCs/>
                <w:color w:val="000000"/>
                <w:sz w:val="18"/>
                <w:szCs w:val="18"/>
              </w:rPr>
            </w:pPr>
            <w:r w:rsidRPr="00BB7600">
              <w:rPr>
                <w:rStyle w:val="normaltextrun"/>
                <w:rFonts w:ascii="Roboto" w:eastAsiaTheme="majorEastAsia" w:hAnsi="Roboto" w:cs="Segoe UI"/>
                <w:sz w:val="18"/>
                <w:szCs w:val="18"/>
              </w:rPr>
              <w:t>conduct repeated chance experiments and run simulations</w:t>
            </w:r>
            <w:r w:rsidRPr="00BB7600">
              <w:rPr>
                <w:rStyle w:val="normaltextrun"/>
                <w:rFonts w:eastAsiaTheme="majorEastAsia"/>
                <w:sz w:val="18"/>
                <w:szCs w:val="18"/>
              </w:rPr>
              <w:t> </w:t>
            </w:r>
            <w:r w:rsidRPr="00BB7600">
              <w:rPr>
                <w:rStyle w:val="normaltextrun"/>
                <w:rFonts w:ascii="Roboto" w:eastAsiaTheme="majorEastAsia" w:hAnsi="Roboto" w:cs="Segoe UI"/>
                <w:sz w:val="18"/>
                <w:szCs w:val="18"/>
              </w:rPr>
              <w:t>with</w:t>
            </w:r>
            <w:r w:rsidRPr="00BB7600">
              <w:rPr>
                <w:rStyle w:val="normaltextrun"/>
                <w:rFonts w:eastAsiaTheme="majorEastAsia"/>
                <w:sz w:val="18"/>
                <w:szCs w:val="18"/>
              </w:rPr>
              <w:t> </w:t>
            </w:r>
            <w:r w:rsidRPr="00BB7600">
              <w:rPr>
                <w:rStyle w:val="normaltextrun"/>
                <w:rFonts w:ascii="Roboto" w:eastAsiaTheme="majorEastAsia" w:hAnsi="Roboto" w:cs="Segoe UI"/>
                <w:sz w:val="18"/>
                <w:szCs w:val="18"/>
              </w:rPr>
              <w:t>a</w:t>
            </w:r>
            <w:r w:rsidRPr="00BB7600">
              <w:rPr>
                <w:rStyle w:val="normaltextrun"/>
                <w:rFonts w:eastAsiaTheme="majorEastAsia"/>
                <w:sz w:val="18"/>
                <w:szCs w:val="18"/>
              </w:rPr>
              <w:t> </w:t>
            </w:r>
            <w:r w:rsidRPr="00BB7600">
              <w:rPr>
                <w:rStyle w:val="normaltextrun"/>
                <w:rFonts w:ascii="Roboto" w:eastAsiaTheme="majorEastAsia" w:hAnsi="Roboto" w:cs="Segoe UI"/>
                <w:sz w:val="18"/>
                <w:szCs w:val="18"/>
              </w:rPr>
              <w:t>large number of</w:t>
            </w:r>
            <w:r w:rsidRPr="00BB7600">
              <w:rPr>
                <w:rStyle w:val="normaltextrun"/>
                <w:rFonts w:eastAsiaTheme="majorEastAsia"/>
                <w:sz w:val="18"/>
                <w:szCs w:val="18"/>
              </w:rPr>
              <w:t> </w:t>
            </w:r>
            <w:r w:rsidRPr="00BB7600">
              <w:rPr>
                <w:rStyle w:val="normaltextrun"/>
                <w:rFonts w:ascii="Roboto" w:eastAsiaTheme="majorEastAsia" w:hAnsi="Roboto" w:cs="Segoe UI"/>
                <w:sz w:val="18"/>
                <w:szCs w:val="18"/>
              </w:rPr>
              <w:t>trials</w:t>
            </w:r>
            <w:r w:rsidRPr="00BB7600">
              <w:rPr>
                <w:rStyle w:val="normaltextrun"/>
                <w:rFonts w:eastAsiaTheme="majorEastAsia"/>
                <w:sz w:val="18"/>
                <w:szCs w:val="18"/>
              </w:rPr>
              <w:t> </w:t>
            </w:r>
            <w:r w:rsidRPr="00BB7600">
              <w:rPr>
                <w:rStyle w:val="normaltextrun"/>
                <w:rFonts w:ascii="Roboto" w:eastAsiaTheme="majorEastAsia" w:hAnsi="Roboto" w:cs="Segoe UI"/>
                <w:sz w:val="18"/>
                <w:szCs w:val="18"/>
              </w:rPr>
              <w:t>using digital tools; compare predictions about outcomes</w:t>
            </w:r>
            <w:r w:rsidRPr="00BB7600">
              <w:rPr>
                <w:rStyle w:val="normaltextrun"/>
                <w:rFonts w:eastAsiaTheme="majorEastAsia"/>
                <w:sz w:val="18"/>
                <w:szCs w:val="18"/>
              </w:rPr>
              <w:t> </w:t>
            </w:r>
            <w:r w:rsidRPr="00BB7600">
              <w:rPr>
                <w:rStyle w:val="normaltextrun"/>
                <w:rFonts w:ascii="Roboto" w:eastAsiaTheme="majorEastAsia" w:hAnsi="Roboto" w:cs="Segoe UI"/>
                <w:sz w:val="18"/>
                <w:szCs w:val="18"/>
              </w:rPr>
              <w:t xml:space="preserve">with observed results, explaining the differences </w:t>
            </w:r>
            <w:hyperlink r:id="rId40" w:tgtFrame="_blank" w:history="1">
              <w:r w:rsidRPr="00BB7600">
                <w:rPr>
                  <w:rStyle w:val="normaltextrun"/>
                  <w:rFonts w:ascii="Roboto" w:eastAsiaTheme="majorEastAsia" w:hAnsi="Roboto" w:cs="Segoe UI"/>
                  <w:color w:val="0000FF"/>
                  <w:sz w:val="18"/>
                  <w:szCs w:val="18"/>
                  <w:u w:val="single"/>
                </w:rPr>
                <w:t>AC9M7P02</w:t>
              </w:r>
              <w:r w:rsidRPr="00BB7600">
                <w:rPr>
                  <w:rStyle w:val="normaltextrun"/>
                  <w:rFonts w:eastAsiaTheme="majorEastAsia"/>
                  <w:color w:val="0000FF"/>
                  <w:sz w:val="18"/>
                  <w:szCs w:val="18"/>
                  <w:u w:val="single"/>
                </w:rPr>
                <w:t> </w:t>
              </w:r>
            </w:hyperlink>
            <w:r w:rsidRPr="00BB7600">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120DC228"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34DE4662"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0093C2"/>
            <w:vAlign w:val="center"/>
          </w:tcPr>
          <w:p w14:paraId="4E3EECE0" w14:textId="77777777" w:rsidR="00BB7600" w:rsidRPr="00BB7600" w:rsidRDefault="00BB7600" w:rsidP="00645ED6">
            <w:pPr>
              <w:spacing w:before="100" w:beforeAutospacing="1" w:after="100" w:afterAutospacing="1"/>
              <w:rPr>
                <w:rFonts w:ascii="Roboto" w:hAnsi="Roboto"/>
                <w:sz w:val="18"/>
                <w:szCs w:val="18"/>
              </w:rPr>
            </w:pPr>
          </w:p>
        </w:tc>
        <w:tc>
          <w:tcPr>
            <w:tcW w:w="425" w:type="dxa"/>
            <w:shd w:val="clear" w:color="auto" w:fill="FFFFFF" w:themeFill="background1"/>
            <w:vAlign w:val="center"/>
          </w:tcPr>
          <w:p w14:paraId="5F122DF5" w14:textId="77777777" w:rsidR="00BB7600" w:rsidRPr="00BB7600" w:rsidRDefault="00BB7600" w:rsidP="00645ED6">
            <w:pPr>
              <w:spacing w:before="100" w:beforeAutospacing="1" w:after="100" w:afterAutospacing="1"/>
              <w:rPr>
                <w:rFonts w:ascii="Roboto" w:hAnsi="Roboto"/>
                <w:sz w:val="18"/>
                <w:szCs w:val="18"/>
              </w:rPr>
            </w:pPr>
          </w:p>
        </w:tc>
      </w:tr>
    </w:tbl>
    <w:p w14:paraId="5B8A6F83" w14:textId="77777777" w:rsidR="009F6844" w:rsidRDefault="009F6844" w:rsidP="00C96FAB">
      <w:pPr>
        <w:rPr>
          <w:rFonts w:ascii="Roboto" w:hAnsi="Roboto"/>
          <w:sz w:val="18"/>
          <w:szCs w:val="18"/>
        </w:rPr>
      </w:pPr>
    </w:p>
    <w:p w14:paraId="2730EE44" w14:textId="77777777" w:rsidR="00C96FAB" w:rsidRPr="00C96FAB" w:rsidRDefault="00C96FAB" w:rsidP="00C96FAB">
      <w:pPr>
        <w:rPr>
          <w:rFonts w:ascii="Roboto" w:hAnsi="Roboto"/>
          <w:sz w:val="18"/>
          <w:szCs w:val="18"/>
        </w:rPr>
      </w:pPr>
    </w:p>
    <w:p w14:paraId="17D13DBB" w14:textId="50655C15" w:rsidR="008C383F" w:rsidRPr="002F36DD" w:rsidRDefault="008C383F" w:rsidP="008C383F">
      <w:pPr>
        <w:pStyle w:val="ACARAheading1non-numbered"/>
        <w:rPr>
          <w:b w:val="0"/>
          <w:szCs w:val="36"/>
        </w:rPr>
      </w:pPr>
      <w:r w:rsidRPr="002F36DD">
        <w:rPr>
          <w:b w:val="0"/>
          <w:szCs w:val="36"/>
        </w:rPr>
        <w:lastRenderedPageBreak/>
        <w:t xml:space="preserve">Rationale for the </w:t>
      </w:r>
      <w:r>
        <w:rPr>
          <w:b w:val="0"/>
          <w:szCs w:val="36"/>
        </w:rPr>
        <w:t>s</w:t>
      </w:r>
      <w:r w:rsidRPr="002F36DD">
        <w:rPr>
          <w:b w:val="0"/>
          <w:szCs w:val="36"/>
        </w:rPr>
        <w:t>ample sequence of learning Mathematics Year</w:t>
      </w:r>
      <w:r>
        <w:rPr>
          <w:b w:val="0"/>
          <w:szCs w:val="36"/>
        </w:rPr>
        <w:t xml:space="preserve"> </w:t>
      </w:r>
      <w:r w:rsidR="00B620CA">
        <w:rPr>
          <w:b w:val="0"/>
          <w:szCs w:val="36"/>
        </w:rPr>
        <w:t>7</w:t>
      </w:r>
    </w:p>
    <w:p w14:paraId="6DE103CC" w14:textId="29334F4F" w:rsidR="006F6317" w:rsidRDefault="00AC7EF1" w:rsidP="001B6DC7">
      <w:pPr>
        <w:spacing w:after="120"/>
        <w:rPr>
          <w:rFonts w:ascii="Roboto" w:hAnsi="Roboto"/>
          <w:sz w:val="18"/>
          <w:szCs w:val="18"/>
        </w:rPr>
      </w:pPr>
      <w:r w:rsidRPr="00AC7EF1">
        <w:rPr>
          <w:rFonts w:ascii="Roboto" w:hAnsi="Roboto"/>
          <w:sz w:val="18"/>
          <w:szCs w:val="18"/>
        </w:rPr>
        <w:t>This sequence of learning is aimed at supporting the development of students’ mathematical proficiency and Numeracy capabilities.</w:t>
      </w:r>
      <w:r w:rsidR="00E7528D">
        <w:rPr>
          <w:rFonts w:ascii="Roboto" w:hAnsi="Roboto"/>
          <w:sz w:val="18"/>
          <w:szCs w:val="18"/>
        </w:rPr>
        <w:t xml:space="preserve">                                                                                                                                                                                                                                                                          </w:t>
      </w:r>
      <w:r w:rsidR="008E3C90" w:rsidRPr="008E3C90">
        <w:rPr>
          <w:rStyle w:val="eop"/>
          <w:rFonts w:ascii="Roboto" w:eastAsia="Roboto" w:hAnsi="Roboto" w:cs="Roboto"/>
          <w:color w:val="000000" w:themeColor="text1"/>
          <w:sz w:val="18"/>
          <w:szCs w:val="18"/>
        </w:rPr>
        <w:t xml:space="preserve">This </w:t>
      </w:r>
      <w:r w:rsidR="008E3C90">
        <w:rPr>
          <w:rStyle w:val="eop"/>
          <w:rFonts w:ascii="Roboto" w:eastAsia="Roboto" w:hAnsi="Roboto" w:cs="Roboto"/>
          <w:color w:val="000000" w:themeColor="text1"/>
          <w:sz w:val="18"/>
          <w:szCs w:val="18"/>
        </w:rPr>
        <w:t xml:space="preserve">sample sequence of learning </w:t>
      </w:r>
      <w:r w:rsidR="008E3C90" w:rsidRPr="008E3C90">
        <w:rPr>
          <w:rStyle w:val="eop"/>
          <w:rFonts w:ascii="Roboto" w:eastAsia="Roboto" w:hAnsi="Roboto" w:cs="Roboto"/>
          <w:color w:val="000000" w:themeColor="text1"/>
          <w:sz w:val="18"/>
          <w:szCs w:val="18"/>
        </w:rPr>
        <w:t>supports students t</w:t>
      </w:r>
      <w:r w:rsidR="008E3C90" w:rsidRPr="008E3C90">
        <w:rPr>
          <w:rStyle w:val="eop"/>
          <w:rFonts w:ascii="Roboto" w:eastAsia="Roboto" w:hAnsi="Roboto" w:cs="Roboto"/>
          <w:sz w:val="18"/>
          <w:szCs w:val="18"/>
        </w:rPr>
        <w:t>o </w:t>
      </w:r>
      <w:r w:rsidR="008E3C90" w:rsidRPr="008E3C90">
        <w:rPr>
          <w:rStyle w:val="eop"/>
          <w:rFonts w:ascii="Roboto" w:eastAsia="Roboto" w:hAnsi="Roboto" w:cs="Roboto"/>
          <w:color w:val="000000" w:themeColor="text1"/>
          <w:sz w:val="18"/>
          <w:szCs w:val="18"/>
        </w:rPr>
        <w:t xml:space="preserve">become confident, proficient and effective users of mathematics as they investigate, represent, and interpret situations in a variety of situations, including those from other learning areas. It allows them to make connections between different areas of mathematics and learn to apply mathematics meaningfully to real-world situations. Aimed at fostering a positive disposition towards mathematics, students can see the power of mathematical reasoning and problem-solving for providing solutions to real-world </w:t>
      </w:r>
      <w:r w:rsidR="00202505" w:rsidRPr="008E3C90">
        <w:rPr>
          <w:rStyle w:val="eop"/>
          <w:rFonts w:ascii="Roboto" w:eastAsia="Roboto" w:hAnsi="Roboto" w:cs="Roboto"/>
          <w:color w:val="000000" w:themeColor="text1"/>
          <w:sz w:val="18"/>
          <w:szCs w:val="18"/>
        </w:rPr>
        <w:t>problems and</w:t>
      </w:r>
      <w:r w:rsidR="008E3C90" w:rsidRPr="008E3C90">
        <w:rPr>
          <w:rStyle w:val="eop"/>
          <w:rFonts w:ascii="Roboto" w:eastAsia="Roboto" w:hAnsi="Roboto" w:cs="Roboto"/>
          <w:color w:val="000000" w:themeColor="text1"/>
          <w:sz w:val="18"/>
          <w:szCs w:val="18"/>
        </w:rPr>
        <w:t xml:space="preserve"> learn to use mathematics to think critically about situations and make informed decisions. Students begin to </w:t>
      </w:r>
      <w:r w:rsidR="008E3C90" w:rsidRPr="008E3C90">
        <w:rPr>
          <w:rFonts w:ascii="Roboto" w:eastAsia="Roboto" w:hAnsi="Roboto" w:cs="Roboto"/>
          <w:color w:val="000000" w:themeColor="text1"/>
          <w:sz w:val="18"/>
          <w:szCs w:val="18"/>
        </w:rPr>
        <w:t>acquire specialist mathematical knowledge and skills that underpin more sophisticated numeracy capability and lead to further study in mathematics and other disciplines. </w:t>
      </w:r>
    </w:p>
    <w:p w14:paraId="454DDED6" w14:textId="2DDC0CBA" w:rsidR="00AC7EF1" w:rsidRDefault="00C96FAB" w:rsidP="00AC7EF1">
      <w:pPr>
        <w:rPr>
          <w:rFonts w:ascii="Roboto" w:hAnsi="Roboto"/>
          <w:sz w:val="18"/>
          <w:szCs w:val="18"/>
        </w:rPr>
      </w:pPr>
      <w:r w:rsidRPr="00D13DC9">
        <w:rPr>
          <w:rFonts w:ascii="Roboto" w:hAnsi="Roboto"/>
          <w:sz w:val="18"/>
          <w:szCs w:val="18"/>
        </w:rPr>
        <w:t>Following is a series of questions that were considered when developing this example sequence of learning. It should be noted that this is one way to sequence learning, so the flow of content is logical and builds over</w:t>
      </w:r>
      <w:r>
        <w:rPr>
          <w:rFonts w:ascii="Roboto" w:hAnsi="Roboto"/>
          <w:sz w:val="18"/>
          <w:szCs w:val="18"/>
        </w:rPr>
        <w:t xml:space="preserve"> time. </w:t>
      </w:r>
    </w:p>
    <w:p w14:paraId="72442CBB" w14:textId="25393D62" w:rsidR="00D57907" w:rsidRDefault="003D6DC7" w:rsidP="002A6BB2">
      <w:pPr>
        <w:spacing w:after="0"/>
        <w:rPr>
          <w:rFonts w:ascii="Roboto" w:hAnsi="Roboto"/>
          <w:b/>
          <w:bCs/>
          <w:sz w:val="18"/>
          <w:szCs w:val="18"/>
        </w:rPr>
      </w:pPr>
      <w:r w:rsidRPr="003D6DC7">
        <w:rPr>
          <w:rFonts w:ascii="Roboto" w:hAnsi="Roboto"/>
          <w:b/>
          <w:bCs/>
          <w:sz w:val="18"/>
          <w:szCs w:val="18"/>
        </w:rPr>
        <w:t>What knowledge, understanding and skills do students bring from Year</w:t>
      </w:r>
      <w:r w:rsidR="00D57907">
        <w:rPr>
          <w:rFonts w:ascii="Roboto" w:hAnsi="Roboto"/>
          <w:b/>
          <w:bCs/>
          <w:sz w:val="18"/>
          <w:szCs w:val="18"/>
        </w:rPr>
        <w:t xml:space="preserve"> 6?</w:t>
      </w:r>
    </w:p>
    <w:p w14:paraId="76F2AA9D" w14:textId="2C24961B" w:rsidR="001B6DC7" w:rsidRPr="007A57E4" w:rsidRDefault="00D57907" w:rsidP="007A57E4">
      <w:pPr>
        <w:rPr>
          <w:rFonts w:ascii="Roboto" w:hAnsi="Roboto"/>
          <w:sz w:val="18"/>
          <w:szCs w:val="18"/>
        </w:rPr>
      </w:pPr>
      <w:r w:rsidRPr="00D57907">
        <w:rPr>
          <w:rFonts w:ascii="Roboto" w:hAnsi="Roboto"/>
          <w:sz w:val="18"/>
          <w:szCs w:val="18"/>
        </w:rPr>
        <w:t>By the end of Year 6</w:t>
      </w:r>
      <w:r>
        <w:rPr>
          <w:rFonts w:ascii="Roboto" w:hAnsi="Roboto"/>
          <w:sz w:val="18"/>
          <w:szCs w:val="18"/>
        </w:rPr>
        <w:t xml:space="preserve">. It is assumed </w:t>
      </w:r>
      <w:r w:rsidR="00F42385">
        <w:rPr>
          <w:rFonts w:ascii="Roboto" w:hAnsi="Roboto"/>
          <w:sz w:val="18"/>
          <w:szCs w:val="18"/>
        </w:rPr>
        <w:t xml:space="preserve">that students can think multiplicatively and additively. They </w:t>
      </w:r>
      <w:r w:rsidR="00E05145">
        <w:rPr>
          <w:rFonts w:ascii="Roboto" w:hAnsi="Roboto"/>
          <w:sz w:val="18"/>
          <w:szCs w:val="18"/>
        </w:rPr>
        <w:t xml:space="preserve">can operate fluently in the Natural number system </w:t>
      </w:r>
      <w:r w:rsidR="00127E1E">
        <w:rPr>
          <w:rFonts w:ascii="Roboto" w:hAnsi="Roboto"/>
          <w:sz w:val="18"/>
          <w:szCs w:val="18"/>
        </w:rPr>
        <w:t xml:space="preserve">and are beginning to operate with rational numbers. </w:t>
      </w:r>
    </w:p>
    <w:p w14:paraId="789F1E17" w14:textId="4B14C5BC" w:rsidR="002A6BB2" w:rsidRPr="002A6BB2" w:rsidRDefault="002A6BB2" w:rsidP="002A6BB2">
      <w:pPr>
        <w:spacing w:after="0"/>
        <w:rPr>
          <w:rFonts w:ascii="Roboto" w:hAnsi="Roboto"/>
          <w:b/>
          <w:bCs/>
          <w:sz w:val="18"/>
          <w:szCs w:val="18"/>
          <w:lang w:val="en-US"/>
        </w:rPr>
      </w:pPr>
      <w:r w:rsidRPr="00C01B10">
        <w:rPr>
          <w:rFonts w:ascii="Roboto" w:hAnsi="Roboto"/>
          <w:b/>
          <w:bCs/>
          <w:sz w:val="18"/>
          <w:szCs w:val="18"/>
          <w:lang w:val="en-US"/>
        </w:rPr>
        <w:t>Term 1</w:t>
      </w:r>
    </w:p>
    <w:p w14:paraId="48BA79ED" w14:textId="77777777" w:rsidR="00224E7D" w:rsidRPr="009824CF" w:rsidRDefault="00224E7D" w:rsidP="009824CF">
      <w:pPr>
        <w:spacing w:before="60" w:after="60" w:line="240" w:lineRule="auto"/>
        <w:rPr>
          <w:rFonts w:ascii="Roboto" w:hAnsi="Roboto"/>
          <w:b/>
          <w:bCs/>
          <w:color w:val="000000" w:themeColor="text1"/>
          <w:sz w:val="18"/>
          <w:szCs w:val="18"/>
        </w:rPr>
      </w:pPr>
      <w:r w:rsidRPr="009824CF">
        <w:rPr>
          <w:rFonts w:ascii="Roboto" w:hAnsi="Roboto"/>
          <w:b/>
          <w:bCs/>
          <w:sz w:val="18"/>
          <w:szCs w:val="18"/>
        </w:rPr>
        <w:t>Why the focus on o</w:t>
      </w:r>
      <w:r w:rsidRPr="009824CF">
        <w:rPr>
          <w:rFonts w:ascii="Roboto" w:hAnsi="Roboto"/>
          <w:b/>
          <w:bCs/>
          <w:color w:val="000000" w:themeColor="text1"/>
          <w:sz w:val="18"/>
          <w:szCs w:val="18"/>
        </w:rPr>
        <w:t>perating with Natural numbers and decimals in financial, measurement and spatial contexts?</w:t>
      </w:r>
    </w:p>
    <w:p w14:paraId="34E46200" w14:textId="77777777" w:rsidR="00224E7D" w:rsidRPr="009824CF" w:rsidRDefault="00224E7D" w:rsidP="009824CF">
      <w:pPr>
        <w:spacing w:before="60" w:after="60" w:line="240" w:lineRule="auto"/>
        <w:rPr>
          <w:rFonts w:ascii="Roboto" w:hAnsi="Roboto"/>
          <w:b/>
          <w:bCs/>
          <w:color w:val="000000" w:themeColor="text1"/>
          <w:sz w:val="18"/>
          <w:szCs w:val="18"/>
        </w:rPr>
      </w:pPr>
      <w:r w:rsidRPr="009824CF">
        <w:rPr>
          <w:rFonts w:ascii="Roboto" w:hAnsi="Roboto"/>
          <w:color w:val="000000" w:themeColor="text1"/>
          <w:sz w:val="18"/>
          <w:szCs w:val="18"/>
        </w:rPr>
        <w:t xml:space="preserve">Students need to see the relevance of content in </w:t>
      </w:r>
      <w:r w:rsidRPr="009824CF">
        <w:rPr>
          <w:rFonts w:ascii="Roboto" w:hAnsi="Roboto"/>
          <w:i/>
          <w:iCs/>
          <w:color w:val="000000" w:themeColor="text1"/>
          <w:sz w:val="18"/>
          <w:szCs w:val="18"/>
        </w:rPr>
        <w:t>Number</w:t>
      </w:r>
      <w:r w:rsidRPr="009824CF">
        <w:rPr>
          <w:rFonts w:ascii="Roboto" w:hAnsi="Roboto"/>
          <w:color w:val="000000" w:themeColor="text1"/>
          <w:sz w:val="18"/>
          <w:szCs w:val="18"/>
        </w:rPr>
        <w:t xml:space="preserve">, through its application. This provides an opportunity to develop a positive disposition towards mathematics and deepens their conceptual understanding of the content, through making connections across the strands and to real-world </w:t>
      </w:r>
      <w:r w:rsidRPr="009824CF">
        <w:rPr>
          <w:rFonts w:ascii="Roboto" w:hAnsi="Roboto"/>
          <w:i/>
          <w:iCs/>
          <w:color w:val="000000" w:themeColor="text1"/>
          <w:sz w:val="18"/>
          <w:szCs w:val="18"/>
        </w:rPr>
        <w:t>Measurement</w:t>
      </w:r>
      <w:r w:rsidRPr="009824CF">
        <w:rPr>
          <w:rFonts w:ascii="Roboto" w:hAnsi="Roboto"/>
          <w:color w:val="000000" w:themeColor="text1"/>
          <w:sz w:val="18"/>
          <w:szCs w:val="18"/>
        </w:rPr>
        <w:t xml:space="preserve"> and </w:t>
      </w:r>
      <w:r w:rsidRPr="009824CF">
        <w:rPr>
          <w:rFonts w:ascii="Roboto" w:hAnsi="Roboto"/>
          <w:i/>
          <w:iCs/>
          <w:color w:val="000000" w:themeColor="text1"/>
          <w:sz w:val="18"/>
          <w:szCs w:val="18"/>
        </w:rPr>
        <w:t>Space</w:t>
      </w:r>
      <w:r w:rsidRPr="009824CF">
        <w:rPr>
          <w:rFonts w:ascii="Roboto" w:hAnsi="Roboto"/>
          <w:color w:val="000000" w:themeColor="text1"/>
          <w:sz w:val="18"/>
          <w:szCs w:val="18"/>
        </w:rPr>
        <w:t xml:space="preserve"> contexts.</w:t>
      </w:r>
      <w:r w:rsidRPr="009824CF">
        <w:rPr>
          <w:rFonts w:ascii="Roboto" w:hAnsi="Roboto"/>
          <w:b/>
          <w:bCs/>
          <w:color w:val="000000" w:themeColor="text1"/>
          <w:sz w:val="18"/>
          <w:szCs w:val="18"/>
        </w:rPr>
        <w:t> </w:t>
      </w:r>
    </w:p>
    <w:p w14:paraId="290F8563" w14:textId="77777777" w:rsidR="00224E7D" w:rsidRPr="009824CF" w:rsidRDefault="00224E7D" w:rsidP="009824CF">
      <w:pPr>
        <w:spacing w:before="60" w:after="60" w:line="240" w:lineRule="auto"/>
        <w:rPr>
          <w:rStyle w:val="normaltextrun"/>
          <w:rFonts w:ascii="Roboto" w:eastAsia="Roboto" w:hAnsi="Roboto" w:cs="Roboto"/>
          <w:b/>
          <w:color w:val="000000" w:themeColor="text1"/>
          <w:sz w:val="18"/>
          <w:szCs w:val="18"/>
        </w:rPr>
      </w:pPr>
      <w:r w:rsidRPr="009824CF">
        <w:rPr>
          <w:rStyle w:val="normaltextrun"/>
          <w:rFonts w:ascii="Roboto" w:eastAsia="Roboto" w:hAnsi="Roboto" w:cs="Roboto"/>
          <w:b/>
          <w:color w:val="000000" w:themeColor="text1"/>
          <w:sz w:val="18"/>
          <w:szCs w:val="18"/>
        </w:rPr>
        <w:t>Why has content from more than one strand been grouped together?</w:t>
      </w:r>
    </w:p>
    <w:p w14:paraId="537D00BA" w14:textId="77777777" w:rsidR="00224E7D" w:rsidRPr="009824CF" w:rsidRDefault="00224E7D" w:rsidP="009824CF">
      <w:pPr>
        <w:spacing w:before="60" w:after="60" w:line="240" w:lineRule="auto"/>
        <w:rPr>
          <w:rStyle w:val="normaltextrun"/>
          <w:rFonts w:ascii="Roboto" w:eastAsia="Roboto" w:hAnsi="Roboto" w:cs="Roboto"/>
          <w:color w:val="000000" w:themeColor="text1"/>
          <w:sz w:val="18"/>
          <w:szCs w:val="18"/>
        </w:rPr>
      </w:pPr>
      <w:r w:rsidRPr="009824CF">
        <w:rPr>
          <w:rFonts w:ascii="Roboto" w:eastAsia="Roboto" w:hAnsi="Roboto" w:cs="Roboto"/>
          <w:color w:val="000000" w:themeColor="text1"/>
          <w:sz w:val="18"/>
          <w:szCs w:val="18"/>
        </w:rPr>
        <w:t xml:space="preserve">Natural and essential connections exist between content within and across the strands in Mathematics. Some of these connections are conceptually related, others involve the application and consolidation of content from one strand to enable learning of new content in another. It is important that students develop the capability to identify and use the many connections that exist within and across the strands of Mathematics. This sequence of learning has connected content in a meaningful way to support </w:t>
      </w:r>
      <w:r w:rsidRPr="009824CF">
        <w:rPr>
          <w:rFonts w:ascii="Roboto" w:hAnsi="Roboto"/>
          <w:sz w:val="18"/>
          <w:szCs w:val="18"/>
        </w:rPr>
        <w:t>the development of students’ mathematical proficiency and numeracy capabilities.</w:t>
      </w:r>
    </w:p>
    <w:p w14:paraId="7D91D0A2" w14:textId="77777777" w:rsidR="00224E7D" w:rsidRPr="009824CF" w:rsidRDefault="00224E7D" w:rsidP="009824CF">
      <w:pPr>
        <w:spacing w:before="60" w:after="60" w:line="240" w:lineRule="auto"/>
        <w:rPr>
          <w:rFonts w:ascii="Roboto" w:hAnsi="Roboto"/>
          <w:sz w:val="18"/>
          <w:szCs w:val="18"/>
        </w:rPr>
      </w:pPr>
      <w:r w:rsidRPr="009824CF">
        <w:rPr>
          <w:rFonts w:ascii="Roboto" w:hAnsi="Roboto"/>
          <w:b/>
          <w:bCs/>
          <w:sz w:val="18"/>
          <w:szCs w:val="18"/>
        </w:rPr>
        <w:t xml:space="preserve">Why cover this content from the strands of </w:t>
      </w:r>
      <w:r w:rsidRPr="009824CF">
        <w:rPr>
          <w:rFonts w:ascii="Roboto" w:hAnsi="Roboto"/>
          <w:b/>
          <w:bCs/>
          <w:i/>
          <w:iCs/>
          <w:sz w:val="18"/>
          <w:szCs w:val="18"/>
        </w:rPr>
        <w:t>Number</w:t>
      </w:r>
      <w:r w:rsidRPr="009824CF">
        <w:rPr>
          <w:rFonts w:ascii="Roboto" w:hAnsi="Roboto"/>
          <w:b/>
          <w:bCs/>
          <w:sz w:val="18"/>
          <w:szCs w:val="18"/>
        </w:rPr>
        <w:t xml:space="preserve"> and </w:t>
      </w:r>
      <w:r w:rsidRPr="009824CF">
        <w:rPr>
          <w:rFonts w:ascii="Roboto" w:hAnsi="Roboto"/>
          <w:b/>
          <w:bCs/>
          <w:i/>
          <w:iCs/>
          <w:sz w:val="18"/>
          <w:szCs w:val="18"/>
        </w:rPr>
        <w:t>Space</w:t>
      </w:r>
      <w:r w:rsidRPr="009824CF">
        <w:rPr>
          <w:rFonts w:ascii="Roboto" w:hAnsi="Roboto"/>
          <w:b/>
          <w:bCs/>
          <w:sz w:val="18"/>
          <w:szCs w:val="18"/>
        </w:rPr>
        <w:t xml:space="preserve"> first?  </w:t>
      </w:r>
      <w:r w:rsidRPr="009824CF">
        <w:rPr>
          <w:rFonts w:ascii="Roboto" w:hAnsi="Roboto"/>
          <w:sz w:val="18"/>
          <w:szCs w:val="18"/>
        </w:rPr>
        <w:t> </w:t>
      </w:r>
    </w:p>
    <w:p w14:paraId="5ED40182" w14:textId="46821440" w:rsidR="00224E7D" w:rsidRPr="009824CF" w:rsidRDefault="00224E7D" w:rsidP="009824CF">
      <w:pPr>
        <w:spacing w:before="60" w:after="60" w:line="240" w:lineRule="auto"/>
        <w:rPr>
          <w:rFonts w:ascii="Roboto" w:hAnsi="Roboto"/>
          <w:sz w:val="18"/>
          <w:szCs w:val="18"/>
        </w:rPr>
      </w:pPr>
      <w:r w:rsidRPr="009824CF">
        <w:rPr>
          <w:rFonts w:ascii="Roboto" w:hAnsi="Roboto"/>
          <w:sz w:val="18"/>
          <w:szCs w:val="18"/>
        </w:rPr>
        <w:t xml:space="preserve">It is essential for Year 7 students to have developed a deep understanding of place value and have connected this understanding to decimal numbers. This knowledge and understanding </w:t>
      </w:r>
      <w:proofErr w:type="gramStart"/>
      <w:r w:rsidRPr="009824CF">
        <w:rPr>
          <w:rFonts w:ascii="Roboto" w:hAnsi="Roboto"/>
          <w:sz w:val="18"/>
          <w:szCs w:val="18"/>
        </w:rPr>
        <w:t>is</w:t>
      </w:r>
      <w:proofErr w:type="gramEnd"/>
      <w:r w:rsidRPr="009824CF">
        <w:rPr>
          <w:rFonts w:ascii="Roboto" w:hAnsi="Roboto"/>
          <w:sz w:val="18"/>
          <w:szCs w:val="18"/>
        </w:rPr>
        <w:t xml:space="preserve"> crucial for working with the metric system in </w:t>
      </w:r>
      <w:r w:rsidRPr="009824CF">
        <w:rPr>
          <w:rFonts w:ascii="Roboto" w:hAnsi="Roboto"/>
          <w:i/>
          <w:iCs/>
          <w:sz w:val="18"/>
          <w:szCs w:val="18"/>
        </w:rPr>
        <w:t>Measurement</w:t>
      </w:r>
      <w:r w:rsidRPr="009824CF">
        <w:rPr>
          <w:rFonts w:ascii="Roboto" w:hAnsi="Roboto"/>
          <w:sz w:val="18"/>
          <w:szCs w:val="18"/>
        </w:rPr>
        <w:t xml:space="preserve">, working with financial contexts and calculating measures of central tendency in </w:t>
      </w:r>
      <w:r w:rsidRPr="009824CF">
        <w:rPr>
          <w:rFonts w:ascii="Roboto" w:hAnsi="Roboto"/>
          <w:i/>
          <w:iCs/>
          <w:sz w:val="18"/>
          <w:szCs w:val="18"/>
        </w:rPr>
        <w:t>Statistics</w:t>
      </w:r>
      <w:r w:rsidRPr="009824CF">
        <w:rPr>
          <w:rFonts w:ascii="Roboto" w:hAnsi="Roboto"/>
          <w:sz w:val="18"/>
          <w:szCs w:val="18"/>
        </w:rPr>
        <w:t xml:space="preserve">. Students learn to move fluently between representations of percentages as decimals to assist with calculations and make estimates in numeracy applications. Covering this content at the beginning of the year enables students to consolidate and apply this understanding, working with decimals proficiently.  Before students learn new concepts in </w:t>
      </w:r>
      <w:r w:rsidRPr="009824CF">
        <w:rPr>
          <w:rFonts w:ascii="Roboto" w:hAnsi="Roboto"/>
          <w:i/>
          <w:iCs/>
          <w:sz w:val="18"/>
          <w:szCs w:val="18"/>
        </w:rPr>
        <w:t>Algebra,</w:t>
      </w:r>
      <w:r w:rsidRPr="009824CF">
        <w:rPr>
          <w:rFonts w:ascii="Roboto" w:hAnsi="Roboto"/>
          <w:sz w:val="18"/>
          <w:szCs w:val="18"/>
        </w:rPr>
        <w:t xml:space="preserve"> including graphing or interpreting functions, they need to become fluent with plotting points on a Cartesian plane which can be developed through the context of transforming sets of points. This also provides a context in which they can build and apply their knowledge of operating with integers in terms of translations.</w:t>
      </w:r>
      <w:r w:rsidR="00FB5795">
        <w:rPr>
          <w:rFonts w:ascii="Roboto" w:hAnsi="Roboto"/>
          <w:sz w:val="18"/>
          <w:szCs w:val="18"/>
        </w:rPr>
        <w:t xml:space="preserve"> </w:t>
      </w:r>
      <w:r w:rsidRPr="009824CF">
        <w:rPr>
          <w:rFonts w:ascii="Roboto" w:hAnsi="Roboto"/>
          <w:sz w:val="18"/>
          <w:szCs w:val="18"/>
        </w:rPr>
        <w:t xml:space="preserve">This example sequence focuses on building students' proficiency with natural numbers, integers and decimals, applying their understanding of place value and the properties of operations. Providing an opportunity for students to learn how to write larger numbers in expanded form using powers of 10 and as products of prime numbers using exponents, along with consolidating their understanding of the properties of operations through learning to operate with integers and decimals, provides the necessary prior learning before they move to generalising arithmetic in </w:t>
      </w:r>
      <w:r w:rsidRPr="009824CF">
        <w:rPr>
          <w:rFonts w:ascii="Roboto" w:hAnsi="Roboto"/>
          <w:i/>
          <w:iCs/>
          <w:sz w:val="18"/>
          <w:szCs w:val="18"/>
        </w:rPr>
        <w:t>Algebra</w:t>
      </w:r>
      <w:r w:rsidRPr="009824CF">
        <w:rPr>
          <w:rFonts w:ascii="Roboto" w:hAnsi="Roboto"/>
          <w:sz w:val="18"/>
          <w:szCs w:val="18"/>
        </w:rPr>
        <w:t>.</w:t>
      </w:r>
    </w:p>
    <w:p w14:paraId="5F7AF42E" w14:textId="77777777" w:rsidR="00AB418D" w:rsidRPr="009824CF" w:rsidRDefault="00AB418D" w:rsidP="009824CF">
      <w:pPr>
        <w:spacing w:before="60" w:after="60" w:line="240" w:lineRule="auto"/>
        <w:rPr>
          <w:rFonts w:ascii="Roboto" w:hAnsi="Roboto"/>
          <w:b/>
          <w:bCs/>
          <w:sz w:val="18"/>
          <w:szCs w:val="18"/>
        </w:rPr>
      </w:pPr>
      <w:r w:rsidRPr="009824CF">
        <w:rPr>
          <w:rStyle w:val="eop"/>
          <w:rFonts w:ascii="Roboto" w:hAnsi="Roboto"/>
          <w:b/>
          <w:bCs/>
          <w:sz w:val="18"/>
          <w:szCs w:val="18"/>
        </w:rPr>
        <w:t>Why the focus on i</w:t>
      </w:r>
      <w:r w:rsidRPr="009824CF">
        <w:rPr>
          <w:rFonts w:ascii="Roboto" w:hAnsi="Roboto"/>
          <w:b/>
          <w:bCs/>
          <w:sz w:val="18"/>
          <w:szCs w:val="18"/>
        </w:rPr>
        <w:t>ntroducing variables and formulas using in authentic situations?</w:t>
      </w:r>
    </w:p>
    <w:p w14:paraId="7CAABD40" w14:textId="5A4EDF8C" w:rsidR="00AB418D" w:rsidRPr="009824CF" w:rsidRDefault="00AB418D" w:rsidP="009824CF">
      <w:pPr>
        <w:spacing w:before="60" w:after="60" w:line="240" w:lineRule="auto"/>
        <w:rPr>
          <w:rFonts w:ascii="Roboto" w:hAnsi="Roboto"/>
          <w:sz w:val="18"/>
          <w:szCs w:val="18"/>
        </w:rPr>
      </w:pPr>
      <w:r w:rsidRPr="009824CF">
        <w:rPr>
          <w:rFonts w:ascii="Roboto" w:hAnsi="Roboto"/>
          <w:sz w:val="18"/>
          <w:szCs w:val="18"/>
        </w:rPr>
        <w:t>Students have been working algebraically in primary school when applying their pattern recognition skills, generalising properties of operations and number facts, and applying them to solve numerical equations. Generally, they have not been working symbolically. In Year 7, it is the first time they are explicitly working with variables including pronumerals and algebraic expressions. They learn to generalise and apply the properties of numbers and operations in abstract form. Introducing this through Measurement and formulas provides something concrete to represent and eventually abstract. This is the first time, other than early exposure to formulas across the learning areas, that students are formally introduced to symbolic representation in algebra. Connecting this learning to real-world applications supports students to understand the abstract concepts associated with early algebra. Foundational understanding of symbolic representation can be applied in other learning areas such as Science when they are understanding forces in the physical sciences sub-strand.</w:t>
      </w:r>
    </w:p>
    <w:p w14:paraId="2F712025" w14:textId="77777777" w:rsidR="00AB418D" w:rsidRPr="009824CF" w:rsidRDefault="00AB418D" w:rsidP="009824CF">
      <w:pPr>
        <w:spacing w:before="60" w:after="60" w:line="240" w:lineRule="auto"/>
        <w:rPr>
          <w:rFonts w:ascii="Roboto" w:hAnsi="Roboto"/>
          <w:b/>
          <w:bCs/>
          <w:sz w:val="18"/>
          <w:szCs w:val="18"/>
        </w:rPr>
      </w:pPr>
      <w:r w:rsidRPr="009824CF">
        <w:rPr>
          <w:rFonts w:ascii="Roboto" w:hAnsi="Roboto"/>
          <w:b/>
          <w:bCs/>
          <w:sz w:val="18"/>
          <w:szCs w:val="18"/>
        </w:rPr>
        <w:t>Why has the computational thinking content been connected here?</w:t>
      </w:r>
    </w:p>
    <w:p w14:paraId="21EAEC42" w14:textId="77777777" w:rsidR="00AB418D" w:rsidRPr="009824CF" w:rsidRDefault="00AB418D" w:rsidP="009824CF">
      <w:pPr>
        <w:spacing w:before="60" w:after="60" w:line="240" w:lineRule="auto"/>
        <w:rPr>
          <w:rStyle w:val="eop"/>
          <w:rFonts w:ascii="Roboto" w:hAnsi="Roboto"/>
          <w:b/>
          <w:bCs/>
          <w:sz w:val="18"/>
          <w:szCs w:val="18"/>
        </w:rPr>
      </w:pPr>
      <w:r w:rsidRPr="009824CF">
        <w:rPr>
          <w:rStyle w:val="eop"/>
          <w:rFonts w:ascii="Roboto" w:eastAsia="Roboto" w:hAnsi="Roboto" w:cs="Roboto"/>
          <w:color w:val="000000" w:themeColor="text1"/>
          <w:sz w:val="18"/>
          <w:szCs w:val="18"/>
        </w:rPr>
        <w:t>Students can use digital tools to manipulate formulas, applying their pattern recognition skills to develop relational understanding between variables essential for future content development with functions.</w:t>
      </w:r>
    </w:p>
    <w:p w14:paraId="4C765806" w14:textId="77777777" w:rsidR="00AB418D" w:rsidRPr="009824CF" w:rsidRDefault="00AB418D" w:rsidP="009824CF">
      <w:pPr>
        <w:spacing w:before="60" w:after="60" w:line="240" w:lineRule="auto"/>
        <w:rPr>
          <w:rStyle w:val="eop"/>
          <w:rFonts w:ascii="Roboto" w:eastAsia="Roboto" w:hAnsi="Roboto" w:cs="Roboto"/>
          <w:b/>
          <w:bCs/>
          <w:color w:val="000000" w:themeColor="text1"/>
          <w:sz w:val="18"/>
          <w:szCs w:val="18"/>
        </w:rPr>
      </w:pPr>
      <w:r w:rsidRPr="009824CF">
        <w:rPr>
          <w:rStyle w:val="eop"/>
          <w:rFonts w:ascii="Roboto" w:eastAsia="Roboto" w:hAnsi="Roboto" w:cs="Roboto"/>
          <w:b/>
          <w:bCs/>
          <w:color w:val="000000" w:themeColor="text1"/>
          <w:sz w:val="18"/>
          <w:szCs w:val="18"/>
        </w:rPr>
        <w:t>What prior learning is necessary to access this content and what learning can take place because of learning this content?</w:t>
      </w:r>
    </w:p>
    <w:p w14:paraId="45829A14" w14:textId="39A808A3" w:rsidR="001B6DC7" w:rsidRPr="007A57E4" w:rsidRDefault="00AB418D" w:rsidP="009824CF">
      <w:pPr>
        <w:spacing w:before="60" w:after="60" w:line="240" w:lineRule="auto"/>
        <w:rPr>
          <w:rStyle w:val="eop"/>
          <w:rFonts w:ascii="Roboto" w:hAnsi="Roboto"/>
          <w:sz w:val="18"/>
          <w:szCs w:val="18"/>
        </w:rPr>
      </w:pPr>
      <w:r w:rsidRPr="009824CF">
        <w:rPr>
          <w:rFonts w:ascii="Roboto" w:hAnsi="Roboto"/>
          <w:sz w:val="18"/>
          <w:szCs w:val="18"/>
        </w:rPr>
        <w:t xml:space="preserve">Substituting into formulas or algebraic expressions requires students to have first built an understanding and fluency in operating numerically. Students develop this understanding of the properties of operations throughout primary school along with operating strategies that can be expanded and generalised to include algebraic applications. This learning in Year 7 underpins early functional thinking and solving linear equations building on their solving of numerical equations using the properties of numbers and operations. </w:t>
      </w:r>
    </w:p>
    <w:p w14:paraId="4ACFBA96" w14:textId="568849C3" w:rsidR="00B23B18" w:rsidRDefault="00B23B18" w:rsidP="007A57E4">
      <w:pPr>
        <w:spacing w:before="160" w:after="60" w:line="240" w:lineRule="auto"/>
        <w:rPr>
          <w:rStyle w:val="eop"/>
          <w:rFonts w:ascii="Roboto" w:hAnsi="Roboto"/>
          <w:b/>
          <w:bCs/>
          <w:sz w:val="18"/>
          <w:szCs w:val="18"/>
        </w:rPr>
      </w:pPr>
      <w:r>
        <w:rPr>
          <w:rStyle w:val="eop"/>
          <w:rFonts w:ascii="Roboto" w:hAnsi="Roboto"/>
          <w:b/>
          <w:bCs/>
          <w:sz w:val="18"/>
          <w:szCs w:val="18"/>
        </w:rPr>
        <w:t>Term 2</w:t>
      </w:r>
    </w:p>
    <w:p w14:paraId="27A6C0EA" w14:textId="7954F1DE" w:rsidR="00E95483" w:rsidRPr="009824CF" w:rsidRDefault="00E95483" w:rsidP="009824CF">
      <w:pPr>
        <w:spacing w:before="60" w:after="60" w:line="240" w:lineRule="auto"/>
        <w:rPr>
          <w:rStyle w:val="normaltextrun"/>
          <w:rFonts w:ascii="Roboto" w:hAnsi="Roboto"/>
          <w:b/>
          <w:bCs/>
          <w:color w:val="000000" w:themeColor="text1"/>
          <w:sz w:val="18"/>
          <w:szCs w:val="18"/>
        </w:rPr>
      </w:pPr>
      <w:r w:rsidRPr="009824CF">
        <w:rPr>
          <w:rStyle w:val="eop"/>
          <w:rFonts w:ascii="Roboto" w:hAnsi="Roboto"/>
          <w:b/>
          <w:bCs/>
          <w:sz w:val="18"/>
          <w:szCs w:val="18"/>
        </w:rPr>
        <w:t>Why the focus on u</w:t>
      </w:r>
      <w:r w:rsidRPr="009824CF">
        <w:rPr>
          <w:rStyle w:val="normaltextrun"/>
          <w:rFonts w:ascii="Roboto" w:hAnsi="Roboto"/>
          <w:b/>
          <w:bCs/>
          <w:color w:val="000000" w:themeColor="text1"/>
          <w:sz w:val="18"/>
          <w:szCs w:val="18"/>
        </w:rPr>
        <w:t>sing algorithms and formulas to classify and determine the area shapes?</w:t>
      </w:r>
    </w:p>
    <w:p w14:paraId="43438AB4" w14:textId="77777777" w:rsidR="00E95483" w:rsidRPr="009824CF" w:rsidRDefault="00E95483" w:rsidP="009824CF">
      <w:pPr>
        <w:spacing w:before="60" w:after="60" w:line="240" w:lineRule="auto"/>
        <w:rPr>
          <w:rStyle w:val="normaltextrun"/>
          <w:rFonts w:ascii="Roboto" w:hAnsi="Roboto"/>
          <w:b/>
          <w:bCs/>
          <w:color w:val="000000" w:themeColor="text1"/>
          <w:sz w:val="18"/>
          <w:szCs w:val="18"/>
        </w:rPr>
      </w:pPr>
      <w:r w:rsidRPr="009824CF">
        <w:rPr>
          <w:rStyle w:val="normaltextrun"/>
          <w:rFonts w:ascii="Roboto" w:hAnsi="Roboto"/>
          <w:color w:val="000000" w:themeColor="text1"/>
          <w:sz w:val="18"/>
          <w:szCs w:val="18"/>
        </w:rPr>
        <w:t>An aim of this sequence of learning is to provide learning opportunities for students to see the connections between content within and across the strands. It is designed to assist teachers in planning for learning experiences that enable students to make connections rather than viewing mathematics as a suite of disconnected strands of content.</w:t>
      </w:r>
    </w:p>
    <w:p w14:paraId="112CEFFD" w14:textId="77777777" w:rsidR="00E95483" w:rsidRPr="009824CF" w:rsidRDefault="00E95483" w:rsidP="009824CF">
      <w:pPr>
        <w:spacing w:before="60" w:after="60" w:line="240" w:lineRule="auto"/>
        <w:rPr>
          <w:rStyle w:val="eop"/>
          <w:rFonts w:ascii="Roboto" w:hAnsi="Roboto"/>
          <w:b/>
          <w:bCs/>
          <w:sz w:val="18"/>
          <w:szCs w:val="18"/>
        </w:rPr>
      </w:pPr>
      <w:r w:rsidRPr="009824CF">
        <w:rPr>
          <w:rStyle w:val="eop"/>
          <w:rFonts w:ascii="Roboto" w:hAnsi="Roboto"/>
          <w:b/>
          <w:bCs/>
          <w:sz w:val="18"/>
          <w:szCs w:val="18"/>
        </w:rPr>
        <w:t>Why have these content descriptions been grouped together?</w:t>
      </w:r>
    </w:p>
    <w:p w14:paraId="03FF732A" w14:textId="77777777" w:rsidR="00E95483" w:rsidRPr="009824CF" w:rsidRDefault="00E95483" w:rsidP="009824CF">
      <w:pPr>
        <w:spacing w:before="60" w:after="60" w:line="240" w:lineRule="auto"/>
        <w:rPr>
          <w:rFonts w:ascii="Roboto" w:hAnsi="Roboto"/>
          <w:b/>
          <w:bCs/>
          <w:sz w:val="18"/>
          <w:szCs w:val="18"/>
        </w:rPr>
      </w:pPr>
      <w:r w:rsidRPr="009824CF">
        <w:rPr>
          <w:rFonts w:ascii="Roboto" w:hAnsi="Roboto"/>
          <w:sz w:val="18"/>
          <w:szCs w:val="18"/>
        </w:rPr>
        <w:t xml:space="preserve">Connecting the </w:t>
      </w:r>
      <w:r w:rsidRPr="009824CF">
        <w:rPr>
          <w:rFonts w:ascii="Roboto" w:hAnsi="Roboto"/>
          <w:i/>
          <w:iCs/>
          <w:sz w:val="18"/>
          <w:szCs w:val="18"/>
        </w:rPr>
        <w:t>Space</w:t>
      </w:r>
      <w:r w:rsidRPr="009824CF">
        <w:rPr>
          <w:rFonts w:ascii="Roboto" w:hAnsi="Roboto"/>
          <w:sz w:val="18"/>
          <w:szCs w:val="18"/>
        </w:rPr>
        <w:t xml:space="preserve"> and </w:t>
      </w:r>
      <w:r w:rsidRPr="009824CF">
        <w:rPr>
          <w:rFonts w:ascii="Roboto" w:hAnsi="Roboto"/>
          <w:i/>
          <w:iCs/>
          <w:sz w:val="18"/>
          <w:szCs w:val="18"/>
        </w:rPr>
        <w:t>Measurement</w:t>
      </w:r>
      <w:r w:rsidRPr="009824CF">
        <w:rPr>
          <w:rFonts w:ascii="Roboto" w:hAnsi="Roboto"/>
          <w:sz w:val="18"/>
          <w:szCs w:val="18"/>
        </w:rPr>
        <w:t xml:space="preserve"> content provides an opportunity for students to connect concepts across the strands. As students are learning about angle properties, they can apply these to problems involving polygons. The algebraic processes of finding unknown values in numerical or algebraic equations can be applied, using spatial reasoning and knowledge of angle properties.</w:t>
      </w:r>
    </w:p>
    <w:p w14:paraId="79F1B2D9" w14:textId="77777777" w:rsidR="00E95483" w:rsidRPr="009824CF" w:rsidRDefault="00E95483" w:rsidP="009824CF">
      <w:pPr>
        <w:spacing w:before="60" w:after="60" w:line="240" w:lineRule="auto"/>
        <w:rPr>
          <w:rFonts w:ascii="Roboto" w:hAnsi="Roboto"/>
          <w:b/>
          <w:bCs/>
          <w:sz w:val="18"/>
          <w:szCs w:val="18"/>
        </w:rPr>
      </w:pPr>
      <w:r w:rsidRPr="009824CF">
        <w:rPr>
          <w:rFonts w:ascii="Roboto" w:hAnsi="Roboto"/>
          <w:b/>
          <w:bCs/>
          <w:sz w:val="18"/>
          <w:szCs w:val="18"/>
        </w:rPr>
        <w:t>Why has the computational thinking content been connected here?</w:t>
      </w:r>
    </w:p>
    <w:p w14:paraId="48672F8F" w14:textId="77777777" w:rsidR="00E95483" w:rsidRPr="009824CF" w:rsidRDefault="00E95483" w:rsidP="009824CF">
      <w:pPr>
        <w:spacing w:before="60" w:after="60" w:line="240" w:lineRule="auto"/>
        <w:rPr>
          <w:rStyle w:val="eop"/>
          <w:rFonts w:ascii="Roboto" w:hAnsi="Roboto"/>
          <w:b/>
          <w:bCs/>
          <w:sz w:val="18"/>
          <w:szCs w:val="18"/>
        </w:rPr>
      </w:pPr>
      <w:r w:rsidRPr="009824CF">
        <w:rPr>
          <w:rStyle w:val="eop"/>
          <w:rFonts w:ascii="Roboto" w:eastAsia="Roboto" w:hAnsi="Roboto" w:cs="Roboto"/>
          <w:color w:val="000000" w:themeColor="text1"/>
          <w:sz w:val="18"/>
          <w:szCs w:val="18"/>
        </w:rPr>
        <w:t>In designing and creating sorting algorithms, students can consolidate and demonstrate their proficiency with the classification of polygons while further developing their computational thinking skills.</w:t>
      </w:r>
      <w:r w:rsidRPr="009824CF">
        <w:rPr>
          <w:rStyle w:val="eop"/>
          <w:rFonts w:ascii="Roboto" w:eastAsia="Roboto" w:hAnsi="Roboto" w:cs="Roboto"/>
          <w:b/>
          <w:bCs/>
          <w:color w:val="000000" w:themeColor="text1"/>
          <w:sz w:val="18"/>
          <w:szCs w:val="18"/>
        </w:rPr>
        <w:t xml:space="preserve"> </w:t>
      </w:r>
    </w:p>
    <w:p w14:paraId="39985D30" w14:textId="77777777" w:rsidR="00E95483" w:rsidRPr="009824CF" w:rsidRDefault="00E95483" w:rsidP="009824CF">
      <w:pPr>
        <w:spacing w:before="60" w:after="60" w:line="240" w:lineRule="auto"/>
        <w:rPr>
          <w:rStyle w:val="eop"/>
          <w:rFonts w:ascii="Roboto" w:eastAsia="Roboto" w:hAnsi="Roboto" w:cs="Roboto"/>
          <w:b/>
          <w:bCs/>
          <w:color w:val="000000" w:themeColor="text1"/>
          <w:sz w:val="18"/>
          <w:szCs w:val="18"/>
        </w:rPr>
      </w:pPr>
      <w:r w:rsidRPr="009824CF">
        <w:rPr>
          <w:rStyle w:val="eop"/>
          <w:rFonts w:ascii="Roboto" w:eastAsia="Roboto" w:hAnsi="Roboto" w:cs="Roboto"/>
          <w:b/>
          <w:bCs/>
          <w:color w:val="000000" w:themeColor="text1"/>
          <w:sz w:val="18"/>
          <w:szCs w:val="18"/>
        </w:rPr>
        <w:t>What prior learning is necessary to access this content and what learning can take place because of learning this content?</w:t>
      </w:r>
    </w:p>
    <w:p w14:paraId="253BC4EB" w14:textId="77777777" w:rsidR="00E95483" w:rsidRPr="009824CF" w:rsidRDefault="00E95483" w:rsidP="009824CF">
      <w:pPr>
        <w:spacing w:before="60" w:after="60" w:line="240" w:lineRule="auto"/>
        <w:rPr>
          <w:rStyle w:val="eop"/>
          <w:rFonts w:ascii="Roboto" w:eastAsia="Roboto" w:hAnsi="Roboto" w:cs="Roboto"/>
          <w:color w:val="000000" w:themeColor="text1"/>
          <w:sz w:val="18"/>
          <w:szCs w:val="18"/>
        </w:rPr>
      </w:pPr>
      <w:r w:rsidRPr="009824CF">
        <w:rPr>
          <w:rStyle w:val="eop"/>
          <w:rFonts w:ascii="Roboto" w:eastAsia="Roboto" w:hAnsi="Roboto" w:cs="Roboto"/>
          <w:color w:val="000000" w:themeColor="text1"/>
          <w:sz w:val="18"/>
          <w:szCs w:val="18"/>
        </w:rPr>
        <w:t>Students should have developed the necessary prior learning on angle properties in Year 6, that will be applied and expanded on in Year 7. Students should also have developed the geometric language necessary to classify and describe the properties of shapes, such as the terms parallel, perpendicular and right angle. Building on the derivation of the formula for the area of a rectangle developed in Year 6, students can apply this understanding to deriving the formula for a triangle and parallelogram. This content is necessary prior learning before students move to volume and surface area of prisms.</w:t>
      </w:r>
    </w:p>
    <w:p w14:paraId="5B619C18" w14:textId="77777777" w:rsidR="00395125" w:rsidRPr="009824CF" w:rsidRDefault="00395125" w:rsidP="009824CF">
      <w:pPr>
        <w:spacing w:before="60" w:after="60" w:line="240" w:lineRule="auto"/>
        <w:rPr>
          <w:rStyle w:val="eop"/>
          <w:rFonts w:ascii="Roboto" w:hAnsi="Roboto"/>
          <w:sz w:val="18"/>
          <w:szCs w:val="18"/>
        </w:rPr>
      </w:pPr>
      <w:r w:rsidRPr="009824CF">
        <w:rPr>
          <w:rStyle w:val="eop"/>
          <w:rFonts w:ascii="Roboto" w:hAnsi="Roboto"/>
          <w:b/>
          <w:bCs/>
          <w:sz w:val="18"/>
          <w:szCs w:val="18"/>
        </w:rPr>
        <w:t xml:space="preserve">Why the focus on </w:t>
      </w:r>
      <w:r w:rsidRPr="009824CF">
        <w:rPr>
          <w:rStyle w:val="Strong"/>
          <w:rFonts w:ascii="Roboto" w:hAnsi="Roboto"/>
          <w:sz w:val="18"/>
          <w:szCs w:val="18"/>
        </w:rPr>
        <w:t>Functions and relationships?</w:t>
      </w:r>
    </w:p>
    <w:p w14:paraId="4AAE1F02" w14:textId="77777777" w:rsidR="00395125" w:rsidRPr="009824CF" w:rsidRDefault="00395125" w:rsidP="009824CF">
      <w:pPr>
        <w:spacing w:before="60" w:after="60" w:line="240" w:lineRule="auto"/>
        <w:rPr>
          <w:rStyle w:val="eop"/>
          <w:rFonts w:ascii="Roboto" w:hAnsi="Roboto"/>
          <w:b/>
          <w:bCs/>
          <w:sz w:val="18"/>
          <w:szCs w:val="18"/>
        </w:rPr>
      </w:pPr>
      <w:r w:rsidRPr="009824CF">
        <w:rPr>
          <w:rStyle w:val="eop"/>
          <w:rFonts w:ascii="Roboto" w:hAnsi="Roboto"/>
          <w:sz w:val="18"/>
          <w:szCs w:val="18"/>
        </w:rPr>
        <w:t xml:space="preserve">In this sequence of learning, thinking and reasoning processes are emphasised through organising the learning of content to enable students to build conceptual and procedural understanding. Functional thinking involves the application of mathematical concepts to real-life situations, constructing, describing the behaviour, generalising relationships and reasoning with functions. </w:t>
      </w:r>
    </w:p>
    <w:p w14:paraId="14E864D9" w14:textId="77777777" w:rsidR="00395125" w:rsidRPr="009824CF" w:rsidRDefault="00395125" w:rsidP="009824CF">
      <w:pPr>
        <w:spacing w:before="60" w:after="60" w:line="240" w:lineRule="auto"/>
        <w:rPr>
          <w:rStyle w:val="eop"/>
          <w:rFonts w:ascii="Roboto" w:hAnsi="Roboto"/>
          <w:b/>
          <w:bCs/>
          <w:sz w:val="18"/>
          <w:szCs w:val="18"/>
        </w:rPr>
      </w:pPr>
      <w:r w:rsidRPr="009824CF">
        <w:rPr>
          <w:rStyle w:val="eop"/>
          <w:rFonts w:ascii="Roboto" w:hAnsi="Roboto"/>
          <w:b/>
          <w:bCs/>
          <w:sz w:val="18"/>
          <w:szCs w:val="18"/>
        </w:rPr>
        <w:t>Why have these content descriptions been grouped together?</w:t>
      </w:r>
    </w:p>
    <w:p w14:paraId="3271997F" w14:textId="77777777" w:rsidR="00395125" w:rsidRPr="009824CF" w:rsidRDefault="00395125" w:rsidP="009824CF">
      <w:pPr>
        <w:pStyle w:val="Default"/>
        <w:rPr>
          <w:rFonts w:ascii="Roboto" w:hAnsi="Roboto"/>
          <w:sz w:val="18"/>
          <w:szCs w:val="18"/>
        </w:rPr>
      </w:pPr>
      <w:r w:rsidRPr="009824CF">
        <w:rPr>
          <w:rFonts w:ascii="Roboto" w:hAnsi="Roboto"/>
          <w:sz w:val="18"/>
          <w:szCs w:val="18"/>
        </w:rPr>
        <w:t xml:space="preserve">To develop proficiency with linear functions, students must develop an understanding of linear relations rather than just procedural fluency in solving linear equations. Bringing this content together enables students to recognise linearity in patterns, generalise these linear relationships, and apply their proficiency with basic algebra to solve one-variable linear equations. Students can broaden their understanding of the continuous nature of a linear relationship and its connection to contexts in </w:t>
      </w:r>
      <w:r w:rsidRPr="009824CF">
        <w:rPr>
          <w:rFonts w:ascii="Roboto" w:hAnsi="Roboto"/>
          <w:i/>
          <w:iCs/>
          <w:sz w:val="18"/>
          <w:szCs w:val="18"/>
        </w:rPr>
        <w:t>Measurement</w:t>
      </w:r>
      <w:r w:rsidRPr="009824CF">
        <w:rPr>
          <w:rFonts w:ascii="Roboto" w:hAnsi="Roboto"/>
          <w:sz w:val="18"/>
          <w:szCs w:val="18"/>
        </w:rPr>
        <w:t xml:space="preserve"> by incorporating the use of decimals.</w:t>
      </w:r>
    </w:p>
    <w:p w14:paraId="2596D4D5" w14:textId="77777777" w:rsidR="00395125" w:rsidRPr="009824CF" w:rsidRDefault="00395125" w:rsidP="009824CF">
      <w:pPr>
        <w:spacing w:before="60" w:after="60" w:line="240" w:lineRule="auto"/>
        <w:rPr>
          <w:rFonts w:ascii="Roboto" w:eastAsia="Roboto" w:hAnsi="Roboto" w:cs="Roboto"/>
          <w:color w:val="000000" w:themeColor="text1"/>
          <w:sz w:val="18"/>
          <w:szCs w:val="18"/>
        </w:rPr>
      </w:pPr>
      <w:r w:rsidRPr="009824CF">
        <w:rPr>
          <w:rStyle w:val="eop"/>
          <w:rFonts w:ascii="Roboto" w:eastAsia="Roboto" w:hAnsi="Roboto" w:cs="Roboto"/>
          <w:b/>
          <w:color w:val="000000" w:themeColor="text1"/>
          <w:sz w:val="18"/>
          <w:szCs w:val="18"/>
        </w:rPr>
        <w:t>What prior learning is necessary to access this content and what learning can take place because of learning this content?</w:t>
      </w:r>
    </w:p>
    <w:p w14:paraId="266FB524" w14:textId="77777777" w:rsidR="00395125" w:rsidRPr="009824CF" w:rsidRDefault="00395125" w:rsidP="009824CF">
      <w:pPr>
        <w:pStyle w:val="Default"/>
        <w:spacing w:before="60" w:after="60"/>
        <w:rPr>
          <w:rFonts w:ascii="Roboto" w:hAnsi="Roboto"/>
          <w:sz w:val="18"/>
          <w:szCs w:val="18"/>
        </w:rPr>
      </w:pPr>
      <w:r w:rsidRPr="009824CF">
        <w:rPr>
          <w:rFonts w:ascii="Roboto" w:hAnsi="Roboto"/>
          <w:sz w:val="18"/>
          <w:szCs w:val="18"/>
        </w:rPr>
        <w:t xml:space="preserve">Students need to be familiar with using tables of values to generate a sequence of points in the Cartesian plane. They need to be proficient in operating with rational numbers and choosing when to use digital tools for efficiency. This is foundational learning for </w:t>
      </w:r>
      <w:r w:rsidRPr="009824CF">
        <w:rPr>
          <w:rFonts w:ascii="Roboto" w:hAnsi="Roboto"/>
          <w:i/>
          <w:iCs/>
          <w:sz w:val="18"/>
          <w:szCs w:val="18"/>
        </w:rPr>
        <w:t>Algebra</w:t>
      </w:r>
      <w:r w:rsidRPr="009824CF">
        <w:rPr>
          <w:rFonts w:ascii="Roboto" w:hAnsi="Roboto"/>
          <w:sz w:val="18"/>
          <w:szCs w:val="18"/>
        </w:rPr>
        <w:t xml:space="preserve"> content in Year 8 and beyond. </w:t>
      </w:r>
    </w:p>
    <w:p w14:paraId="70F3C9CA" w14:textId="5DD20CDD" w:rsidR="00F8083B" w:rsidRDefault="00F8083B" w:rsidP="009824CF">
      <w:pPr>
        <w:spacing w:before="60" w:after="60" w:line="240" w:lineRule="auto"/>
        <w:rPr>
          <w:rStyle w:val="eop"/>
          <w:rFonts w:ascii="Roboto" w:hAnsi="Roboto"/>
          <w:b/>
          <w:bCs/>
          <w:sz w:val="18"/>
          <w:szCs w:val="18"/>
        </w:rPr>
      </w:pPr>
      <w:r>
        <w:rPr>
          <w:rStyle w:val="eop"/>
          <w:rFonts w:ascii="Roboto" w:hAnsi="Roboto"/>
          <w:b/>
          <w:bCs/>
          <w:sz w:val="18"/>
          <w:szCs w:val="18"/>
        </w:rPr>
        <w:lastRenderedPageBreak/>
        <w:t>Term 3</w:t>
      </w:r>
    </w:p>
    <w:p w14:paraId="0AB3F147" w14:textId="76F6B111" w:rsidR="00112C8E" w:rsidRPr="009824CF" w:rsidRDefault="00112C8E" w:rsidP="009824CF">
      <w:pPr>
        <w:spacing w:before="60" w:after="60" w:line="240" w:lineRule="auto"/>
        <w:rPr>
          <w:rStyle w:val="normaltextrun"/>
          <w:rFonts w:ascii="Roboto" w:hAnsi="Roboto"/>
          <w:b/>
          <w:bCs/>
          <w:color w:val="000000" w:themeColor="text1"/>
          <w:sz w:val="18"/>
          <w:szCs w:val="18"/>
        </w:rPr>
      </w:pPr>
      <w:r w:rsidRPr="009824CF">
        <w:rPr>
          <w:rStyle w:val="eop"/>
          <w:rFonts w:ascii="Roboto" w:hAnsi="Roboto"/>
          <w:b/>
          <w:bCs/>
          <w:sz w:val="18"/>
          <w:szCs w:val="18"/>
        </w:rPr>
        <w:t>Why the focus on investigating</w:t>
      </w:r>
      <w:r w:rsidRPr="009824CF">
        <w:rPr>
          <w:rStyle w:val="eop"/>
          <w:rFonts w:ascii="Roboto" w:hAnsi="Roboto"/>
          <w:sz w:val="18"/>
          <w:szCs w:val="18"/>
        </w:rPr>
        <w:t xml:space="preserve"> </w:t>
      </w:r>
      <w:r w:rsidRPr="009824CF">
        <w:rPr>
          <w:rStyle w:val="eop"/>
          <w:rFonts w:ascii="Roboto" w:hAnsi="Roboto"/>
          <w:b/>
          <w:bCs/>
          <w:sz w:val="18"/>
          <w:szCs w:val="18"/>
        </w:rPr>
        <w:t>r</w:t>
      </w:r>
      <w:r w:rsidRPr="009824CF">
        <w:rPr>
          <w:rStyle w:val="normaltextrun"/>
          <w:rFonts w:ascii="Roboto" w:hAnsi="Roboto"/>
          <w:b/>
          <w:bCs/>
          <w:color w:val="000000" w:themeColor="text1"/>
          <w:sz w:val="18"/>
          <w:szCs w:val="18"/>
        </w:rPr>
        <w:t>ational numbers and proportional thinking in measurement contexts?</w:t>
      </w:r>
    </w:p>
    <w:p w14:paraId="343BEC96" w14:textId="77777777" w:rsidR="00112C8E" w:rsidRPr="009824CF" w:rsidRDefault="00112C8E" w:rsidP="009824CF">
      <w:pPr>
        <w:spacing w:before="60" w:after="60" w:line="240" w:lineRule="auto"/>
        <w:rPr>
          <w:rStyle w:val="normaltextrun"/>
          <w:rFonts w:ascii="Roboto" w:hAnsi="Roboto"/>
          <w:color w:val="000000" w:themeColor="text1"/>
          <w:sz w:val="18"/>
          <w:szCs w:val="18"/>
        </w:rPr>
      </w:pPr>
      <w:r w:rsidRPr="009824CF">
        <w:rPr>
          <w:rStyle w:val="normaltextrun"/>
          <w:rFonts w:ascii="Roboto" w:hAnsi="Roboto"/>
          <w:color w:val="000000" w:themeColor="text1"/>
          <w:sz w:val="18"/>
          <w:szCs w:val="18"/>
        </w:rPr>
        <w:t xml:space="preserve">As students develop fraction sense and are formally introduced to ratios, they begin to understand and use fractions not only as a number, measure, operator and for division, but also proportionally. </w:t>
      </w:r>
    </w:p>
    <w:p w14:paraId="79F00E61" w14:textId="77777777" w:rsidR="00112C8E" w:rsidRPr="009824CF" w:rsidRDefault="00112C8E" w:rsidP="009824CF">
      <w:pPr>
        <w:spacing w:before="60" w:after="60" w:line="240" w:lineRule="auto"/>
        <w:rPr>
          <w:rStyle w:val="eop"/>
          <w:rFonts w:ascii="Roboto" w:hAnsi="Roboto"/>
          <w:b/>
          <w:bCs/>
          <w:sz w:val="18"/>
          <w:szCs w:val="18"/>
        </w:rPr>
      </w:pPr>
      <w:r w:rsidRPr="009824CF">
        <w:rPr>
          <w:rStyle w:val="eop"/>
          <w:rFonts w:ascii="Roboto" w:hAnsi="Roboto"/>
          <w:b/>
          <w:bCs/>
          <w:sz w:val="18"/>
          <w:szCs w:val="18"/>
        </w:rPr>
        <w:t>Why have these content descriptions been grouped together?</w:t>
      </w:r>
    </w:p>
    <w:p w14:paraId="0964A1EB" w14:textId="77777777" w:rsidR="00112C8E" w:rsidRPr="009824CF" w:rsidRDefault="00112C8E" w:rsidP="009824CF">
      <w:pPr>
        <w:spacing w:before="60" w:after="60" w:line="240" w:lineRule="auto"/>
        <w:rPr>
          <w:rFonts w:ascii="Roboto" w:hAnsi="Roboto"/>
          <w:b/>
          <w:bCs/>
          <w:sz w:val="18"/>
          <w:szCs w:val="18"/>
        </w:rPr>
      </w:pPr>
      <w:r w:rsidRPr="009824CF">
        <w:rPr>
          <w:rFonts w:ascii="Roboto" w:hAnsi="Roboto"/>
          <w:sz w:val="18"/>
          <w:szCs w:val="18"/>
        </w:rPr>
        <w:t xml:space="preserve">In Year 7, students take their knowledge and understanding of rational numbers and percentages further, to develop their proportional thinking and reasoning skills as they formally learn about ratios. By bringing this content together, students can develop proficiency with rational numbers and percentages, develop understanding of ratios. They can apply this understanding and proficiency with rational numbers to investigate the relationship between the circumference of a circle and its diameter, to develop the conceptual understanding of Pi as a ratio. </w:t>
      </w:r>
    </w:p>
    <w:p w14:paraId="44ADF7A6" w14:textId="77777777" w:rsidR="00112C8E" w:rsidRPr="009824CF" w:rsidRDefault="00112C8E" w:rsidP="009824CF">
      <w:pPr>
        <w:spacing w:before="60" w:after="60" w:line="240" w:lineRule="auto"/>
        <w:rPr>
          <w:rStyle w:val="eop"/>
          <w:rFonts w:ascii="Roboto" w:eastAsia="Roboto" w:hAnsi="Roboto" w:cs="Roboto"/>
          <w:b/>
          <w:bCs/>
          <w:color w:val="000000" w:themeColor="text1"/>
          <w:sz w:val="18"/>
          <w:szCs w:val="18"/>
        </w:rPr>
      </w:pPr>
      <w:r w:rsidRPr="009824CF">
        <w:rPr>
          <w:rStyle w:val="eop"/>
          <w:rFonts w:ascii="Roboto" w:eastAsia="Roboto" w:hAnsi="Roboto" w:cs="Roboto"/>
          <w:b/>
          <w:bCs/>
          <w:color w:val="000000" w:themeColor="text1"/>
          <w:sz w:val="18"/>
          <w:szCs w:val="18"/>
        </w:rPr>
        <w:t>What prior learning is necessary to access this content and what learning can take place because of learning this content?</w:t>
      </w:r>
    </w:p>
    <w:p w14:paraId="610273DE" w14:textId="77777777" w:rsidR="00112C8E" w:rsidRPr="009824CF" w:rsidRDefault="00112C8E" w:rsidP="009824CF">
      <w:pPr>
        <w:spacing w:before="60" w:after="60" w:line="240" w:lineRule="auto"/>
        <w:rPr>
          <w:rFonts w:ascii="Roboto" w:eastAsia="Roboto" w:hAnsi="Roboto" w:cs="Roboto"/>
          <w:color w:val="000000" w:themeColor="text1"/>
          <w:sz w:val="18"/>
          <w:szCs w:val="18"/>
        </w:rPr>
      </w:pPr>
      <w:r w:rsidRPr="009824CF">
        <w:rPr>
          <w:rStyle w:val="eop"/>
          <w:rFonts w:ascii="Roboto" w:eastAsia="Roboto" w:hAnsi="Roboto" w:cs="Roboto"/>
          <w:color w:val="000000" w:themeColor="text1"/>
          <w:sz w:val="18"/>
          <w:szCs w:val="18"/>
        </w:rPr>
        <w:t>In Years 5 and 6, s</w:t>
      </w:r>
      <w:r w:rsidRPr="009824CF">
        <w:rPr>
          <w:rFonts w:ascii="Roboto" w:hAnsi="Roboto"/>
          <w:sz w:val="18"/>
          <w:szCs w:val="18"/>
        </w:rPr>
        <w:t>tudents learn about equivalent fractions, operating additively with fractions in related and unrelated denominators, and are introduced to percentages. Year 7 provides an opportunity to consolidate their understanding of the relationship between common fractions, decimals and percentages, and extend it to working with any rational number. They can also connect the concept of a percentage to that of a ratio per 100 (</w:t>
      </w:r>
      <w:proofErr w:type="spellStart"/>
      <w:r w:rsidRPr="009824CF">
        <w:rPr>
          <w:rFonts w:ascii="Roboto" w:hAnsi="Roboto"/>
          <w:sz w:val="18"/>
          <w:szCs w:val="18"/>
        </w:rPr>
        <w:t>e.g</w:t>
      </w:r>
      <w:proofErr w:type="spellEnd"/>
      <w:r w:rsidRPr="009824CF">
        <w:rPr>
          <w:rFonts w:ascii="Roboto" w:hAnsi="Roboto"/>
          <w:sz w:val="18"/>
          <w:szCs w:val="18"/>
        </w:rPr>
        <w:t xml:space="preserve"> 85% = 85:100 or 85 for every 100) and then extend their understanding of ratios to include other comparisons.</w:t>
      </w:r>
    </w:p>
    <w:p w14:paraId="71085869" w14:textId="77777777" w:rsidR="00AC0D59" w:rsidRPr="009824CF" w:rsidRDefault="00AC0D59" w:rsidP="009824CF">
      <w:pPr>
        <w:spacing w:before="60" w:after="60" w:line="240" w:lineRule="auto"/>
        <w:rPr>
          <w:rStyle w:val="Strong"/>
          <w:rFonts w:ascii="Roboto" w:hAnsi="Roboto"/>
          <w:sz w:val="18"/>
          <w:szCs w:val="18"/>
        </w:rPr>
      </w:pPr>
      <w:r w:rsidRPr="009824CF">
        <w:rPr>
          <w:rStyle w:val="eop"/>
          <w:rFonts w:ascii="Roboto" w:hAnsi="Roboto"/>
          <w:b/>
          <w:bCs/>
          <w:sz w:val="18"/>
          <w:szCs w:val="18"/>
        </w:rPr>
        <w:t>Why the focus on p</w:t>
      </w:r>
      <w:r w:rsidRPr="009824CF">
        <w:rPr>
          <w:rStyle w:val="Strong"/>
          <w:rFonts w:ascii="Roboto" w:hAnsi="Roboto"/>
          <w:sz w:val="18"/>
          <w:szCs w:val="18"/>
        </w:rPr>
        <w:t>robability experiments and simulations?</w:t>
      </w:r>
    </w:p>
    <w:p w14:paraId="68349C4B" w14:textId="77777777" w:rsidR="00AC0D59" w:rsidRPr="009824CF" w:rsidRDefault="00AC0D59" w:rsidP="009824CF">
      <w:pPr>
        <w:spacing w:before="60" w:after="60" w:line="240" w:lineRule="auto"/>
        <w:rPr>
          <w:rStyle w:val="Strong"/>
          <w:rFonts w:ascii="Roboto" w:hAnsi="Roboto"/>
          <w:sz w:val="18"/>
          <w:szCs w:val="18"/>
        </w:rPr>
      </w:pPr>
      <w:r w:rsidRPr="009824CF">
        <w:rPr>
          <w:rFonts w:ascii="Roboto" w:hAnsi="Roboto"/>
          <w:i/>
          <w:iCs/>
          <w:sz w:val="18"/>
          <w:szCs w:val="18"/>
        </w:rPr>
        <w:t xml:space="preserve">Statistics </w:t>
      </w:r>
      <w:r w:rsidRPr="009824CF">
        <w:rPr>
          <w:rFonts w:ascii="Roboto" w:hAnsi="Roboto"/>
          <w:sz w:val="18"/>
          <w:szCs w:val="18"/>
        </w:rPr>
        <w:t xml:space="preserve">and </w:t>
      </w:r>
      <w:r w:rsidRPr="009824CF">
        <w:rPr>
          <w:rFonts w:ascii="Roboto" w:hAnsi="Roboto"/>
          <w:i/>
          <w:iCs/>
          <w:sz w:val="18"/>
          <w:szCs w:val="18"/>
        </w:rPr>
        <w:t>Probability</w:t>
      </w:r>
      <w:r w:rsidRPr="009824CF">
        <w:rPr>
          <w:rFonts w:ascii="Roboto" w:hAnsi="Roboto"/>
          <w:sz w:val="18"/>
          <w:szCs w:val="18"/>
        </w:rPr>
        <w:t xml:space="preserve"> have strong connections that rely and build on the important links between them. Recognising the connections between </w:t>
      </w:r>
      <w:r w:rsidRPr="009824CF">
        <w:rPr>
          <w:rFonts w:ascii="Roboto" w:hAnsi="Roboto"/>
          <w:i/>
          <w:iCs/>
          <w:sz w:val="18"/>
          <w:szCs w:val="18"/>
        </w:rPr>
        <w:t>Number</w:t>
      </w:r>
      <w:r w:rsidRPr="009824CF">
        <w:rPr>
          <w:rFonts w:ascii="Roboto" w:hAnsi="Roboto"/>
          <w:sz w:val="18"/>
          <w:szCs w:val="18"/>
        </w:rPr>
        <w:t xml:space="preserve"> content and </w:t>
      </w:r>
      <w:r w:rsidRPr="009824CF">
        <w:rPr>
          <w:rFonts w:ascii="Roboto" w:hAnsi="Roboto"/>
          <w:i/>
          <w:iCs/>
          <w:sz w:val="18"/>
          <w:szCs w:val="18"/>
        </w:rPr>
        <w:t>Statistics</w:t>
      </w:r>
      <w:r w:rsidRPr="009824CF">
        <w:rPr>
          <w:rFonts w:ascii="Roboto" w:hAnsi="Roboto"/>
          <w:sz w:val="18"/>
          <w:szCs w:val="18"/>
        </w:rPr>
        <w:t xml:space="preserve"> and </w:t>
      </w:r>
      <w:r w:rsidRPr="009824CF">
        <w:rPr>
          <w:rFonts w:ascii="Roboto" w:hAnsi="Roboto"/>
          <w:i/>
          <w:iCs/>
          <w:sz w:val="18"/>
          <w:szCs w:val="18"/>
        </w:rPr>
        <w:t>Probability</w:t>
      </w:r>
      <w:r w:rsidRPr="009824CF">
        <w:rPr>
          <w:rFonts w:ascii="Roboto" w:hAnsi="Roboto"/>
          <w:sz w:val="18"/>
          <w:szCs w:val="18"/>
        </w:rPr>
        <w:t xml:space="preserve"> provides further opportunities for students to consolidate their learning, promoting retention and transfer. Students can see data as being more than a set of numbers, and numbers relating to something tangible rather than purely abstract.</w:t>
      </w:r>
    </w:p>
    <w:p w14:paraId="455CD5AB" w14:textId="77777777" w:rsidR="00AC0D59" w:rsidRPr="009824CF" w:rsidRDefault="00AC0D59" w:rsidP="009824CF">
      <w:pPr>
        <w:spacing w:before="60" w:after="60" w:line="240" w:lineRule="auto"/>
        <w:rPr>
          <w:rStyle w:val="eop"/>
          <w:rFonts w:ascii="Roboto" w:hAnsi="Roboto"/>
          <w:b/>
          <w:bCs/>
          <w:sz w:val="18"/>
          <w:szCs w:val="18"/>
        </w:rPr>
      </w:pPr>
      <w:r w:rsidRPr="009824CF">
        <w:rPr>
          <w:rStyle w:val="eop"/>
          <w:rFonts w:ascii="Roboto" w:hAnsi="Roboto"/>
          <w:b/>
          <w:bCs/>
          <w:sz w:val="18"/>
          <w:szCs w:val="18"/>
        </w:rPr>
        <w:t>Why have these content descriptions been grouped together?</w:t>
      </w:r>
    </w:p>
    <w:p w14:paraId="157DD498" w14:textId="77777777" w:rsidR="00AC0D59" w:rsidRPr="009824CF" w:rsidRDefault="00AC0D59" w:rsidP="009824CF">
      <w:pPr>
        <w:spacing w:before="60" w:after="60" w:line="240" w:lineRule="auto"/>
        <w:rPr>
          <w:rFonts w:ascii="Roboto" w:hAnsi="Roboto"/>
          <w:b/>
          <w:bCs/>
          <w:sz w:val="18"/>
          <w:szCs w:val="18"/>
        </w:rPr>
      </w:pPr>
      <w:r w:rsidRPr="009824CF">
        <w:rPr>
          <w:rFonts w:ascii="Roboto" w:hAnsi="Roboto"/>
          <w:sz w:val="18"/>
          <w:szCs w:val="18"/>
        </w:rPr>
        <w:t xml:space="preserve">The strands of </w:t>
      </w:r>
      <w:r w:rsidRPr="009824CF">
        <w:rPr>
          <w:rFonts w:ascii="Roboto" w:hAnsi="Roboto"/>
          <w:i/>
          <w:iCs/>
          <w:sz w:val="18"/>
          <w:szCs w:val="18"/>
        </w:rPr>
        <w:t>Statistics</w:t>
      </w:r>
      <w:r w:rsidRPr="009824CF">
        <w:rPr>
          <w:rFonts w:ascii="Roboto" w:hAnsi="Roboto"/>
          <w:sz w:val="18"/>
          <w:szCs w:val="18"/>
        </w:rPr>
        <w:t xml:space="preserve"> and </w:t>
      </w:r>
      <w:r w:rsidRPr="009824CF">
        <w:rPr>
          <w:rFonts w:ascii="Roboto" w:hAnsi="Roboto"/>
          <w:i/>
          <w:iCs/>
          <w:sz w:val="18"/>
          <w:szCs w:val="18"/>
        </w:rPr>
        <w:t>Probability</w:t>
      </w:r>
      <w:r w:rsidRPr="009824CF">
        <w:rPr>
          <w:rFonts w:ascii="Roboto" w:hAnsi="Roboto"/>
          <w:sz w:val="18"/>
          <w:szCs w:val="18"/>
        </w:rPr>
        <w:t xml:space="preserve"> are deeply connected through data collection, representation and interpretation. Students are conducting repeated chance experiments and simulations where they record outcomes and interpret relative frequencies.   </w:t>
      </w:r>
    </w:p>
    <w:p w14:paraId="17518C09" w14:textId="77777777" w:rsidR="00AC0D59" w:rsidRPr="009824CF" w:rsidRDefault="00AC0D59" w:rsidP="009824CF">
      <w:pPr>
        <w:spacing w:before="60" w:after="60" w:line="240" w:lineRule="auto"/>
        <w:rPr>
          <w:rStyle w:val="eop"/>
          <w:rFonts w:ascii="Roboto" w:eastAsia="Roboto" w:hAnsi="Roboto" w:cs="Roboto"/>
          <w:b/>
          <w:bCs/>
          <w:color w:val="000000" w:themeColor="text1"/>
          <w:sz w:val="18"/>
          <w:szCs w:val="18"/>
        </w:rPr>
      </w:pPr>
      <w:r w:rsidRPr="009824CF">
        <w:rPr>
          <w:rStyle w:val="eop"/>
          <w:rFonts w:ascii="Roboto" w:eastAsia="Roboto" w:hAnsi="Roboto" w:cs="Roboto"/>
          <w:b/>
          <w:bCs/>
          <w:color w:val="000000" w:themeColor="text1"/>
          <w:sz w:val="18"/>
          <w:szCs w:val="18"/>
        </w:rPr>
        <w:t>What prior learning is necessary to access this content and what learning can take place because of learning this content?</w:t>
      </w:r>
    </w:p>
    <w:p w14:paraId="2E75ED51" w14:textId="77777777" w:rsidR="00AC0D59" w:rsidRPr="009824CF" w:rsidRDefault="00AC0D59" w:rsidP="009824CF">
      <w:pPr>
        <w:spacing w:before="60" w:after="60" w:line="240" w:lineRule="auto"/>
        <w:rPr>
          <w:rFonts w:ascii="Roboto" w:eastAsia="Roboto" w:hAnsi="Roboto" w:cs="Roboto"/>
          <w:color w:val="000000" w:themeColor="text1"/>
          <w:sz w:val="18"/>
          <w:szCs w:val="18"/>
        </w:rPr>
      </w:pPr>
      <w:r w:rsidRPr="009824CF">
        <w:rPr>
          <w:rFonts w:ascii="Roboto" w:hAnsi="Roboto"/>
          <w:sz w:val="18"/>
          <w:szCs w:val="18"/>
        </w:rPr>
        <w:t xml:space="preserve">To compare probabilities represented as fractions, students need to understand and order equivalent fractions that lie on a probability scale of 0–1, recognising part-whole relationships. This learning builds on the initial introduction to probability as a measure of chance introduced in Year 6. To determine relative frequencies, students operate with rational numbers. In conducting repeated chance experiments and simulations they are collecting and recording data, interpreting the data and making inferences based on the data. Data displays students could use, such as the frequency tables, bar or column graphs they explored in primary school, are considered prior learning necessary to access this content at Year 7. </w:t>
      </w:r>
    </w:p>
    <w:p w14:paraId="71C20AB3" w14:textId="77777777" w:rsidR="00E25456" w:rsidRPr="009824CF" w:rsidRDefault="00E25456" w:rsidP="009824CF">
      <w:pPr>
        <w:spacing w:before="60" w:after="60" w:line="240" w:lineRule="auto"/>
        <w:rPr>
          <w:rStyle w:val="normaltextrun"/>
          <w:rFonts w:ascii="Roboto" w:hAnsi="Roboto"/>
          <w:bCs/>
          <w:color w:val="000000" w:themeColor="text1"/>
          <w:sz w:val="18"/>
          <w:szCs w:val="18"/>
        </w:rPr>
      </w:pPr>
      <w:r w:rsidRPr="009824CF">
        <w:rPr>
          <w:rStyle w:val="eop"/>
          <w:rFonts w:ascii="Roboto" w:hAnsi="Roboto"/>
          <w:b/>
          <w:bCs/>
          <w:sz w:val="18"/>
          <w:szCs w:val="18"/>
        </w:rPr>
        <w:t>Why the focus on m</w:t>
      </w:r>
      <w:r w:rsidRPr="009824CF">
        <w:rPr>
          <w:rStyle w:val="normaltextrun"/>
          <w:rFonts w:ascii="Roboto" w:hAnsi="Roboto"/>
          <w:b/>
          <w:color w:val="000000" w:themeColor="text1"/>
          <w:sz w:val="18"/>
          <w:szCs w:val="18"/>
        </w:rPr>
        <w:t xml:space="preserve">easuring and representing prisms? </w:t>
      </w:r>
      <w:r w:rsidRPr="009824CF">
        <w:rPr>
          <w:rFonts w:ascii="Roboto" w:hAnsi="Roboto"/>
          <w:bCs/>
          <w:i/>
          <w:iCs/>
          <w:color w:val="000000" w:themeColor="text1"/>
          <w:sz w:val="18"/>
          <w:szCs w:val="18"/>
        </w:rPr>
        <w:t>Measurement</w:t>
      </w:r>
      <w:r w:rsidRPr="009824CF">
        <w:rPr>
          <w:rFonts w:ascii="Roboto" w:hAnsi="Roboto"/>
          <w:bCs/>
          <w:color w:val="000000" w:themeColor="text1"/>
          <w:sz w:val="18"/>
          <w:szCs w:val="18"/>
        </w:rPr>
        <w:t> relates not only to </w:t>
      </w:r>
      <w:r w:rsidRPr="009824CF">
        <w:rPr>
          <w:rFonts w:ascii="Roboto" w:hAnsi="Roboto"/>
          <w:bCs/>
          <w:i/>
          <w:iCs/>
          <w:color w:val="000000" w:themeColor="text1"/>
          <w:sz w:val="18"/>
          <w:szCs w:val="18"/>
        </w:rPr>
        <w:t>Space</w:t>
      </w:r>
      <w:r w:rsidRPr="009824CF">
        <w:rPr>
          <w:rFonts w:ascii="Roboto" w:hAnsi="Roboto"/>
          <w:bCs/>
          <w:color w:val="000000" w:themeColor="text1"/>
          <w:sz w:val="18"/>
          <w:szCs w:val="18"/>
        </w:rPr>
        <w:t> but is foundational to all strands, enhancing their practical relevance of content across the strands. Combined with</w:t>
      </w:r>
      <w:r w:rsidRPr="009824CF">
        <w:rPr>
          <w:rFonts w:ascii="Roboto" w:hAnsi="Roboto"/>
          <w:bCs/>
          <w:i/>
          <w:iCs/>
          <w:color w:val="000000" w:themeColor="text1"/>
          <w:sz w:val="18"/>
          <w:szCs w:val="18"/>
        </w:rPr>
        <w:t> Number</w:t>
      </w:r>
      <w:r w:rsidRPr="009824CF">
        <w:rPr>
          <w:rFonts w:ascii="Roboto" w:hAnsi="Roboto"/>
          <w:bCs/>
          <w:color w:val="000000" w:themeColor="text1"/>
          <w:sz w:val="18"/>
          <w:szCs w:val="18"/>
        </w:rPr>
        <w:t>, it provides a means to quantify, compare, communicate and make meaning of situations. It is important that students develop the capability to identify and use the many connections that</w:t>
      </w:r>
      <w:r w:rsidRPr="009824CF">
        <w:rPr>
          <w:rFonts w:ascii="Roboto" w:hAnsi="Roboto"/>
          <w:b/>
          <w:color w:val="000000" w:themeColor="text1"/>
          <w:sz w:val="18"/>
          <w:szCs w:val="18"/>
        </w:rPr>
        <w:t xml:space="preserve"> </w:t>
      </w:r>
      <w:r w:rsidRPr="009824CF">
        <w:rPr>
          <w:rFonts w:ascii="Roboto" w:hAnsi="Roboto"/>
          <w:bCs/>
          <w:color w:val="000000" w:themeColor="text1"/>
          <w:sz w:val="18"/>
          <w:szCs w:val="18"/>
        </w:rPr>
        <w:t>exist within and across the strands of Mathematics.</w:t>
      </w:r>
    </w:p>
    <w:p w14:paraId="3C216D23" w14:textId="77777777" w:rsidR="00E25456" w:rsidRPr="009824CF" w:rsidRDefault="00E25456" w:rsidP="009824CF">
      <w:pPr>
        <w:spacing w:before="60" w:after="60" w:line="240" w:lineRule="auto"/>
        <w:rPr>
          <w:rStyle w:val="eop"/>
          <w:rFonts w:ascii="Roboto" w:hAnsi="Roboto"/>
          <w:b/>
          <w:bCs/>
          <w:sz w:val="18"/>
          <w:szCs w:val="18"/>
        </w:rPr>
      </w:pPr>
      <w:r w:rsidRPr="009824CF">
        <w:rPr>
          <w:rStyle w:val="eop"/>
          <w:rFonts w:ascii="Roboto" w:hAnsi="Roboto"/>
          <w:b/>
          <w:bCs/>
          <w:sz w:val="18"/>
          <w:szCs w:val="18"/>
        </w:rPr>
        <w:t>Why have these content descriptions been grouped together?</w:t>
      </w:r>
    </w:p>
    <w:p w14:paraId="6964B825" w14:textId="77777777" w:rsidR="00E25456" w:rsidRPr="009824CF" w:rsidRDefault="00E25456" w:rsidP="009824CF">
      <w:pPr>
        <w:spacing w:before="60" w:after="60" w:line="240" w:lineRule="auto"/>
        <w:rPr>
          <w:rFonts w:ascii="Roboto" w:hAnsi="Roboto"/>
          <w:b/>
          <w:bCs/>
          <w:sz w:val="18"/>
          <w:szCs w:val="18"/>
        </w:rPr>
      </w:pPr>
      <w:r w:rsidRPr="009824CF">
        <w:rPr>
          <w:rFonts w:ascii="Roboto" w:hAnsi="Roboto"/>
          <w:sz w:val="18"/>
          <w:szCs w:val="18"/>
        </w:rPr>
        <w:t xml:space="preserve">In deriving formulas for the area of shapes and volume of objects, students are applying their proficiency with algebraic skills and concepts. They represent formulas symbolically and substitute values for dimensions within the formula to indirectly determine the area or volume. In combining learning about area and volume, students </w:t>
      </w:r>
      <w:proofErr w:type="gramStart"/>
      <w:r w:rsidRPr="009824CF">
        <w:rPr>
          <w:rFonts w:ascii="Roboto" w:hAnsi="Roboto"/>
          <w:sz w:val="18"/>
          <w:szCs w:val="18"/>
        </w:rPr>
        <w:t>are able to</w:t>
      </w:r>
      <w:proofErr w:type="gramEnd"/>
      <w:r w:rsidRPr="009824CF">
        <w:rPr>
          <w:rFonts w:ascii="Roboto" w:hAnsi="Roboto"/>
          <w:sz w:val="18"/>
          <w:szCs w:val="18"/>
        </w:rPr>
        <w:t xml:space="preserve"> compare 2-dimensional and 3-dimensional measurements and build on their conceptual understanding of area, to develop their understanding of volume.</w:t>
      </w:r>
    </w:p>
    <w:p w14:paraId="32213538" w14:textId="77777777" w:rsidR="00E25456" w:rsidRPr="009824CF" w:rsidRDefault="00E25456" w:rsidP="009824CF">
      <w:pPr>
        <w:spacing w:before="60" w:after="60" w:line="240" w:lineRule="auto"/>
        <w:rPr>
          <w:rStyle w:val="eop"/>
          <w:rFonts w:ascii="Roboto" w:eastAsia="Roboto" w:hAnsi="Roboto" w:cs="Roboto"/>
          <w:b/>
          <w:bCs/>
          <w:color w:val="000000" w:themeColor="text1"/>
          <w:sz w:val="18"/>
          <w:szCs w:val="18"/>
        </w:rPr>
      </w:pPr>
      <w:r w:rsidRPr="009824CF">
        <w:rPr>
          <w:rStyle w:val="eop"/>
          <w:rFonts w:ascii="Roboto" w:eastAsia="Roboto" w:hAnsi="Roboto" w:cs="Roboto"/>
          <w:b/>
          <w:bCs/>
          <w:color w:val="000000" w:themeColor="text1"/>
          <w:sz w:val="18"/>
          <w:szCs w:val="18"/>
        </w:rPr>
        <w:t>What prior learning is necessary to access this content and what learning can take place because of learning this content?</w:t>
      </w:r>
    </w:p>
    <w:p w14:paraId="3F036E19" w14:textId="77777777" w:rsidR="00E25456" w:rsidRPr="009824CF" w:rsidRDefault="00E25456" w:rsidP="009824CF">
      <w:pPr>
        <w:spacing w:before="60" w:after="60" w:line="240" w:lineRule="auto"/>
        <w:rPr>
          <w:rFonts w:ascii="Roboto" w:hAnsi="Roboto"/>
          <w:sz w:val="18"/>
          <w:szCs w:val="18"/>
        </w:rPr>
      </w:pPr>
      <w:r w:rsidRPr="009824CF">
        <w:rPr>
          <w:rFonts w:ascii="Roboto" w:hAnsi="Roboto"/>
          <w:sz w:val="18"/>
          <w:szCs w:val="18"/>
        </w:rPr>
        <w:t xml:space="preserve">Students apply their knowledge and proficiency with concepts associated with length and area developed in primary school, such as ways of measuring length, units of measurement used for length, and the area of a rectangle. They extend this knowledge to working with triangles and parallelograms. They also apply and extend their prior learning on parallel cross-sections and the relationship to prisms to derive formulas for the volume of rectangular prisms and triangular prisms. </w:t>
      </w:r>
      <w:proofErr w:type="gramStart"/>
      <w:r w:rsidRPr="009824CF">
        <w:rPr>
          <w:rFonts w:ascii="Roboto" w:hAnsi="Roboto"/>
          <w:sz w:val="18"/>
          <w:szCs w:val="18"/>
        </w:rPr>
        <w:t>All of</w:t>
      </w:r>
      <w:proofErr w:type="gramEnd"/>
      <w:r w:rsidRPr="009824CF">
        <w:rPr>
          <w:rFonts w:ascii="Roboto" w:hAnsi="Roboto"/>
          <w:sz w:val="18"/>
          <w:szCs w:val="18"/>
        </w:rPr>
        <w:t xml:space="preserve"> this content is foundational to being able to determine the area, volume and surface area of composite shapes and objects in later years.</w:t>
      </w:r>
    </w:p>
    <w:p w14:paraId="377942C0" w14:textId="629603C4" w:rsidR="00A54F98" w:rsidRDefault="00A54F98" w:rsidP="007A57E4">
      <w:pPr>
        <w:spacing w:before="160" w:after="60" w:line="240" w:lineRule="auto"/>
        <w:rPr>
          <w:rStyle w:val="eop"/>
          <w:rFonts w:ascii="Roboto" w:hAnsi="Roboto"/>
          <w:b/>
          <w:bCs/>
          <w:sz w:val="18"/>
          <w:szCs w:val="18"/>
        </w:rPr>
      </w:pPr>
      <w:r>
        <w:rPr>
          <w:rStyle w:val="eop"/>
          <w:rFonts w:ascii="Roboto" w:hAnsi="Roboto"/>
          <w:b/>
          <w:bCs/>
          <w:sz w:val="18"/>
          <w:szCs w:val="18"/>
        </w:rPr>
        <w:t>Term 4</w:t>
      </w:r>
    </w:p>
    <w:p w14:paraId="74B90CFE" w14:textId="450A4EAE" w:rsidR="00A5733B" w:rsidRPr="009824CF" w:rsidRDefault="00A5733B" w:rsidP="009824CF">
      <w:pPr>
        <w:spacing w:before="60" w:after="60" w:line="240" w:lineRule="auto"/>
        <w:rPr>
          <w:rStyle w:val="Strong"/>
          <w:rFonts w:ascii="Roboto" w:hAnsi="Roboto"/>
          <w:sz w:val="18"/>
          <w:szCs w:val="18"/>
        </w:rPr>
      </w:pPr>
      <w:r w:rsidRPr="009824CF">
        <w:rPr>
          <w:rStyle w:val="eop"/>
          <w:rFonts w:ascii="Roboto" w:hAnsi="Roboto"/>
          <w:b/>
          <w:bCs/>
          <w:sz w:val="18"/>
          <w:szCs w:val="18"/>
        </w:rPr>
        <w:t>Why the focus on m</w:t>
      </w:r>
      <w:r w:rsidRPr="009824CF">
        <w:rPr>
          <w:rStyle w:val="Strong"/>
          <w:rFonts w:ascii="Roboto" w:hAnsi="Roboto"/>
          <w:sz w:val="18"/>
          <w:szCs w:val="18"/>
        </w:rPr>
        <w:t>odelling with ratios in a measurement context?</w:t>
      </w:r>
    </w:p>
    <w:p w14:paraId="7A346E92" w14:textId="77777777" w:rsidR="00A5733B" w:rsidRPr="009824CF" w:rsidRDefault="00A5733B" w:rsidP="009824CF">
      <w:pPr>
        <w:spacing w:before="60" w:after="60" w:line="240" w:lineRule="auto"/>
        <w:rPr>
          <w:rStyle w:val="Strong"/>
          <w:rFonts w:ascii="Roboto" w:hAnsi="Roboto"/>
          <w:sz w:val="18"/>
          <w:szCs w:val="18"/>
        </w:rPr>
      </w:pPr>
      <w:r w:rsidRPr="009824CF">
        <w:rPr>
          <w:rFonts w:ascii="Roboto" w:hAnsi="Roboto"/>
          <w:i/>
          <w:iCs/>
          <w:sz w:val="18"/>
          <w:szCs w:val="18"/>
        </w:rPr>
        <w:t>Measurement</w:t>
      </w:r>
      <w:r w:rsidRPr="009824CF">
        <w:rPr>
          <w:rFonts w:ascii="Roboto" w:hAnsi="Roboto"/>
          <w:sz w:val="18"/>
          <w:szCs w:val="18"/>
        </w:rPr>
        <w:t> relates not only to </w:t>
      </w:r>
      <w:r w:rsidRPr="009824CF">
        <w:rPr>
          <w:rFonts w:ascii="Roboto" w:hAnsi="Roboto"/>
          <w:i/>
          <w:iCs/>
          <w:sz w:val="18"/>
          <w:szCs w:val="18"/>
        </w:rPr>
        <w:t>Space</w:t>
      </w:r>
      <w:r w:rsidRPr="009824CF">
        <w:rPr>
          <w:rFonts w:ascii="Roboto" w:hAnsi="Roboto"/>
          <w:sz w:val="18"/>
          <w:szCs w:val="18"/>
        </w:rPr>
        <w:t> but is foundational to all strands, enhancing their practical relevance. Combined with</w:t>
      </w:r>
      <w:r w:rsidRPr="009824CF">
        <w:rPr>
          <w:rFonts w:ascii="Roboto" w:hAnsi="Roboto"/>
          <w:i/>
          <w:iCs/>
          <w:sz w:val="18"/>
          <w:szCs w:val="18"/>
        </w:rPr>
        <w:t> Number</w:t>
      </w:r>
      <w:r w:rsidRPr="009824CF">
        <w:rPr>
          <w:rFonts w:ascii="Roboto" w:hAnsi="Roboto"/>
          <w:sz w:val="18"/>
          <w:szCs w:val="18"/>
        </w:rPr>
        <w:t>, it provides a means to quantify, compare, communicate and make meaning of situations. It is important that students develop the capability to identify and use the many connections that exist within and across the strands of Mathematics. This combination also provides an opportunity to meaningfully connect the mathematics students are learning with real-world problem-solving.</w:t>
      </w:r>
    </w:p>
    <w:p w14:paraId="4882D272" w14:textId="77777777" w:rsidR="00A5733B" w:rsidRPr="009824CF" w:rsidRDefault="00A5733B" w:rsidP="009824CF">
      <w:pPr>
        <w:spacing w:before="60" w:after="60" w:line="240" w:lineRule="auto"/>
        <w:rPr>
          <w:rStyle w:val="eop"/>
          <w:rFonts w:ascii="Roboto" w:hAnsi="Roboto"/>
          <w:b/>
          <w:bCs/>
          <w:sz w:val="18"/>
          <w:szCs w:val="18"/>
        </w:rPr>
      </w:pPr>
      <w:r w:rsidRPr="009824CF">
        <w:rPr>
          <w:rStyle w:val="eop"/>
          <w:rFonts w:ascii="Roboto" w:hAnsi="Roboto"/>
          <w:b/>
          <w:bCs/>
          <w:sz w:val="18"/>
          <w:szCs w:val="18"/>
        </w:rPr>
        <w:t>Why have these content descriptions been grouped together?</w:t>
      </w:r>
    </w:p>
    <w:p w14:paraId="5DD03F8C" w14:textId="77777777" w:rsidR="00A5733B" w:rsidRPr="009824CF" w:rsidRDefault="00A5733B" w:rsidP="009824CF">
      <w:pPr>
        <w:spacing w:before="60" w:after="60" w:line="240" w:lineRule="auto"/>
        <w:rPr>
          <w:rFonts w:ascii="Roboto" w:hAnsi="Roboto"/>
          <w:b/>
          <w:bCs/>
          <w:sz w:val="18"/>
          <w:szCs w:val="18"/>
        </w:rPr>
      </w:pPr>
      <w:r w:rsidRPr="009824CF">
        <w:rPr>
          <w:rFonts w:ascii="Roboto" w:hAnsi="Roboto"/>
          <w:sz w:val="18"/>
          <w:szCs w:val="18"/>
        </w:rPr>
        <w:t xml:space="preserve">This is an opportunity for students to learn about and apply the mathematical modelling process, drawing on their prior learning of ratios. </w:t>
      </w:r>
    </w:p>
    <w:p w14:paraId="299672E7" w14:textId="77777777" w:rsidR="00A5733B" w:rsidRPr="009824CF" w:rsidRDefault="00A5733B" w:rsidP="009824CF">
      <w:pPr>
        <w:spacing w:before="60" w:after="60" w:line="240" w:lineRule="auto"/>
        <w:rPr>
          <w:rStyle w:val="eop"/>
          <w:rFonts w:ascii="Roboto" w:eastAsia="Roboto" w:hAnsi="Roboto" w:cs="Roboto"/>
          <w:b/>
          <w:bCs/>
          <w:color w:val="000000" w:themeColor="text1"/>
          <w:sz w:val="18"/>
          <w:szCs w:val="18"/>
        </w:rPr>
      </w:pPr>
      <w:r w:rsidRPr="009824CF">
        <w:rPr>
          <w:rStyle w:val="eop"/>
          <w:rFonts w:ascii="Roboto" w:eastAsia="Roboto" w:hAnsi="Roboto" w:cs="Roboto"/>
          <w:b/>
          <w:bCs/>
          <w:color w:val="000000" w:themeColor="text1"/>
          <w:sz w:val="18"/>
          <w:szCs w:val="18"/>
        </w:rPr>
        <w:t>What prior learning is necessary to access this content and what learning can take place because of learning this content?</w:t>
      </w:r>
    </w:p>
    <w:p w14:paraId="0BC2DEC3" w14:textId="77777777" w:rsidR="00A5733B" w:rsidRPr="009824CF" w:rsidRDefault="00A5733B" w:rsidP="009824CF">
      <w:pPr>
        <w:spacing w:before="60" w:after="60" w:line="240" w:lineRule="auto"/>
        <w:rPr>
          <w:rFonts w:ascii="Roboto" w:hAnsi="Roboto"/>
          <w:sz w:val="18"/>
          <w:szCs w:val="18"/>
        </w:rPr>
      </w:pPr>
      <w:r w:rsidRPr="009824CF">
        <w:rPr>
          <w:rFonts w:ascii="Roboto" w:hAnsi="Roboto"/>
          <w:sz w:val="18"/>
          <w:szCs w:val="18"/>
        </w:rPr>
        <w:t xml:space="preserve">It is expected that students have been engaging in the mathematical modelling process from Year 1. In Year 7, students are expected to engage in this process without heavy scaffolding. They can independently or collaboratively plan, make decisions, formulate problems, choose approaches and implement their prior knowledge, to arrive at solutions for real-world problems. This sequence of learning assumes students have had the opportunity to learn the </w:t>
      </w:r>
      <w:r w:rsidRPr="009824CF">
        <w:rPr>
          <w:rFonts w:ascii="Roboto" w:hAnsi="Roboto"/>
          <w:i/>
          <w:iCs/>
          <w:sz w:val="18"/>
          <w:szCs w:val="18"/>
        </w:rPr>
        <w:t xml:space="preserve">Number </w:t>
      </w:r>
      <w:r w:rsidRPr="009824CF">
        <w:rPr>
          <w:rFonts w:ascii="Roboto" w:hAnsi="Roboto"/>
          <w:sz w:val="18"/>
          <w:szCs w:val="18"/>
        </w:rPr>
        <w:t>content prior to its application here. In engaging with this content in Year 7, students will improve their mathematical modelling process skills, further develop their mathematical proficiency, and consolidate their learning of ratios and proportional thinking.</w:t>
      </w:r>
    </w:p>
    <w:p w14:paraId="072A0170" w14:textId="77777777" w:rsidR="001F5934" w:rsidRPr="009824CF" w:rsidRDefault="001F5934" w:rsidP="009824CF">
      <w:pPr>
        <w:spacing w:before="60" w:after="60" w:line="240" w:lineRule="auto"/>
        <w:rPr>
          <w:rFonts w:ascii="Roboto" w:hAnsi="Roboto"/>
          <w:b/>
          <w:bCs/>
          <w:sz w:val="18"/>
          <w:szCs w:val="18"/>
        </w:rPr>
      </w:pPr>
      <w:r w:rsidRPr="009824CF">
        <w:rPr>
          <w:rStyle w:val="eop"/>
          <w:rFonts w:ascii="Roboto" w:hAnsi="Roboto"/>
          <w:b/>
          <w:bCs/>
          <w:sz w:val="18"/>
          <w:szCs w:val="18"/>
        </w:rPr>
        <w:t>Why the focus on s</w:t>
      </w:r>
      <w:r w:rsidRPr="009824CF">
        <w:rPr>
          <w:rFonts w:ascii="Roboto" w:hAnsi="Roboto"/>
          <w:b/>
          <w:bCs/>
          <w:sz w:val="18"/>
          <w:szCs w:val="18"/>
        </w:rPr>
        <w:t>tatistical investigation?</w:t>
      </w:r>
    </w:p>
    <w:p w14:paraId="7185CAC6" w14:textId="77777777" w:rsidR="001F5934" w:rsidRPr="009824CF" w:rsidRDefault="001F5934" w:rsidP="009824CF">
      <w:pPr>
        <w:spacing w:before="60" w:after="60" w:line="240" w:lineRule="auto"/>
        <w:rPr>
          <w:rFonts w:ascii="Roboto" w:hAnsi="Roboto"/>
          <w:sz w:val="18"/>
          <w:szCs w:val="18"/>
        </w:rPr>
      </w:pPr>
      <w:r w:rsidRPr="009824CF">
        <w:rPr>
          <w:rFonts w:ascii="Roboto" w:hAnsi="Roboto"/>
          <w:sz w:val="18"/>
          <w:szCs w:val="18"/>
        </w:rPr>
        <w:t>In the early years, students develop the ability to conduct statistical investigations through informal exploration. Later they use guided processes, which progressively lead them to conduct and review their own statistical investigations and to critique others’ processes and conclusions. Statistical investigation deals with uncertainty and variability in categorical (nominal or ordinal) or numerical (discrete or continuous) data, arising from observations, surveys or experiments, and can be initiated by a specific question, situation or issue.</w:t>
      </w:r>
    </w:p>
    <w:p w14:paraId="34C10AC3" w14:textId="77777777" w:rsidR="001F5934" w:rsidRPr="009824CF" w:rsidRDefault="001F5934" w:rsidP="009824CF">
      <w:pPr>
        <w:spacing w:before="60" w:after="60" w:line="240" w:lineRule="auto"/>
        <w:rPr>
          <w:rStyle w:val="eop"/>
          <w:rFonts w:ascii="Roboto" w:hAnsi="Roboto"/>
          <w:b/>
          <w:bCs/>
          <w:sz w:val="18"/>
          <w:szCs w:val="18"/>
        </w:rPr>
      </w:pPr>
      <w:r w:rsidRPr="009824CF">
        <w:rPr>
          <w:rStyle w:val="eop"/>
          <w:rFonts w:ascii="Roboto" w:hAnsi="Roboto"/>
          <w:b/>
          <w:bCs/>
          <w:sz w:val="18"/>
          <w:szCs w:val="18"/>
        </w:rPr>
        <w:t>Why have these content descriptions been grouped together?</w:t>
      </w:r>
    </w:p>
    <w:p w14:paraId="6CC6A5FE" w14:textId="77777777" w:rsidR="001F5934" w:rsidRPr="009824CF" w:rsidRDefault="001F5934" w:rsidP="009824CF">
      <w:pPr>
        <w:spacing w:before="60" w:after="60" w:line="240" w:lineRule="auto"/>
        <w:rPr>
          <w:rFonts w:ascii="Roboto" w:hAnsi="Roboto"/>
          <w:b/>
          <w:bCs/>
          <w:sz w:val="18"/>
          <w:szCs w:val="18"/>
        </w:rPr>
      </w:pPr>
      <w:r w:rsidRPr="009824CF">
        <w:rPr>
          <w:rFonts w:ascii="Roboto" w:hAnsi="Roboto"/>
          <w:sz w:val="18"/>
          <w:szCs w:val="18"/>
        </w:rPr>
        <w:t xml:space="preserve">This sequence of learning has combined content in </w:t>
      </w:r>
      <w:r w:rsidRPr="009824CF">
        <w:rPr>
          <w:rFonts w:ascii="Roboto" w:hAnsi="Roboto"/>
          <w:i/>
          <w:iCs/>
          <w:sz w:val="18"/>
          <w:szCs w:val="18"/>
        </w:rPr>
        <w:t xml:space="preserve">Statistics </w:t>
      </w:r>
      <w:r w:rsidRPr="009824CF">
        <w:rPr>
          <w:rFonts w:ascii="Roboto" w:hAnsi="Roboto"/>
          <w:sz w:val="18"/>
          <w:szCs w:val="18"/>
        </w:rPr>
        <w:t xml:space="preserve">to build students' proficiency with the skills knowledge and understanding necessary to engage in a statistical investigation. The </w:t>
      </w:r>
      <w:r w:rsidRPr="009824CF">
        <w:rPr>
          <w:rFonts w:ascii="Roboto" w:hAnsi="Roboto"/>
          <w:i/>
          <w:iCs/>
          <w:sz w:val="18"/>
          <w:szCs w:val="18"/>
        </w:rPr>
        <w:t>Number</w:t>
      </w:r>
      <w:r w:rsidRPr="009824CF">
        <w:rPr>
          <w:rFonts w:ascii="Roboto" w:hAnsi="Roboto"/>
          <w:sz w:val="18"/>
          <w:szCs w:val="18"/>
        </w:rPr>
        <w:t xml:space="preserve"> content will be applied in the analysis of numerical </w:t>
      </w:r>
      <w:proofErr w:type="gramStart"/>
      <w:r w:rsidRPr="009824CF">
        <w:rPr>
          <w:rFonts w:ascii="Roboto" w:hAnsi="Roboto"/>
          <w:sz w:val="18"/>
          <w:szCs w:val="18"/>
        </w:rPr>
        <w:t>data,</w:t>
      </w:r>
      <w:proofErr w:type="gramEnd"/>
      <w:r w:rsidRPr="009824CF">
        <w:rPr>
          <w:rFonts w:ascii="Roboto" w:hAnsi="Roboto"/>
          <w:sz w:val="18"/>
          <w:szCs w:val="18"/>
        </w:rPr>
        <w:t xml:space="preserve"> however, this sequence of learning has provided an opportunity for students to learn this content prior to applying it in </w:t>
      </w:r>
      <w:r w:rsidRPr="009824CF">
        <w:rPr>
          <w:rFonts w:ascii="Roboto" w:hAnsi="Roboto"/>
          <w:i/>
          <w:iCs/>
          <w:sz w:val="18"/>
          <w:szCs w:val="18"/>
        </w:rPr>
        <w:t>Statistics.</w:t>
      </w:r>
      <w:r w:rsidRPr="009824CF">
        <w:rPr>
          <w:rFonts w:ascii="Roboto" w:hAnsi="Roboto"/>
          <w:sz w:val="18"/>
          <w:szCs w:val="18"/>
        </w:rPr>
        <w:t xml:space="preserve"> </w:t>
      </w:r>
    </w:p>
    <w:p w14:paraId="40390AFF" w14:textId="77777777" w:rsidR="001F5934" w:rsidRPr="009824CF" w:rsidRDefault="001F5934" w:rsidP="009824CF">
      <w:pPr>
        <w:spacing w:before="60" w:after="60" w:line="240" w:lineRule="auto"/>
        <w:rPr>
          <w:rStyle w:val="eop"/>
          <w:rFonts w:ascii="Roboto" w:eastAsia="Roboto" w:hAnsi="Roboto" w:cs="Roboto"/>
          <w:b/>
          <w:bCs/>
          <w:color w:val="000000" w:themeColor="text1"/>
          <w:sz w:val="18"/>
          <w:szCs w:val="18"/>
        </w:rPr>
      </w:pPr>
      <w:r w:rsidRPr="009824CF">
        <w:rPr>
          <w:rStyle w:val="eop"/>
          <w:rFonts w:ascii="Roboto" w:eastAsia="Roboto" w:hAnsi="Roboto" w:cs="Roboto"/>
          <w:b/>
          <w:bCs/>
          <w:color w:val="000000" w:themeColor="text1"/>
          <w:sz w:val="18"/>
          <w:szCs w:val="18"/>
        </w:rPr>
        <w:t>What prior learning is necessary to access this content and what learning can take place because of learning this content?</w:t>
      </w:r>
    </w:p>
    <w:p w14:paraId="6767C235" w14:textId="77777777" w:rsidR="001F5934" w:rsidRPr="009824CF" w:rsidRDefault="001F5934" w:rsidP="009824CF">
      <w:pPr>
        <w:spacing w:before="60" w:after="60" w:line="240" w:lineRule="auto"/>
        <w:rPr>
          <w:rFonts w:ascii="Roboto" w:eastAsia="Roboto" w:hAnsi="Roboto" w:cs="Roboto"/>
          <w:color w:val="000000" w:themeColor="text1"/>
          <w:sz w:val="18"/>
          <w:szCs w:val="18"/>
        </w:rPr>
      </w:pPr>
      <w:r w:rsidRPr="009824CF">
        <w:rPr>
          <w:rFonts w:ascii="Roboto" w:hAnsi="Roboto"/>
          <w:sz w:val="18"/>
          <w:szCs w:val="18"/>
        </w:rPr>
        <w:t xml:space="preserve">In this learning sequence, students </w:t>
      </w:r>
      <w:proofErr w:type="gramStart"/>
      <w:r w:rsidRPr="009824CF">
        <w:rPr>
          <w:rFonts w:ascii="Roboto" w:hAnsi="Roboto"/>
          <w:sz w:val="18"/>
          <w:szCs w:val="18"/>
        </w:rPr>
        <w:t>have the opportunity to</w:t>
      </w:r>
      <w:proofErr w:type="gramEnd"/>
      <w:r w:rsidRPr="009824CF">
        <w:rPr>
          <w:rFonts w:ascii="Roboto" w:hAnsi="Roboto"/>
          <w:sz w:val="18"/>
          <w:szCs w:val="18"/>
        </w:rPr>
        <w:t xml:space="preserve"> work with data collected from numerical variables and develop skills in recording data for analysis. This content is aimed at broadening their skills in displaying and analysing numerical data, enabling them to conduct a real-world statistical investigation. As with the mathematical modelling process, in Year 7 it is expected that students can engage in a statistical investigation without scaffolding and direction, if they have had prior opportunity to learn the content of </w:t>
      </w:r>
      <w:r w:rsidRPr="009824CF">
        <w:rPr>
          <w:rFonts w:ascii="Roboto" w:hAnsi="Roboto"/>
          <w:i/>
          <w:iCs/>
          <w:sz w:val="18"/>
          <w:szCs w:val="18"/>
        </w:rPr>
        <w:t>Statistics</w:t>
      </w:r>
      <w:r w:rsidRPr="009824CF">
        <w:rPr>
          <w:rFonts w:ascii="Roboto" w:hAnsi="Roboto"/>
          <w:sz w:val="18"/>
          <w:szCs w:val="18"/>
        </w:rPr>
        <w:t xml:space="preserve"> and </w:t>
      </w:r>
      <w:r w:rsidRPr="009824CF">
        <w:rPr>
          <w:rFonts w:ascii="Roboto" w:hAnsi="Roboto"/>
          <w:i/>
          <w:iCs/>
          <w:sz w:val="18"/>
          <w:szCs w:val="18"/>
        </w:rPr>
        <w:t>Number</w:t>
      </w:r>
      <w:r w:rsidRPr="009824CF">
        <w:rPr>
          <w:rFonts w:ascii="Roboto" w:hAnsi="Roboto"/>
          <w:sz w:val="18"/>
          <w:szCs w:val="18"/>
        </w:rPr>
        <w:t>. The Australian Curriculum: Mathematics V9.0 introduces the statistical investigation process at Year 3.</w:t>
      </w:r>
    </w:p>
    <w:p w14:paraId="23BE1584" w14:textId="77777777" w:rsidR="009824CF" w:rsidRPr="009824CF" w:rsidRDefault="009824CF" w:rsidP="009824CF">
      <w:pPr>
        <w:spacing w:before="60" w:after="60" w:line="240" w:lineRule="auto"/>
        <w:rPr>
          <w:rStyle w:val="Strong"/>
          <w:rFonts w:ascii="Roboto" w:hAnsi="Roboto"/>
          <w:b w:val="0"/>
          <w:bCs w:val="0"/>
          <w:sz w:val="18"/>
          <w:szCs w:val="18"/>
        </w:rPr>
      </w:pPr>
      <w:r w:rsidRPr="009824CF">
        <w:rPr>
          <w:rStyle w:val="eop"/>
          <w:rFonts w:ascii="Roboto" w:hAnsi="Roboto"/>
          <w:b/>
          <w:bCs/>
          <w:sz w:val="18"/>
          <w:szCs w:val="18"/>
        </w:rPr>
        <w:t>Why the focus on m</w:t>
      </w:r>
      <w:r w:rsidRPr="009824CF">
        <w:rPr>
          <w:rStyle w:val="Strong"/>
          <w:rFonts w:ascii="Roboto" w:hAnsi="Roboto"/>
          <w:sz w:val="18"/>
          <w:szCs w:val="18"/>
        </w:rPr>
        <w:t xml:space="preserve">odelling with financial contexts? </w:t>
      </w:r>
      <w:r w:rsidRPr="009824CF">
        <w:rPr>
          <w:rFonts w:ascii="Roboto" w:hAnsi="Roboto"/>
          <w:sz w:val="18"/>
          <w:szCs w:val="18"/>
        </w:rPr>
        <w:t>This sequence of learning and the Australian Curriculum: Mathematics value the importance of students developing consumer and financial capability. Real-world problems situated in financial contexts provide an accessible and relevant context for students to learn to apply the mathematical modelling process.</w:t>
      </w:r>
    </w:p>
    <w:p w14:paraId="4E4C2592" w14:textId="77777777" w:rsidR="009824CF" w:rsidRPr="009824CF" w:rsidRDefault="009824CF" w:rsidP="009824CF">
      <w:pPr>
        <w:spacing w:before="60" w:after="60" w:line="240" w:lineRule="auto"/>
        <w:rPr>
          <w:rStyle w:val="eop"/>
          <w:rFonts w:ascii="Roboto" w:hAnsi="Roboto"/>
          <w:b/>
          <w:bCs/>
          <w:sz w:val="18"/>
          <w:szCs w:val="18"/>
        </w:rPr>
      </w:pPr>
      <w:r w:rsidRPr="009824CF">
        <w:rPr>
          <w:rStyle w:val="eop"/>
          <w:rFonts w:ascii="Roboto" w:hAnsi="Roboto"/>
          <w:b/>
          <w:bCs/>
          <w:sz w:val="18"/>
          <w:szCs w:val="18"/>
        </w:rPr>
        <w:t>Why have these content descriptions been grouped together?</w:t>
      </w:r>
    </w:p>
    <w:p w14:paraId="5A4A29DB" w14:textId="77777777" w:rsidR="009824CF" w:rsidRPr="009824CF" w:rsidRDefault="009824CF" w:rsidP="009824CF">
      <w:pPr>
        <w:spacing w:before="60" w:after="60" w:line="240" w:lineRule="auto"/>
        <w:rPr>
          <w:rFonts w:ascii="Roboto" w:hAnsi="Roboto"/>
          <w:b/>
          <w:bCs/>
          <w:sz w:val="18"/>
          <w:szCs w:val="18"/>
        </w:rPr>
      </w:pPr>
      <w:r w:rsidRPr="009824CF">
        <w:rPr>
          <w:rFonts w:ascii="Roboto" w:hAnsi="Roboto"/>
          <w:sz w:val="18"/>
          <w:szCs w:val="18"/>
        </w:rPr>
        <w:t>When engaging with this mathematical modelling content, students will draw on their knowledge, understanding and fluency in operating with rational numbers and percentages in financial contexts.</w:t>
      </w:r>
    </w:p>
    <w:p w14:paraId="694E6985" w14:textId="77777777" w:rsidR="009824CF" w:rsidRPr="009824CF" w:rsidRDefault="009824CF" w:rsidP="009824CF">
      <w:pPr>
        <w:spacing w:before="60" w:after="60" w:line="240" w:lineRule="auto"/>
        <w:rPr>
          <w:rStyle w:val="eop"/>
          <w:rFonts w:ascii="Roboto" w:eastAsia="Roboto" w:hAnsi="Roboto" w:cs="Roboto"/>
          <w:b/>
          <w:bCs/>
          <w:color w:val="000000" w:themeColor="text1"/>
          <w:sz w:val="18"/>
          <w:szCs w:val="18"/>
        </w:rPr>
      </w:pPr>
      <w:r w:rsidRPr="009824CF">
        <w:rPr>
          <w:rStyle w:val="eop"/>
          <w:rFonts w:ascii="Roboto" w:eastAsia="Roboto" w:hAnsi="Roboto" w:cs="Roboto"/>
          <w:b/>
          <w:bCs/>
          <w:color w:val="000000" w:themeColor="text1"/>
          <w:sz w:val="18"/>
          <w:szCs w:val="18"/>
        </w:rPr>
        <w:t xml:space="preserve">What prior learning is necessary to access this content and what learning can take place </w:t>
      </w:r>
      <w:proofErr w:type="gramStart"/>
      <w:r w:rsidRPr="009824CF">
        <w:rPr>
          <w:rStyle w:val="eop"/>
          <w:rFonts w:ascii="Roboto" w:eastAsia="Roboto" w:hAnsi="Roboto" w:cs="Roboto"/>
          <w:b/>
          <w:bCs/>
          <w:color w:val="000000" w:themeColor="text1"/>
          <w:sz w:val="18"/>
          <w:szCs w:val="18"/>
        </w:rPr>
        <w:t>as a result of</w:t>
      </w:r>
      <w:proofErr w:type="gramEnd"/>
      <w:r w:rsidRPr="009824CF">
        <w:rPr>
          <w:rStyle w:val="eop"/>
          <w:rFonts w:ascii="Roboto" w:eastAsia="Roboto" w:hAnsi="Roboto" w:cs="Roboto"/>
          <w:b/>
          <w:bCs/>
          <w:color w:val="000000" w:themeColor="text1"/>
          <w:sz w:val="18"/>
          <w:szCs w:val="18"/>
        </w:rPr>
        <w:t xml:space="preserve"> learning this content?</w:t>
      </w:r>
    </w:p>
    <w:p w14:paraId="380B6176" w14:textId="3F598D54" w:rsidR="00E95483" w:rsidRPr="009824CF" w:rsidRDefault="009824CF" w:rsidP="009824CF">
      <w:pPr>
        <w:spacing w:before="60" w:after="60" w:line="240" w:lineRule="auto"/>
        <w:rPr>
          <w:rFonts w:ascii="Roboto" w:eastAsia="Roboto" w:hAnsi="Roboto" w:cs="Roboto"/>
          <w:color w:val="000000" w:themeColor="text1"/>
          <w:sz w:val="18"/>
          <w:szCs w:val="18"/>
        </w:rPr>
      </w:pPr>
      <w:r w:rsidRPr="009824CF">
        <w:rPr>
          <w:rStyle w:val="eop"/>
          <w:rFonts w:ascii="Roboto" w:eastAsia="Roboto" w:hAnsi="Roboto" w:cs="Roboto"/>
          <w:color w:val="000000" w:themeColor="text1"/>
          <w:sz w:val="18"/>
          <w:szCs w:val="18"/>
        </w:rPr>
        <w:t xml:space="preserve">This sequence of learning assumes that students have been provided the opportunity to learn the content in </w:t>
      </w:r>
      <w:r w:rsidRPr="009824CF">
        <w:rPr>
          <w:rStyle w:val="eop"/>
          <w:rFonts w:ascii="Roboto" w:eastAsia="Roboto" w:hAnsi="Roboto" w:cs="Roboto"/>
          <w:i/>
          <w:iCs/>
          <w:color w:val="000000" w:themeColor="text1"/>
          <w:sz w:val="18"/>
          <w:szCs w:val="18"/>
        </w:rPr>
        <w:t>Number</w:t>
      </w:r>
      <w:r w:rsidRPr="009824CF">
        <w:rPr>
          <w:rStyle w:val="eop"/>
          <w:rFonts w:ascii="Roboto" w:eastAsia="Roboto" w:hAnsi="Roboto"/>
          <w:i/>
          <w:iCs/>
          <w:sz w:val="18"/>
          <w:szCs w:val="18"/>
        </w:rPr>
        <w:t xml:space="preserve"> </w:t>
      </w:r>
      <w:r w:rsidRPr="009824CF">
        <w:rPr>
          <w:rStyle w:val="eop"/>
          <w:rFonts w:ascii="Roboto" w:eastAsia="Roboto" w:hAnsi="Roboto" w:cs="Roboto"/>
          <w:color w:val="000000" w:themeColor="text1"/>
          <w:sz w:val="18"/>
          <w:szCs w:val="18"/>
        </w:rPr>
        <w:t>before engaging in a mathematical modelling task.</w:t>
      </w:r>
      <w:r w:rsidRPr="009824CF">
        <w:rPr>
          <w:rStyle w:val="eop"/>
          <w:rFonts w:ascii="Roboto" w:eastAsia="Roboto" w:hAnsi="Roboto"/>
          <w:sz w:val="18"/>
          <w:szCs w:val="18"/>
        </w:rPr>
        <w:t xml:space="preserve"> Students at this year level need to recognise the mathematical relationships in the real-world problem and how mathematics can be used to find a solution to the problem. They need to formulate the problem mathematically, choose relevant mathematics to apply to the situation, and implement appropriate mathematical strategies, skills and procedures. They should not require procedural scaffolding as this has been covered earlier in this sequence of learning and in previous years. Students work independently or collaboratively in groups, to plan and implement the mathematical modelling process and communicate their solutions within the context of the situation to an intended audience.</w:t>
      </w:r>
    </w:p>
    <w:p w14:paraId="020DBEC5" w14:textId="77777777" w:rsidR="00852C7B" w:rsidRPr="00D13DC9" w:rsidRDefault="00852C7B" w:rsidP="00852C7B">
      <w:pPr>
        <w:spacing w:after="0" w:line="240" w:lineRule="auto"/>
        <w:rPr>
          <w:rFonts w:ascii="Roboto" w:hAnsi="Roboto"/>
          <w:sz w:val="18"/>
          <w:szCs w:val="18"/>
        </w:rPr>
      </w:pPr>
    </w:p>
    <w:p w14:paraId="14FA1952" w14:textId="1E333E60" w:rsidR="003E143B" w:rsidRPr="00D4370F" w:rsidRDefault="00A62086" w:rsidP="00852C7B">
      <w:pPr>
        <w:rPr>
          <w:rStyle w:val="eop"/>
          <w:rFonts w:ascii="Roboto" w:eastAsia="Roboto" w:hAnsi="Roboto"/>
          <w:sz w:val="18"/>
          <w:szCs w:val="18"/>
        </w:rPr>
      </w:pPr>
      <w:r w:rsidRPr="00D4370F">
        <w:rPr>
          <w:rStyle w:val="eop"/>
          <w:rFonts w:ascii="Roboto" w:eastAsia="Roboto" w:hAnsi="Roboto"/>
          <w:b/>
          <w:bCs/>
          <w:sz w:val="18"/>
          <w:szCs w:val="18"/>
        </w:rPr>
        <w:t>Note:</w:t>
      </w:r>
      <w:r w:rsidRPr="00D4370F">
        <w:rPr>
          <w:rStyle w:val="eop"/>
          <w:rFonts w:ascii="Roboto" w:eastAsia="Roboto" w:hAnsi="Roboto"/>
          <w:sz w:val="18"/>
          <w:szCs w:val="18"/>
        </w:rPr>
        <w:t> To build automaticity and retain fluency in key mathematical concepts, students should be given ongoing opportunities to consolidate their understanding of mathematical content and strengthen their mathematical thinking, reasoning and problem-solving skills by engaging in rich tasks throughout the year that integrate previously learned content in meaningful ways.</w:t>
      </w:r>
    </w:p>
    <w:sectPr w:rsidR="003E143B" w:rsidRPr="00D4370F" w:rsidSect="00952FB7">
      <w:headerReference w:type="even" r:id="rId41"/>
      <w:headerReference w:type="default" r:id="rId42"/>
      <w:footerReference w:type="default" r:id="rId43"/>
      <w:headerReference w:type="first" r:id="rId44"/>
      <w:pgSz w:w="23811" w:h="16838" w:orient="landscape" w:code="8"/>
      <w:pgMar w:top="624" w:right="737" w:bottom="624" w:left="737"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B324" w14:textId="77777777" w:rsidR="00754BC8" w:rsidRDefault="00754BC8" w:rsidP="006F7708">
      <w:pPr>
        <w:spacing w:after="0" w:line="240" w:lineRule="auto"/>
      </w:pPr>
      <w:r>
        <w:separator/>
      </w:r>
    </w:p>
  </w:endnote>
  <w:endnote w:type="continuationSeparator" w:id="0">
    <w:p w14:paraId="640249CD" w14:textId="77777777" w:rsidR="00754BC8" w:rsidRDefault="00754BC8" w:rsidP="006F7708">
      <w:pPr>
        <w:spacing w:after="0" w:line="240" w:lineRule="auto"/>
      </w:pPr>
      <w:r>
        <w:continuationSeparator/>
      </w:r>
    </w:p>
  </w:endnote>
  <w:endnote w:type="continuationNotice" w:id="1">
    <w:p w14:paraId="23930CD3" w14:textId="77777777" w:rsidR="00754BC8" w:rsidRDefault="00754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Slab SemiBold">
    <w:altName w:val="Sylfaen"/>
    <w:charset w:val="00"/>
    <w:family w:val="auto"/>
    <w:pitch w:val="variable"/>
    <w:sig w:usb0="000004FF" w:usb1="8000405F" w:usb2="00000022" w:usb3="00000000" w:csb0="0000019F" w:csb1="00000000"/>
  </w:font>
  <w:font w:name="Roboto">
    <w:panose1 w:val="02000000000000000000"/>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A45" w14:textId="5E66E160" w:rsidR="006F7708" w:rsidRPr="001946B4" w:rsidRDefault="00000000">
    <w:pPr>
      <w:pStyle w:val="Footer"/>
      <w:rPr>
        <w:rFonts w:ascii="Roboto" w:hAnsi="Roboto"/>
        <w:sz w:val="18"/>
        <w:szCs w:val="18"/>
      </w:rPr>
    </w:pPr>
    <w:sdt>
      <w:sdtPr>
        <w:id w:val="298349847"/>
        <w:docPartObj>
          <w:docPartGallery w:val="Page Numbers (Bottom of Page)"/>
          <w:docPartUnique/>
        </w:docPartObj>
      </w:sdtPr>
      <w:sdtEndPr>
        <w:rPr>
          <w:rFonts w:ascii="Roboto" w:hAnsi="Roboto"/>
          <w:noProof/>
          <w:sz w:val="18"/>
          <w:szCs w:val="18"/>
        </w:rPr>
      </w:sdtEndPr>
      <w:sdtContent>
        <w:r w:rsidR="001946B4" w:rsidRPr="00DC1B1D">
          <w:rPr>
            <w:rFonts w:ascii="Roboto" w:hAnsi="Roboto"/>
            <w:sz w:val="18"/>
            <w:szCs w:val="18"/>
          </w:rPr>
          <w:t xml:space="preserve">Page | </w:t>
        </w:r>
        <w:r w:rsidR="001946B4" w:rsidRPr="00DC1B1D">
          <w:rPr>
            <w:rFonts w:ascii="Roboto" w:hAnsi="Roboto"/>
            <w:sz w:val="18"/>
            <w:szCs w:val="18"/>
          </w:rPr>
          <w:fldChar w:fldCharType="begin"/>
        </w:r>
        <w:r w:rsidR="001946B4" w:rsidRPr="00DC1B1D">
          <w:rPr>
            <w:rFonts w:ascii="Roboto" w:hAnsi="Roboto"/>
            <w:sz w:val="18"/>
            <w:szCs w:val="18"/>
          </w:rPr>
          <w:instrText xml:space="preserve"> PAGE   \* MERGEFORMAT </w:instrText>
        </w:r>
        <w:r w:rsidR="001946B4" w:rsidRPr="00DC1B1D">
          <w:rPr>
            <w:rFonts w:ascii="Roboto" w:hAnsi="Roboto"/>
            <w:sz w:val="18"/>
            <w:szCs w:val="18"/>
          </w:rPr>
          <w:fldChar w:fldCharType="separate"/>
        </w:r>
        <w:r w:rsidR="001946B4">
          <w:rPr>
            <w:sz w:val="18"/>
            <w:szCs w:val="18"/>
          </w:rPr>
          <w:t>1</w:t>
        </w:r>
        <w:r w:rsidR="001946B4" w:rsidRPr="00DC1B1D">
          <w:rPr>
            <w:rFonts w:ascii="Roboto" w:hAnsi="Roboto"/>
            <w:noProof/>
            <w:sz w:val="18"/>
            <w:szCs w:val="18"/>
          </w:rPr>
          <w:fldChar w:fldCharType="end"/>
        </w:r>
        <w:r w:rsidR="001946B4" w:rsidRPr="00DC1B1D">
          <w:rPr>
            <w:rFonts w:ascii="Roboto" w:hAnsi="Roboto"/>
            <w:sz w:val="18"/>
            <w:szCs w:val="18"/>
          </w:rPr>
          <w:t xml:space="preserve"> </w:t>
        </w:r>
        <w:r w:rsidR="000F3735">
          <w:rPr>
            <w:rFonts w:ascii="Roboto" w:hAnsi="Roboto"/>
            <w:sz w:val="18"/>
            <w:szCs w:val="18"/>
          </w:rPr>
          <w:t xml:space="preserve">Curriculum Leadership: </w:t>
        </w:r>
        <w:r w:rsidR="002F5CBE">
          <w:rPr>
            <w:rFonts w:ascii="Roboto" w:hAnsi="Roboto"/>
            <w:sz w:val="18"/>
            <w:szCs w:val="18"/>
          </w:rPr>
          <w:t xml:space="preserve">Sequencing learning </w:t>
        </w:r>
        <w:r w:rsidR="002F5CBE" w:rsidRPr="00DC1B1D">
          <w:rPr>
            <w:rFonts w:ascii="Roboto" w:hAnsi="Roboto"/>
            <w:sz w:val="18"/>
            <w:szCs w:val="18"/>
          </w:rPr>
          <w:tab/>
        </w:r>
        <w:r w:rsidR="008C6BCA" w:rsidRPr="00DC1B1D">
          <w:rPr>
            <w:rFonts w:ascii="Roboto" w:hAnsi="Roboto"/>
            <w:sz w:val="18"/>
            <w:szCs w:val="18"/>
          </w:rPr>
          <w:tab/>
        </w:r>
      </w:sdtContent>
    </w:sdt>
    <w:r w:rsidR="000D7E26">
      <w:rPr>
        <w:noProof/>
      </w:rPr>
      <w:drawing>
        <wp:anchor distT="0" distB="0" distL="114300" distR="114300" simplePos="0" relativeHeight="251658240" behindDoc="0" locked="0" layoutInCell="1" allowOverlap="1" wp14:anchorId="0B47F9AA" wp14:editId="07D2DA26">
          <wp:simplePos x="0" y="0"/>
          <wp:positionH relativeFrom="margin">
            <wp:align>right</wp:align>
          </wp:positionH>
          <wp:positionV relativeFrom="paragraph">
            <wp:posOffset>-4445</wp:posOffset>
          </wp:positionV>
          <wp:extent cx="2314800" cy="270000"/>
          <wp:effectExtent l="0" t="0" r="0" b="0"/>
          <wp:wrapNone/>
          <wp:docPr id="989741349" name="Picture 989741349"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23148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A1B9" w14:textId="77777777" w:rsidR="00754BC8" w:rsidRDefault="00754BC8" w:rsidP="006F7708">
      <w:pPr>
        <w:spacing w:after="0" w:line="240" w:lineRule="auto"/>
      </w:pPr>
      <w:r>
        <w:separator/>
      </w:r>
    </w:p>
  </w:footnote>
  <w:footnote w:type="continuationSeparator" w:id="0">
    <w:p w14:paraId="2070773B" w14:textId="77777777" w:rsidR="00754BC8" w:rsidRDefault="00754BC8" w:rsidP="006F7708">
      <w:pPr>
        <w:spacing w:after="0" w:line="240" w:lineRule="auto"/>
      </w:pPr>
      <w:r>
        <w:continuationSeparator/>
      </w:r>
    </w:p>
  </w:footnote>
  <w:footnote w:type="continuationNotice" w:id="1">
    <w:p w14:paraId="72309911" w14:textId="77777777" w:rsidR="00754BC8" w:rsidRDefault="00754B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EB3" w14:textId="715E349B" w:rsidR="006F7708" w:rsidRDefault="006F7708">
    <w:pPr>
      <w:pStyle w:val="Header"/>
    </w:pPr>
    <w:r>
      <w:rPr>
        <w:noProof/>
      </w:rPr>
      <mc:AlternateContent>
        <mc:Choice Requires="wps">
          <w:drawing>
            <wp:anchor distT="0" distB="0" distL="0" distR="0" simplePos="0" relativeHeight="251658243" behindDoc="0" locked="0" layoutInCell="1" allowOverlap="1" wp14:anchorId="461511D9" wp14:editId="1322A8AE">
              <wp:simplePos x="635" y="635"/>
              <wp:positionH relativeFrom="page">
                <wp:align>center</wp:align>
              </wp:positionH>
              <wp:positionV relativeFrom="page">
                <wp:align>top</wp:align>
              </wp:positionV>
              <wp:extent cx="551815" cy="405765"/>
              <wp:effectExtent l="0" t="0" r="635" b="13335"/>
              <wp:wrapNone/>
              <wp:docPr id="2132234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511D9"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E268" w14:textId="100D5B75" w:rsidR="006F7708" w:rsidRPr="00943268" w:rsidRDefault="00244165" w:rsidP="00943268">
    <w:pPr>
      <w:rPr>
        <w:sz w:val="8"/>
        <w:szCs w:val="8"/>
      </w:rPr>
    </w:pPr>
    <w:r w:rsidRPr="00943268">
      <w:rPr>
        <w:noProof/>
        <w:sz w:val="8"/>
        <w:szCs w:val="8"/>
      </w:rPr>
      <w:drawing>
        <wp:anchor distT="0" distB="0" distL="114300" distR="114300" simplePos="0" relativeHeight="251658244" behindDoc="1" locked="0" layoutInCell="1" allowOverlap="1" wp14:anchorId="6B7A5F5C" wp14:editId="5335D970">
          <wp:simplePos x="0" y="0"/>
          <wp:positionH relativeFrom="rightMargin">
            <wp:posOffset>105781</wp:posOffset>
          </wp:positionH>
          <wp:positionV relativeFrom="topMargin">
            <wp:posOffset>217637</wp:posOffset>
          </wp:positionV>
          <wp:extent cx="266065" cy="306705"/>
          <wp:effectExtent l="0" t="0" r="635" b="0"/>
          <wp:wrapTight wrapText="bothSides">
            <wp:wrapPolygon edited="0">
              <wp:start x="0" y="0"/>
              <wp:lineTo x="0" y="14758"/>
              <wp:lineTo x="1547" y="20124"/>
              <wp:lineTo x="3093" y="20124"/>
              <wp:lineTo x="9279" y="20124"/>
              <wp:lineTo x="20105" y="20124"/>
              <wp:lineTo x="20105" y="1342"/>
              <wp:lineTo x="10826" y="0"/>
              <wp:lineTo x="0" y="0"/>
            </wp:wrapPolygon>
          </wp:wrapTight>
          <wp:docPr id="206845335" name="Picture 5" descr="A black background with yellow and grey squar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5335" name="Picture 5" descr="A black background with yellow and grey squares and arrow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 cy="306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6E3" w:rsidRPr="00943268">
      <w:rPr>
        <w:noProof/>
        <w:sz w:val="8"/>
        <w:szCs w:val="8"/>
      </w:rPr>
      <mc:AlternateContent>
        <mc:Choice Requires="wps">
          <w:drawing>
            <wp:anchor distT="0" distB="0" distL="114300" distR="114300" simplePos="0" relativeHeight="251658241" behindDoc="0" locked="0" layoutInCell="1" allowOverlap="1" wp14:anchorId="008ACAC4" wp14:editId="21340700">
              <wp:simplePos x="0" y="0"/>
              <wp:positionH relativeFrom="page">
                <wp:align>left</wp:align>
              </wp:positionH>
              <wp:positionV relativeFrom="paragraph">
                <wp:posOffset>-360045</wp:posOffset>
              </wp:positionV>
              <wp:extent cx="15316200" cy="180975"/>
              <wp:effectExtent l="0" t="0" r="0" b="9525"/>
              <wp:wrapNone/>
              <wp:docPr id="2116168561"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AE1B6" id="Rectangle 2116168561" o:spid="_x0000_s1026" style="position:absolute;margin-left:0;margin-top:-28.35pt;width:1206pt;height:14.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" fillcolor="#00639c"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333" w14:textId="65C0C2FA" w:rsidR="006F7708" w:rsidRDefault="006F7708">
    <w:pPr>
      <w:pStyle w:val="Header"/>
    </w:pPr>
    <w:r>
      <w:rPr>
        <w:noProof/>
      </w:rPr>
      <mc:AlternateContent>
        <mc:Choice Requires="wps">
          <w:drawing>
            <wp:anchor distT="0" distB="0" distL="0" distR="0" simplePos="0" relativeHeight="251658242" behindDoc="0" locked="0" layoutInCell="1" allowOverlap="1" wp14:anchorId="2F04D021" wp14:editId="1EC5538A">
              <wp:simplePos x="635" y="635"/>
              <wp:positionH relativeFrom="page">
                <wp:align>center</wp:align>
              </wp:positionH>
              <wp:positionV relativeFrom="page">
                <wp:align>top</wp:align>
              </wp:positionV>
              <wp:extent cx="551815" cy="405765"/>
              <wp:effectExtent l="0" t="0" r="635" b="13335"/>
              <wp:wrapNone/>
              <wp:docPr id="8500355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4D021"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69F6"/>
    <w:multiLevelType w:val="multilevel"/>
    <w:tmpl w:val="BD1A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6526DA"/>
    <w:multiLevelType w:val="multilevel"/>
    <w:tmpl w:val="6B5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F1EA1"/>
    <w:multiLevelType w:val="multilevel"/>
    <w:tmpl w:val="6F5E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D93902"/>
    <w:multiLevelType w:val="multilevel"/>
    <w:tmpl w:val="9A26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8B7A36"/>
    <w:multiLevelType w:val="multilevel"/>
    <w:tmpl w:val="5500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7512740">
    <w:abstractNumId w:val="3"/>
  </w:num>
  <w:num w:numId="2" w16cid:durableId="697194696">
    <w:abstractNumId w:val="4"/>
  </w:num>
  <w:num w:numId="3" w16cid:durableId="1508591205">
    <w:abstractNumId w:val="1"/>
  </w:num>
  <w:num w:numId="4" w16cid:durableId="1550603942">
    <w:abstractNumId w:val="0"/>
  </w:num>
  <w:num w:numId="5" w16cid:durableId="39100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08"/>
    <w:rsid w:val="00001829"/>
    <w:rsid w:val="00004683"/>
    <w:rsid w:val="000070B6"/>
    <w:rsid w:val="0000725C"/>
    <w:rsid w:val="0001196D"/>
    <w:rsid w:val="000204FA"/>
    <w:rsid w:val="000218A8"/>
    <w:rsid w:val="000250B7"/>
    <w:rsid w:val="00032359"/>
    <w:rsid w:val="00035AA8"/>
    <w:rsid w:val="000472B4"/>
    <w:rsid w:val="00064A0C"/>
    <w:rsid w:val="00066688"/>
    <w:rsid w:val="00067C52"/>
    <w:rsid w:val="00070117"/>
    <w:rsid w:val="00070C23"/>
    <w:rsid w:val="000739F7"/>
    <w:rsid w:val="00074403"/>
    <w:rsid w:val="00074A46"/>
    <w:rsid w:val="00074F24"/>
    <w:rsid w:val="000750A8"/>
    <w:rsid w:val="00076272"/>
    <w:rsid w:val="0008219F"/>
    <w:rsid w:val="00082D28"/>
    <w:rsid w:val="00083ACE"/>
    <w:rsid w:val="00085E56"/>
    <w:rsid w:val="000871B2"/>
    <w:rsid w:val="00087D54"/>
    <w:rsid w:val="00094FC0"/>
    <w:rsid w:val="000A1A0C"/>
    <w:rsid w:val="000A5CA0"/>
    <w:rsid w:val="000A6D09"/>
    <w:rsid w:val="000A6E9A"/>
    <w:rsid w:val="000B10FA"/>
    <w:rsid w:val="000B1686"/>
    <w:rsid w:val="000B2F61"/>
    <w:rsid w:val="000B3328"/>
    <w:rsid w:val="000B41A4"/>
    <w:rsid w:val="000B4306"/>
    <w:rsid w:val="000B78BE"/>
    <w:rsid w:val="000C0A2C"/>
    <w:rsid w:val="000C6B70"/>
    <w:rsid w:val="000C754C"/>
    <w:rsid w:val="000D1C75"/>
    <w:rsid w:val="000D5B24"/>
    <w:rsid w:val="000D7E26"/>
    <w:rsid w:val="000E762D"/>
    <w:rsid w:val="000E7D67"/>
    <w:rsid w:val="000F2516"/>
    <w:rsid w:val="000F29F3"/>
    <w:rsid w:val="000F3735"/>
    <w:rsid w:val="000F42B9"/>
    <w:rsid w:val="000F6739"/>
    <w:rsid w:val="000F6917"/>
    <w:rsid w:val="000F75EB"/>
    <w:rsid w:val="0010601A"/>
    <w:rsid w:val="00112C8E"/>
    <w:rsid w:val="00113B95"/>
    <w:rsid w:val="00116575"/>
    <w:rsid w:val="00127E1E"/>
    <w:rsid w:val="00132FDB"/>
    <w:rsid w:val="00135BB4"/>
    <w:rsid w:val="001374C7"/>
    <w:rsid w:val="00144432"/>
    <w:rsid w:val="001445CD"/>
    <w:rsid w:val="00147115"/>
    <w:rsid w:val="0015079B"/>
    <w:rsid w:val="001507BB"/>
    <w:rsid w:val="00151836"/>
    <w:rsid w:val="0015573F"/>
    <w:rsid w:val="001603B5"/>
    <w:rsid w:val="00161A45"/>
    <w:rsid w:val="001621D5"/>
    <w:rsid w:val="001639DE"/>
    <w:rsid w:val="00164403"/>
    <w:rsid w:val="00175591"/>
    <w:rsid w:val="00176605"/>
    <w:rsid w:val="00180E70"/>
    <w:rsid w:val="0019193D"/>
    <w:rsid w:val="00192AA7"/>
    <w:rsid w:val="001946B4"/>
    <w:rsid w:val="001954EE"/>
    <w:rsid w:val="00197C21"/>
    <w:rsid w:val="001A2B37"/>
    <w:rsid w:val="001B15E5"/>
    <w:rsid w:val="001B1E88"/>
    <w:rsid w:val="001B6DC7"/>
    <w:rsid w:val="001C0275"/>
    <w:rsid w:val="001C05F6"/>
    <w:rsid w:val="001C0A96"/>
    <w:rsid w:val="001C56E6"/>
    <w:rsid w:val="001D092F"/>
    <w:rsid w:val="001D1520"/>
    <w:rsid w:val="001D33E3"/>
    <w:rsid w:val="001D3D95"/>
    <w:rsid w:val="001E161C"/>
    <w:rsid w:val="001E222A"/>
    <w:rsid w:val="001E31C0"/>
    <w:rsid w:val="001E5B3D"/>
    <w:rsid w:val="001F2342"/>
    <w:rsid w:val="001F5934"/>
    <w:rsid w:val="001F5CE0"/>
    <w:rsid w:val="001F6521"/>
    <w:rsid w:val="001F7007"/>
    <w:rsid w:val="001F762E"/>
    <w:rsid w:val="00200088"/>
    <w:rsid w:val="00202505"/>
    <w:rsid w:val="00203AB1"/>
    <w:rsid w:val="002059A1"/>
    <w:rsid w:val="002064D4"/>
    <w:rsid w:val="002147A9"/>
    <w:rsid w:val="002173E2"/>
    <w:rsid w:val="00223BF9"/>
    <w:rsid w:val="00224397"/>
    <w:rsid w:val="00224E7D"/>
    <w:rsid w:val="00231360"/>
    <w:rsid w:val="00236708"/>
    <w:rsid w:val="00244165"/>
    <w:rsid w:val="002444F5"/>
    <w:rsid w:val="0024657A"/>
    <w:rsid w:val="00247250"/>
    <w:rsid w:val="002478C5"/>
    <w:rsid w:val="0025276D"/>
    <w:rsid w:val="00252A8B"/>
    <w:rsid w:val="00253B99"/>
    <w:rsid w:val="00255995"/>
    <w:rsid w:val="002705A4"/>
    <w:rsid w:val="00270A57"/>
    <w:rsid w:val="00273826"/>
    <w:rsid w:val="00273ACE"/>
    <w:rsid w:val="00275324"/>
    <w:rsid w:val="002810EB"/>
    <w:rsid w:val="0028172A"/>
    <w:rsid w:val="002825B4"/>
    <w:rsid w:val="002910C8"/>
    <w:rsid w:val="00295A7C"/>
    <w:rsid w:val="00295C4D"/>
    <w:rsid w:val="002A593E"/>
    <w:rsid w:val="002A5D4D"/>
    <w:rsid w:val="002A6182"/>
    <w:rsid w:val="002A6889"/>
    <w:rsid w:val="002A6BB2"/>
    <w:rsid w:val="002B1922"/>
    <w:rsid w:val="002B321C"/>
    <w:rsid w:val="002B3CCB"/>
    <w:rsid w:val="002B555A"/>
    <w:rsid w:val="002B7AA3"/>
    <w:rsid w:val="002C1076"/>
    <w:rsid w:val="002C4A77"/>
    <w:rsid w:val="002C5594"/>
    <w:rsid w:val="002D262C"/>
    <w:rsid w:val="002D292F"/>
    <w:rsid w:val="002D6BF3"/>
    <w:rsid w:val="002E3C99"/>
    <w:rsid w:val="002F5CBE"/>
    <w:rsid w:val="003003D6"/>
    <w:rsid w:val="003047D3"/>
    <w:rsid w:val="00306853"/>
    <w:rsid w:val="00306C72"/>
    <w:rsid w:val="00311D13"/>
    <w:rsid w:val="003120BA"/>
    <w:rsid w:val="003141BF"/>
    <w:rsid w:val="00321CE5"/>
    <w:rsid w:val="00323075"/>
    <w:rsid w:val="00330803"/>
    <w:rsid w:val="003322D9"/>
    <w:rsid w:val="00333BB4"/>
    <w:rsid w:val="00333E50"/>
    <w:rsid w:val="00336165"/>
    <w:rsid w:val="003361C2"/>
    <w:rsid w:val="00337CCD"/>
    <w:rsid w:val="00345CDD"/>
    <w:rsid w:val="003469E5"/>
    <w:rsid w:val="00350644"/>
    <w:rsid w:val="003515A3"/>
    <w:rsid w:val="00352004"/>
    <w:rsid w:val="00354ACF"/>
    <w:rsid w:val="003576F6"/>
    <w:rsid w:val="003628AC"/>
    <w:rsid w:val="0036374B"/>
    <w:rsid w:val="00365805"/>
    <w:rsid w:val="00374E71"/>
    <w:rsid w:val="003757BE"/>
    <w:rsid w:val="003778A9"/>
    <w:rsid w:val="00377DF4"/>
    <w:rsid w:val="00377FF7"/>
    <w:rsid w:val="00383A8B"/>
    <w:rsid w:val="00385DA9"/>
    <w:rsid w:val="00390B20"/>
    <w:rsid w:val="00390F57"/>
    <w:rsid w:val="00391C35"/>
    <w:rsid w:val="00395125"/>
    <w:rsid w:val="003974FA"/>
    <w:rsid w:val="003A003D"/>
    <w:rsid w:val="003A2289"/>
    <w:rsid w:val="003A435B"/>
    <w:rsid w:val="003A4AC1"/>
    <w:rsid w:val="003B79A8"/>
    <w:rsid w:val="003C111E"/>
    <w:rsid w:val="003C1660"/>
    <w:rsid w:val="003C1875"/>
    <w:rsid w:val="003C7F22"/>
    <w:rsid w:val="003D24EF"/>
    <w:rsid w:val="003D2B9C"/>
    <w:rsid w:val="003D3E73"/>
    <w:rsid w:val="003D6DC7"/>
    <w:rsid w:val="003E143B"/>
    <w:rsid w:val="003E1B72"/>
    <w:rsid w:val="003E2181"/>
    <w:rsid w:val="003E21EC"/>
    <w:rsid w:val="003E3E1B"/>
    <w:rsid w:val="003E400B"/>
    <w:rsid w:val="003E7382"/>
    <w:rsid w:val="003E73DB"/>
    <w:rsid w:val="003F4810"/>
    <w:rsid w:val="003F60C0"/>
    <w:rsid w:val="00402B6E"/>
    <w:rsid w:val="004040C5"/>
    <w:rsid w:val="0040484B"/>
    <w:rsid w:val="00406EC6"/>
    <w:rsid w:val="00413C82"/>
    <w:rsid w:val="004146F7"/>
    <w:rsid w:val="00417099"/>
    <w:rsid w:val="00420F29"/>
    <w:rsid w:val="0042182E"/>
    <w:rsid w:val="00433668"/>
    <w:rsid w:val="004403AC"/>
    <w:rsid w:val="004445F7"/>
    <w:rsid w:val="004456D4"/>
    <w:rsid w:val="00445F0B"/>
    <w:rsid w:val="00446B20"/>
    <w:rsid w:val="004509C7"/>
    <w:rsid w:val="00452BED"/>
    <w:rsid w:val="00453119"/>
    <w:rsid w:val="00453DA5"/>
    <w:rsid w:val="00457D34"/>
    <w:rsid w:val="00460E6B"/>
    <w:rsid w:val="00463613"/>
    <w:rsid w:val="00463FC8"/>
    <w:rsid w:val="00464A9C"/>
    <w:rsid w:val="00472068"/>
    <w:rsid w:val="004768C0"/>
    <w:rsid w:val="00482B23"/>
    <w:rsid w:val="00484455"/>
    <w:rsid w:val="00484A2F"/>
    <w:rsid w:val="00490DF8"/>
    <w:rsid w:val="00490E78"/>
    <w:rsid w:val="00490EF1"/>
    <w:rsid w:val="00492347"/>
    <w:rsid w:val="004944CE"/>
    <w:rsid w:val="004951CF"/>
    <w:rsid w:val="004A13E2"/>
    <w:rsid w:val="004A257C"/>
    <w:rsid w:val="004A481A"/>
    <w:rsid w:val="004A6D23"/>
    <w:rsid w:val="004B0436"/>
    <w:rsid w:val="004B3498"/>
    <w:rsid w:val="004B575F"/>
    <w:rsid w:val="004C0599"/>
    <w:rsid w:val="004D1588"/>
    <w:rsid w:val="004D3B93"/>
    <w:rsid w:val="004D552E"/>
    <w:rsid w:val="004E1175"/>
    <w:rsid w:val="004E3BE7"/>
    <w:rsid w:val="004E4B0E"/>
    <w:rsid w:val="004E5C32"/>
    <w:rsid w:val="004F3D59"/>
    <w:rsid w:val="004F49B8"/>
    <w:rsid w:val="004F58AE"/>
    <w:rsid w:val="004F5B23"/>
    <w:rsid w:val="004F74AA"/>
    <w:rsid w:val="005009C2"/>
    <w:rsid w:val="00500EF7"/>
    <w:rsid w:val="00502ED5"/>
    <w:rsid w:val="00506C02"/>
    <w:rsid w:val="005071A6"/>
    <w:rsid w:val="005074C4"/>
    <w:rsid w:val="00510C19"/>
    <w:rsid w:val="00511E9D"/>
    <w:rsid w:val="00512369"/>
    <w:rsid w:val="005148E3"/>
    <w:rsid w:val="00515DAD"/>
    <w:rsid w:val="00516E5B"/>
    <w:rsid w:val="00520029"/>
    <w:rsid w:val="005213E0"/>
    <w:rsid w:val="00523502"/>
    <w:rsid w:val="005326A3"/>
    <w:rsid w:val="00534DA5"/>
    <w:rsid w:val="00536F91"/>
    <w:rsid w:val="0053710D"/>
    <w:rsid w:val="005409CD"/>
    <w:rsid w:val="0054328C"/>
    <w:rsid w:val="00544390"/>
    <w:rsid w:val="0054616C"/>
    <w:rsid w:val="00546581"/>
    <w:rsid w:val="00550693"/>
    <w:rsid w:val="005534EF"/>
    <w:rsid w:val="0056069F"/>
    <w:rsid w:val="00562734"/>
    <w:rsid w:val="00562779"/>
    <w:rsid w:val="00563206"/>
    <w:rsid w:val="005679AD"/>
    <w:rsid w:val="00567A71"/>
    <w:rsid w:val="0057079F"/>
    <w:rsid w:val="00573438"/>
    <w:rsid w:val="0057360F"/>
    <w:rsid w:val="00574750"/>
    <w:rsid w:val="00576D64"/>
    <w:rsid w:val="005800BF"/>
    <w:rsid w:val="005811F7"/>
    <w:rsid w:val="00587849"/>
    <w:rsid w:val="00587BAF"/>
    <w:rsid w:val="00590543"/>
    <w:rsid w:val="0059198B"/>
    <w:rsid w:val="00592A9B"/>
    <w:rsid w:val="00596A83"/>
    <w:rsid w:val="005A2C4E"/>
    <w:rsid w:val="005A4A11"/>
    <w:rsid w:val="005A62F1"/>
    <w:rsid w:val="005A7A88"/>
    <w:rsid w:val="005B0EAE"/>
    <w:rsid w:val="005B29F1"/>
    <w:rsid w:val="005B3520"/>
    <w:rsid w:val="005B7098"/>
    <w:rsid w:val="005C0408"/>
    <w:rsid w:val="005C5F1C"/>
    <w:rsid w:val="005D0663"/>
    <w:rsid w:val="005D4C94"/>
    <w:rsid w:val="005D4D92"/>
    <w:rsid w:val="005D62CF"/>
    <w:rsid w:val="005D7D6F"/>
    <w:rsid w:val="005E3DA7"/>
    <w:rsid w:val="005F542B"/>
    <w:rsid w:val="005F5983"/>
    <w:rsid w:val="005F62C6"/>
    <w:rsid w:val="005F7E62"/>
    <w:rsid w:val="00604C8F"/>
    <w:rsid w:val="00605493"/>
    <w:rsid w:val="00615E55"/>
    <w:rsid w:val="00624408"/>
    <w:rsid w:val="00627AD8"/>
    <w:rsid w:val="00634A19"/>
    <w:rsid w:val="00635093"/>
    <w:rsid w:val="00640B5C"/>
    <w:rsid w:val="00641839"/>
    <w:rsid w:val="006419F8"/>
    <w:rsid w:val="00645ED6"/>
    <w:rsid w:val="00646339"/>
    <w:rsid w:val="0064756C"/>
    <w:rsid w:val="00652223"/>
    <w:rsid w:val="00655A43"/>
    <w:rsid w:val="00663EEF"/>
    <w:rsid w:val="006668F6"/>
    <w:rsid w:val="00667439"/>
    <w:rsid w:val="00670112"/>
    <w:rsid w:val="006703DA"/>
    <w:rsid w:val="00670E60"/>
    <w:rsid w:val="00673839"/>
    <w:rsid w:val="006779B9"/>
    <w:rsid w:val="0068436A"/>
    <w:rsid w:val="00684D4D"/>
    <w:rsid w:val="00692090"/>
    <w:rsid w:val="006959E2"/>
    <w:rsid w:val="00697C46"/>
    <w:rsid w:val="006A1049"/>
    <w:rsid w:val="006A20BF"/>
    <w:rsid w:val="006A3B46"/>
    <w:rsid w:val="006A498E"/>
    <w:rsid w:val="006A560E"/>
    <w:rsid w:val="006A7421"/>
    <w:rsid w:val="006A770C"/>
    <w:rsid w:val="006B0C38"/>
    <w:rsid w:val="006B114B"/>
    <w:rsid w:val="006B4E10"/>
    <w:rsid w:val="006B504C"/>
    <w:rsid w:val="006B7381"/>
    <w:rsid w:val="006C518B"/>
    <w:rsid w:val="006C62D6"/>
    <w:rsid w:val="006D7306"/>
    <w:rsid w:val="006E24B3"/>
    <w:rsid w:val="006E7793"/>
    <w:rsid w:val="006F0B7C"/>
    <w:rsid w:val="006F14D4"/>
    <w:rsid w:val="006F21BF"/>
    <w:rsid w:val="006F36DC"/>
    <w:rsid w:val="006F6149"/>
    <w:rsid w:val="006F6317"/>
    <w:rsid w:val="006F746C"/>
    <w:rsid w:val="006F7708"/>
    <w:rsid w:val="007022B5"/>
    <w:rsid w:val="007070B4"/>
    <w:rsid w:val="007101CE"/>
    <w:rsid w:val="00711D60"/>
    <w:rsid w:val="00713E26"/>
    <w:rsid w:val="0071409B"/>
    <w:rsid w:val="00720295"/>
    <w:rsid w:val="00720E5F"/>
    <w:rsid w:val="00724DAF"/>
    <w:rsid w:val="00724F25"/>
    <w:rsid w:val="00725269"/>
    <w:rsid w:val="00727D07"/>
    <w:rsid w:val="0073095F"/>
    <w:rsid w:val="00731BF2"/>
    <w:rsid w:val="00733FCB"/>
    <w:rsid w:val="00734DF9"/>
    <w:rsid w:val="007405C6"/>
    <w:rsid w:val="00740CF5"/>
    <w:rsid w:val="00740F42"/>
    <w:rsid w:val="0074118B"/>
    <w:rsid w:val="00744754"/>
    <w:rsid w:val="00746414"/>
    <w:rsid w:val="00754BC8"/>
    <w:rsid w:val="00757E2D"/>
    <w:rsid w:val="00760197"/>
    <w:rsid w:val="00760471"/>
    <w:rsid w:val="007703DC"/>
    <w:rsid w:val="007715C1"/>
    <w:rsid w:val="00780779"/>
    <w:rsid w:val="00782001"/>
    <w:rsid w:val="007868DF"/>
    <w:rsid w:val="0078700F"/>
    <w:rsid w:val="00787DEF"/>
    <w:rsid w:val="0079328D"/>
    <w:rsid w:val="00797BC2"/>
    <w:rsid w:val="007A57E4"/>
    <w:rsid w:val="007A6F15"/>
    <w:rsid w:val="007A786B"/>
    <w:rsid w:val="007A7D60"/>
    <w:rsid w:val="007B0BD5"/>
    <w:rsid w:val="007B3679"/>
    <w:rsid w:val="007B493A"/>
    <w:rsid w:val="007B517D"/>
    <w:rsid w:val="007B52EA"/>
    <w:rsid w:val="007B5F73"/>
    <w:rsid w:val="007B714F"/>
    <w:rsid w:val="007B7B08"/>
    <w:rsid w:val="007C1986"/>
    <w:rsid w:val="007C2194"/>
    <w:rsid w:val="007C2B6F"/>
    <w:rsid w:val="007C2ED4"/>
    <w:rsid w:val="007C4BC1"/>
    <w:rsid w:val="007C53C2"/>
    <w:rsid w:val="007C6498"/>
    <w:rsid w:val="007C7255"/>
    <w:rsid w:val="007D0852"/>
    <w:rsid w:val="007D0DA5"/>
    <w:rsid w:val="007E0948"/>
    <w:rsid w:val="007E3D9D"/>
    <w:rsid w:val="007E4BFB"/>
    <w:rsid w:val="007E5EEE"/>
    <w:rsid w:val="007F1493"/>
    <w:rsid w:val="007F29F1"/>
    <w:rsid w:val="007F3219"/>
    <w:rsid w:val="007F650C"/>
    <w:rsid w:val="00804AB5"/>
    <w:rsid w:val="008101F4"/>
    <w:rsid w:val="00810B6F"/>
    <w:rsid w:val="008119C3"/>
    <w:rsid w:val="00813CCA"/>
    <w:rsid w:val="00814221"/>
    <w:rsid w:val="0081475C"/>
    <w:rsid w:val="00814D27"/>
    <w:rsid w:val="008205F2"/>
    <w:rsid w:val="008269CA"/>
    <w:rsid w:val="00833163"/>
    <w:rsid w:val="00833201"/>
    <w:rsid w:val="0083466F"/>
    <w:rsid w:val="00834CC0"/>
    <w:rsid w:val="00837CA8"/>
    <w:rsid w:val="00837EAF"/>
    <w:rsid w:val="00842705"/>
    <w:rsid w:val="00845F11"/>
    <w:rsid w:val="00852C7B"/>
    <w:rsid w:val="008579CB"/>
    <w:rsid w:val="00861389"/>
    <w:rsid w:val="00861B34"/>
    <w:rsid w:val="0086520B"/>
    <w:rsid w:val="00871844"/>
    <w:rsid w:val="00872F79"/>
    <w:rsid w:val="00873B19"/>
    <w:rsid w:val="008742DB"/>
    <w:rsid w:val="00874798"/>
    <w:rsid w:val="00874F22"/>
    <w:rsid w:val="0087655D"/>
    <w:rsid w:val="008777B7"/>
    <w:rsid w:val="0088077E"/>
    <w:rsid w:val="0088359F"/>
    <w:rsid w:val="00886DEA"/>
    <w:rsid w:val="008A200A"/>
    <w:rsid w:val="008A3965"/>
    <w:rsid w:val="008B2038"/>
    <w:rsid w:val="008B728B"/>
    <w:rsid w:val="008B7A32"/>
    <w:rsid w:val="008C1157"/>
    <w:rsid w:val="008C383F"/>
    <w:rsid w:val="008C497F"/>
    <w:rsid w:val="008C6BCA"/>
    <w:rsid w:val="008D00D5"/>
    <w:rsid w:val="008D6123"/>
    <w:rsid w:val="008E012C"/>
    <w:rsid w:val="008E12E2"/>
    <w:rsid w:val="008E2316"/>
    <w:rsid w:val="008E3C90"/>
    <w:rsid w:val="008F348E"/>
    <w:rsid w:val="009039F6"/>
    <w:rsid w:val="00912ED7"/>
    <w:rsid w:val="00915574"/>
    <w:rsid w:val="00923F7E"/>
    <w:rsid w:val="009241D8"/>
    <w:rsid w:val="00924439"/>
    <w:rsid w:val="0092770F"/>
    <w:rsid w:val="0093109D"/>
    <w:rsid w:val="00931D63"/>
    <w:rsid w:val="00943268"/>
    <w:rsid w:val="00943AEE"/>
    <w:rsid w:val="00943C57"/>
    <w:rsid w:val="00947C24"/>
    <w:rsid w:val="00951BC5"/>
    <w:rsid w:val="00952FB7"/>
    <w:rsid w:val="00954A0B"/>
    <w:rsid w:val="00954C89"/>
    <w:rsid w:val="00960EE6"/>
    <w:rsid w:val="00961B24"/>
    <w:rsid w:val="00964BD2"/>
    <w:rsid w:val="00964FDC"/>
    <w:rsid w:val="00965F7A"/>
    <w:rsid w:val="00970FEC"/>
    <w:rsid w:val="00980D1F"/>
    <w:rsid w:val="009824CF"/>
    <w:rsid w:val="00983DCF"/>
    <w:rsid w:val="00986576"/>
    <w:rsid w:val="009871BA"/>
    <w:rsid w:val="009930B0"/>
    <w:rsid w:val="0099375A"/>
    <w:rsid w:val="009954A0"/>
    <w:rsid w:val="009976BA"/>
    <w:rsid w:val="009A5619"/>
    <w:rsid w:val="009B0818"/>
    <w:rsid w:val="009B10C7"/>
    <w:rsid w:val="009B1E8E"/>
    <w:rsid w:val="009B6696"/>
    <w:rsid w:val="009C120B"/>
    <w:rsid w:val="009C1EAE"/>
    <w:rsid w:val="009C201A"/>
    <w:rsid w:val="009C20F0"/>
    <w:rsid w:val="009C29E0"/>
    <w:rsid w:val="009C2D20"/>
    <w:rsid w:val="009C35C2"/>
    <w:rsid w:val="009C63C2"/>
    <w:rsid w:val="009C7A25"/>
    <w:rsid w:val="009D76C5"/>
    <w:rsid w:val="009D7A60"/>
    <w:rsid w:val="009E276C"/>
    <w:rsid w:val="009E609F"/>
    <w:rsid w:val="009E75B8"/>
    <w:rsid w:val="009E79F6"/>
    <w:rsid w:val="009F3143"/>
    <w:rsid w:val="009F551E"/>
    <w:rsid w:val="009F6844"/>
    <w:rsid w:val="009F747D"/>
    <w:rsid w:val="00A001BE"/>
    <w:rsid w:val="00A02244"/>
    <w:rsid w:val="00A04296"/>
    <w:rsid w:val="00A06E15"/>
    <w:rsid w:val="00A11F34"/>
    <w:rsid w:val="00A16AC1"/>
    <w:rsid w:val="00A20A7D"/>
    <w:rsid w:val="00A21EB0"/>
    <w:rsid w:val="00A269B8"/>
    <w:rsid w:val="00A31A6D"/>
    <w:rsid w:val="00A357EA"/>
    <w:rsid w:val="00A42661"/>
    <w:rsid w:val="00A53198"/>
    <w:rsid w:val="00A54F98"/>
    <w:rsid w:val="00A5733B"/>
    <w:rsid w:val="00A5765F"/>
    <w:rsid w:val="00A61284"/>
    <w:rsid w:val="00A62086"/>
    <w:rsid w:val="00A6391A"/>
    <w:rsid w:val="00A63FCB"/>
    <w:rsid w:val="00A7291C"/>
    <w:rsid w:val="00A7619E"/>
    <w:rsid w:val="00A76486"/>
    <w:rsid w:val="00A77101"/>
    <w:rsid w:val="00A800D4"/>
    <w:rsid w:val="00A8309A"/>
    <w:rsid w:val="00A84D70"/>
    <w:rsid w:val="00A86A34"/>
    <w:rsid w:val="00A91D58"/>
    <w:rsid w:val="00A9308C"/>
    <w:rsid w:val="00A93625"/>
    <w:rsid w:val="00A96021"/>
    <w:rsid w:val="00AA082F"/>
    <w:rsid w:val="00AA1B46"/>
    <w:rsid w:val="00AA2509"/>
    <w:rsid w:val="00AA49AB"/>
    <w:rsid w:val="00AB0099"/>
    <w:rsid w:val="00AB0114"/>
    <w:rsid w:val="00AB04C8"/>
    <w:rsid w:val="00AB418D"/>
    <w:rsid w:val="00AB4704"/>
    <w:rsid w:val="00AB5D0F"/>
    <w:rsid w:val="00AC07CE"/>
    <w:rsid w:val="00AC0B50"/>
    <w:rsid w:val="00AC0D59"/>
    <w:rsid w:val="00AC0DD1"/>
    <w:rsid w:val="00AC534F"/>
    <w:rsid w:val="00AC7EF1"/>
    <w:rsid w:val="00AD045C"/>
    <w:rsid w:val="00AD2B73"/>
    <w:rsid w:val="00AD5ECB"/>
    <w:rsid w:val="00AE1038"/>
    <w:rsid w:val="00AE169E"/>
    <w:rsid w:val="00AE4898"/>
    <w:rsid w:val="00AE6D20"/>
    <w:rsid w:val="00AE7A5F"/>
    <w:rsid w:val="00AF1F9D"/>
    <w:rsid w:val="00AF25DA"/>
    <w:rsid w:val="00B07EF9"/>
    <w:rsid w:val="00B16E7D"/>
    <w:rsid w:val="00B174FF"/>
    <w:rsid w:val="00B221B4"/>
    <w:rsid w:val="00B223EE"/>
    <w:rsid w:val="00B22C54"/>
    <w:rsid w:val="00B23B18"/>
    <w:rsid w:val="00B255D2"/>
    <w:rsid w:val="00B278E9"/>
    <w:rsid w:val="00B415C6"/>
    <w:rsid w:val="00B416B6"/>
    <w:rsid w:val="00B430F8"/>
    <w:rsid w:val="00B43BC3"/>
    <w:rsid w:val="00B453DB"/>
    <w:rsid w:val="00B45DE9"/>
    <w:rsid w:val="00B514F9"/>
    <w:rsid w:val="00B516F6"/>
    <w:rsid w:val="00B54934"/>
    <w:rsid w:val="00B579C7"/>
    <w:rsid w:val="00B57AC1"/>
    <w:rsid w:val="00B6164B"/>
    <w:rsid w:val="00B620CA"/>
    <w:rsid w:val="00B636FE"/>
    <w:rsid w:val="00B65AE9"/>
    <w:rsid w:val="00B73849"/>
    <w:rsid w:val="00B76588"/>
    <w:rsid w:val="00B76EAF"/>
    <w:rsid w:val="00B82D1C"/>
    <w:rsid w:val="00B836E9"/>
    <w:rsid w:val="00B909F1"/>
    <w:rsid w:val="00B92767"/>
    <w:rsid w:val="00BA76BC"/>
    <w:rsid w:val="00BB0E21"/>
    <w:rsid w:val="00BB16E3"/>
    <w:rsid w:val="00BB7600"/>
    <w:rsid w:val="00BB773A"/>
    <w:rsid w:val="00BB7915"/>
    <w:rsid w:val="00BC76DA"/>
    <w:rsid w:val="00BD58FB"/>
    <w:rsid w:val="00BD6603"/>
    <w:rsid w:val="00BD6657"/>
    <w:rsid w:val="00BE5EB4"/>
    <w:rsid w:val="00BE67F6"/>
    <w:rsid w:val="00BF37AE"/>
    <w:rsid w:val="00BF4515"/>
    <w:rsid w:val="00BF62F9"/>
    <w:rsid w:val="00C00700"/>
    <w:rsid w:val="00C00804"/>
    <w:rsid w:val="00C00E8A"/>
    <w:rsid w:val="00C1644D"/>
    <w:rsid w:val="00C2050C"/>
    <w:rsid w:val="00C21A85"/>
    <w:rsid w:val="00C224AE"/>
    <w:rsid w:val="00C22EFC"/>
    <w:rsid w:val="00C24F9B"/>
    <w:rsid w:val="00C33371"/>
    <w:rsid w:val="00C40972"/>
    <w:rsid w:val="00C43902"/>
    <w:rsid w:val="00C43F14"/>
    <w:rsid w:val="00C518C8"/>
    <w:rsid w:val="00C51D78"/>
    <w:rsid w:val="00C538A5"/>
    <w:rsid w:val="00C6603A"/>
    <w:rsid w:val="00C679D4"/>
    <w:rsid w:val="00C70731"/>
    <w:rsid w:val="00C7131E"/>
    <w:rsid w:val="00C71B7D"/>
    <w:rsid w:val="00C72EF2"/>
    <w:rsid w:val="00C745D3"/>
    <w:rsid w:val="00C74C3C"/>
    <w:rsid w:val="00C76CD8"/>
    <w:rsid w:val="00C838D3"/>
    <w:rsid w:val="00C91CE0"/>
    <w:rsid w:val="00C96FAB"/>
    <w:rsid w:val="00CA1DB5"/>
    <w:rsid w:val="00CA280C"/>
    <w:rsid w:val="00CB1F48"/>
    <w:rsid w:val="00CB65FA"/>
    <w:rsid w:val="00CB77BB"/>
    <w:rsid w:val="00CB7C62"/>
    <w:rsid w:val="00CB7CBF"/>
    <w:rsid w:val="00CC6907"/>
    <w:rsid w:val="00CD17A0"/>
    <w:rsid w:val="00CD4357"/>
    <w:rsid w:val="00CE1152"/>
    <w:rsid w:val="00CE5282"/>
    <w:rsid w:val="00CE5D41"/>
    <w:rsid w:val="00CE64C7"/>
    <w:rsid w:val="00CF0C90"/>
    <w:rsid w:val="00CF195C"/>
    <w:rsid w:val="00D04208"/>
    <w:rsid w:val="00D04BD4"/>
    <w:rsid w:val="00D12BB1"/>
    <w:rsid w:val="00D21B8B"/>
    <w:rsid w:val="00D226CA"/>
    <w:rsid w:val="00D25AF0"/>
    <w:rsid w:val="00D319EE"/>
    <w:rsid w:val="00D36931"/>
    <w:rsid w:val="00D36CA5"/>
    <w:rsid w:val="00D40163"/>
    <w:rsid w:val="00D4370F"/>
    <w:rsid w:val="00D44066"/>
    <w:rsid w:val="00D50290"/>
    <w:rsid w:val="00D52FF1"/>
    <w:rsid w:val="00D57907"/>
    <w:rsid w:val="00D62631"/>
    <w:rsid w:val="00D704F8"/>
    <w:rsid w:val="00D72982"/>
    <w:rsid w:val="00D748AA"/>
    <w:rsid w:val="00D74BB8"/>
    <w:rsid w:val="00D75F8C"/>
    <w:rsid w:val="00D8369B"/>
    <w:rsid w:val="00D84EAE"/>
    <w:rsid w:val="00D8689A"/>
    <w:rsid w:val="00D900A8"/>
    <w:rsid w:val="00D90CDB"/>
    <w:rsid w:val="00D90E84"/>
    <w:rsid w:val="00D92D86"/>
    <w:rsid w:val="00DA52A8"/>
    <w:rsid w:val="00DA6DBB"/>
    <w:rsid w:val="00DB2342"/>
    <w:rsid w:val="00DB33D2"/>
    <w:rsid w:val="00DB6DED"/>
    <w:rsid w:val="00DC07FC"/>
    <w:rsid w:val="00DC196A"/>
    <w:rsid w:val="00DC1B1D"/>
    <w:rsid w:val="00DC39E9"/>
    <w:rsid w:val="00DC5520"/>
    <w:rsid w:val="00DC69BC"/>
    <w:rsid w:val="00DC6D4C"/>
    <w:rsid w:val="00DD4CEC"/>
    <w:rsid w:val="00DD4E65"/>
    <w:rsid w:val="00DD550A"/>
    <w:rsid w:val="00DD7734"/>
    <w:rsid w:val="00DE0570"/>
    <w:rsid w:val="00DE1A15"/>
    <w:rsid w:val="00DE5A0B"/>
    <w:rsid w:val="00DE6D96"/>
    <w:rsid w:val="00DE7084"/>
    <w:rsid w:val="00DF7644"/>
    <w:rsid w:val="00E03EEC"/>
    <w:rsid w:val="00E05145"/>
    <w:rsid w:val="00E05BD9"/>
    <w:rsid w:val="00E11C0A"/>
    <w:rsid w:val="00E13DB2"/>
    <w:rsid w:val="00E150F2"/>
    <w:rsid w:val="00E1575A"/>
    <w:rsid w:val="00E178EC"/>
    <w:rsid w:val="00E22D1E"/>
    <w:rsid w:val="00E25456"/>
    <w:rsid w:val="00E25845"/>
    <w:rsid w:val="00E25F0A"/>
    <w:rsid w:val="00E2672F"/>
    <w:rsid w:val="00E27806"/>
    <w:rsid w:val="00E30B78"/>
    <w:rsid w:val="00E3290F"/>
    <w:rsid w:val="00E35550"/>
    <w:rsid w:val="00E37274"/>
    <w:rsid w:val="00E40738"/>
    <w:rsid w:val="00E407F2"/>
    <w:rsid w:val="00E46FB9"/>
    <w:rsid w:val="00E55CA9"/>
    <w:rsid w:val="00E55D5C"/>
    <w:rsid w:val="00E57E4C"/>
    <w:rsid w:val="00E62EC4"/>
    <w:rsid w:val="00E63457"/>
    <w:rsid w:val="00E64B5C"/>
    <w:rsid w:val="00E6586A"/>
    <w:rsid w:val="00E70A97"/>
    <w:rsid w:val="00E744E7"/>
    <w:rsid w:val="00E7528D"/>
    <w:rsid w:val="00E900D1"/>
    <w:rsid w:val="00E91701"/>
    <w:rsid w:val="00E92565"/>
    <w:rsid w:val="00E934AF"/>
    <w:rsid w:val="00E94565"/>
    <w:rsid w:val="00E95483"/>
    <w:rsid w:val="00E95BCC"/>
    <w:rsid w:val="00EA15C8"/>
    <w:rsid w:val="00EA2138"/>
    <w:rsid w:val="00EA5686"/>
    <w:rsid w:val="00EA6268"/>
    <w:rsid w:val="00EA6DA8"/>
    <w:rsid w:val="00EB1693"/>
    <w:rsid w:val="00EB2100"/>
    <w:rsid w:val="00EB22FC"/>
    <w:rsid w:val="00EB434A"/>
    <w:rsid w:val="00EB5CB6"/>
    <w:rsid w:val="00EC0CE7"/>
    <w:rsid w:val="00EC1592"/>
    <w:rsid w:val="00ED00C7"/>
    <w:rsid w:val="00ED11D8"/>
    <w:rsid w:val="00ED1A73"/>
    <w:rsid w:val="00ED704C"/>
    <w:rsid w:val="00EE0902"/>
    <w:rsid w:val="00EE1E25"/>
    <w:rsid w:val="00EE267D"/>
    <w:rsid w:val="00EE363C"/>
    <w:rsid w:val="00EE5D4E"/>
    <w:rsid w:val="00EF52DF"/>
    <w:rsid w:val="00EF5321"/>
    <w:rsid w:val="00F04E14"/>
    <w:rsid w:val="00F07C8A"/>
    <w:rsid w:val="00F23B8F"/>
    <w:rsid w:val="00F24202"/>
    <w:rsid w:val="00F24747"/>
    <w:rsid w:val="00F27918"/>
    <w:rsid w:val="00F320F4"/>
    <w:rsid w:val="00F3243A"/>
    <w:rsid w:val="00F3290E"/>
    <w:rsid w:val="00F37D69"/>
    <w:rsid w:val="00F4126C"/>
    <w:rsid w:val="00F42385"/>
    <w:rsid w:val="00F4293D"/>
    <w:rsid w:val="00F43A88"/>
    <w:rsid w:val="00F46057"/>
    <w:rsid w:val="00F53DBC"/>
    <w:rsid w:val="00F5491A"/>
    <w:rsid w:val="00F54D37"/>
    <w:rsid w:val="00F55379"/>
    <w:rsid w:val="00F62DF6"/>
    <w:rsid w:val="00F65DCF"/>
    <w:rsid w:val="00F734FF"/>
    <w:rsid w:val="00F7532F"/>
    <w:rsid w:val="00F75611"/>
    <w:rsid w:val="00F8083B"/>
    <w:rsid w:val="00F83E3B"/>
    <w:rsid w:val="00F87033"/>
    <w:rsid w:val="00F94F0D"/>
    <w:rsid w:val="00F97E7C"/>
    <w:rsid w:val="00FA0A8A"/>
    <w:rsid w:val="00FA1E15"/>
    <w:rsid w:val="00FA21AA"/>
    <w:rsid w:val="00FA31DA"/>
    <w:rsid w:val="00FA6455"/>
    <w:rsid w:val="00FB0D42"/>
    <w:rsid w:val="00FB34CC"/>
    <w:rsid w:val="00FB5304"/>
    <w:rsid w:val="00FB5795"/>
    <w:rsid w:val="00FD1B70"/>
    <w:rsid w:val="00FD4A0B"/>
    <w:rsid w:val="00FD604D"/>
    <w:rsid w:val="00FD6AF1"/>
    <w:rsid w:val="00FD7A9E"/>
    <w:rsid w:val="00FE2E24"/>
    <w:rsid w:val="00FE508C"/>
    <w:rsid w:val="00FE51F6"/>
    <w:rsid w:val="00FF25F6"/>
    <w:rsid w:val="00FF5B07"/>
    <w:rsid w:val="01BBFB17"/>
    <w:rsid w:val="0824B286"/>
    <w:rsid w:val="087FA7DA"/>
    <w:rsid w:val="0BE99444"/>
    <w:rsid w:val="0E8961CB"/>
    <w:rsid w:val="108FC962"/>
    <w:rsid w:val="11CAE849"/>
    <w:rsid w:val="143C5F94"/>
    <w:rsid w:val="144B6A3A"/>
    <w:rsid w:val="158E64C5"/>
    <w:rsid w:val="1919EE1F"/>
    <w:rsid w:val="1A60D304"/>
    <w:rsid w:val="1B3BC5B5"/>
    <w:rsid w:val="1B852023"/>
    <w:rsid w:val="1BC86214"/>
    <w:rsid w:val="1F0D3AC8"/>
    <w:rsid w:val="1F469190"/>
    <w:rsid w:val="24E352F0"/>
    <w:rsid w:val="25F2A894"/>
    <w:rsid w:val="2646BA6F"/>
    <w:rsid w:val="26B08F61"/>
    <w:rsid w:val="26D49E9F"/>
    <w:rsid w:val="2F42929D"/>
    <w:rsid w:val="2FD71C48"/>
    <w:rsid w:val="30CBA705"/>
    <w:rsid w:val="3334132A"/>
    <w:rsid w:val="35B4256E"/>
    <w:rsid w:val="36711286"/>
    <w:rsid w:val="37ADD022"/>
    <w:rsid w:val="387E1851"/>
    <w:rsid w:val="3C9EE716"/>
    <w:rsid w:val="3D53DBC6"/>
    <w:rsid w:val="3D5724FE"/>
    <w:rsid w:val="3E12D7A0"/>
    <w:rsid w:val="3F3554EA"/>
    <w:rsid w:val="4045B03F"/>
    <w:rsid w:val="433F4BE6"/>
    <w:rsid w:val="43441C1B"/>
    <w:rsid w:val="438E7D3C"/>
    <w:rsid w:val="44324968"/>
    <w:rsid w:val="45FB609D"/>
    <w:rsid w:val="46B3AA90"/>
    <w:rsid w:val="488D4AA2"/>
    <w:rsid w:val="48A61A0F"/>
    <w:rsid w:val="4BA79B7E"/>
    <w:rsid w:val="4C74CD86"/>
    <w:rsid w:val="4D6A3572"/>
    <w:rsid w:val="501EE935"/>
    <w:rsid w:val="567A3E65"/>
    <w:rsid w:val="56C9BAC0"/>
    <w:rsid w:val="5899A822"/>
    <w:rsid w:val="5ACF9BB3"/>
    <w:rsid w:val="5B663A77"/>
    <w:rsid w:val="5F23DA5C"/>
    <w:rsid w:val="61228926"/>
    <w:rsid w:val="629D2DA4"/>
    <w:rsid w:val="62C10785"/>
    <w:rsid w:val="641D8FCF"/>
    <w:rsid w:val="650A97DD"/>
    <w:rsid w:val="653A5BD7"/>
    <w:rsid w:val="65E91C6F"/>
    <w:rsid w:val="6AE502DE"/>
    <w:rsid w:val="6B1D2F34"/>
    <w:rsid w:val="6BFFCB77"/>
    <w:rsid w:val="6C6BF8C1"/>
    <w:rsid w:val="6CFA0ABD"/>
    <w:rsid w:val="6D81403B"/>
    <w:rsid w:val="71244C61"/>
    <w:rsid w:val="725AF835"/>
    <w:rsid w:val="739A27D8"/>
    <w:rsid w:val="75898521"/>
    <w:rsid w:val="774889CA"/>
    <w:rsid w:val="77B45224"/>
    <w:rsid w:val="7A6A8475"/>
    <w:rsid w:val="7CECE661"/>
    <w:rsid w:val="7D1E5A64"/>
    <w:rsid w:val="7EF9F569"/>
    <w:rsid w:val="7FE6A7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A68AC"/>
  <w15:chartTrackingRefBased/>
  <w15:docId w15:val="{09350FE1-CB64-40CA-906E-82E19739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7B"/>
  </w:style>
  <w:style w:type="paragraph" w:styleId="Heading1">
    <w:name w:val="heading 1"/>
    <w:basedOn w:val="Normal"/>
    <w:next w:val="Normal"/>
    <w:link w:val="Heading1Char"/>
    <w:uiPriority w:val="9"/>
    <w:qFormat/>
    <w:rsid w:val="006F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08"/>
    <w:rPr>
      <w:rFonts w:eastAsiaTheme="majorEastAsia" w:cstheme="majorBidi"/>
      <w:color w:val="272727" w:themeColor="text1" w:themeTint="D8"/>
    </w:rPr>
  </w:style>
  <w:style w:type="paragraph" w:styleId="Title">
    <w:name w:val="Title"/>
    <w:basedOn w:val="Normal"/>
    <w:next w:val="Normal"/>
    <w:link w:val="TitleChar"/>
    <w:uiPriority w:val="10"/>
    <w:qFormat/>
    <w:rsid w:val="006F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08"/>
    <w:pPr>
      <w:spacing w:before="160"/>
      <w:jc w:val="center"/>
    </w:pPr>
    <w:rPr>
      <w:i/>
      <w:iCs/>
      <w:color w:val="404040" w:themeColor="text1" w:themeTint="BF"/>
    </w:rPr>
  </w:style>
  <w:style w:type="character" w:customStyle="1" w:styleId="QuoteChar">
    <w:name w:val="Quote Char"/>
    <w:basedOn w:val="DefaultParagraphFont"/>
    <w:link w:val="Quote"/>
    <w:uiPriority w:val="29"/>
    <w:rsid w:val="006F7708"/>
    <w:rPr>
      <w:i/>
      <w:iCs/>
      <w:color w:val="404040" w:themeColor="text1" w:themeTint="BF"/>
    </w:rPr>
  </w:style>
  <w:style w:type="paragraph" w:styleId="ListParagraph">
    <w:name w:val="List Paragraph"/>
    <w:basedOn w:val="Normal"/>
    <w:uiPriority w:val="34"/>
    <w:qFormat/>
    <w:rsid w:val="006F7708"/>
    <w:pPr>
      <w:ind w:left="720"/>
      <w:contextualSpacing/>
    </w:pPr>
  </w:style>
  <w:style w:type="character" w:styleId="IntenseEmphasis">
    <w:name w:val="Intense Emphasis"/>
    <w:basedOn w:val="DefaultParagraphFont"/>
    <w:uiPriority w:val="21"/>
    <w:qFormat/>
    <w:rsid w:val="006F7708"/>
    <w:rPr>
      <w:i/>
      <w:iCs/>
      <w:color w:val="0F4761" w:themeColor="accent1" w:themeShade="BF"/>
    </w:rPr>
  </w:style>
  <w:style w:type="paragraph" w:styleId="IntenseQuote">
    <w:name w:val="Intense Quote"/>
    <w:basedOn w:val="Normal"/>
    <w:next w:val="Normal"/>
    <w:link w:val="IntenseQuoteChar"/>
    <w:uiPriority w:val="30"/>
    <w:qFormat/>
    <w:rsid w:val="006F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708"/>
    <w:rPr>
      <w:i/>
      <w:iCs/>
      <w:color w:val="0F4761" w:themeColor="accent1" w:themeShade="BF"/>
    </w:rPr>
  </w:style>
  <w:style w:type="character" w:styleId="IntenseReference">
    <w:name w:val="Intense Reference"/>
    <w:basedOn w:val="DefaultParagraphFont"/>
    <w:uiPriority w:val="32"/>
    <w:qFormat/>
    <w:rsid w:val="006F7708"/>
    <w:rPr>
      <w:b/>
      <w:bCs/>
      <w:smallCaps/>
      <w:color w:val="0F4761" w:themeColor="accent1" w:themeShade="BF"/>
      <w:spacing w:val="5"/>
    </w:rPr>
  </w:style>
  <w:style w:type="paragraph" w:styleId="Header">
    <w:name w:val="header"/>
    <w:basedOn w:val="Normal"/>
    <w:link w:val="HeaderChar"/>
    <w:uiPriority w:val="99"/>
    <w:unhideWhenUsed/>
    <w:rsid w:val="006F7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08"/>
  </w:style>
  <w:style w:type="paragraph" w:styleId="Footer">
    <w:name w:val="footer"/>
    <w:basedOn w:val="Normal"/>
    <w:link w:val="FooterChar"/>
    <w:uiPriority w:val="99"/>
    <w:unhideWhenUsed/>
    <w:rsid w:val="006F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08"/>
  </w:style>
  <w:style w:type="paragraph" w:customStyle="1" w:styleId="ACARAheading1non-numbered">
    <w:name w:val="ACARA heading 1 (non-numbered)"/>
    <w:basedOn w:val="Normal"/>
    <w:qFormat/>
    <w:rsid w:val="006F7708"/>
    <w:pPr>
      <w:keepNext/>
      <w:keepLines/>
      <w:pBdr>
        <w:bottom w:val="single" w:sz="12" w:space="4" w:color="FFBB33"/>
      </w:pBdr>
      <w:tabs>
        <w:tab w:val="left" w:pos="567"/>
      </w:tabs>
      <w:snapToGrid w:val="0"/>
      <w:spacing w:before="240" w:after="120" w:line="240" w:lineRule="auto"/>
      <w:outlineLvl w:val="0"/>
    </w:pPr>
    <w:rPr>
      <w:rFonts w:ascii="Roboto Slab SemiBold" w:eastAsiaTheme="majorEastAsia" w:hAnsi="Roboto Slab SemiBold" w:cstheme="majorBidi"/>
      <w:b/>
      <w:color w:val="000000" w:themeColor="text1"/>
      <w:kern w:val="0"/>
      <w:sz w:val="36"/>
      <w:szCs w:val="32"/>
      <w14:ligatures w14:val="none"/>
    </w:rPr>
  </w:style>
  <w:style w:type="table" w:customStyle="1" w:styleId="ACARAtable1">
    <w:name w:val="ACARA table 1"/>
    <w:basedOn w:val="TableNormal"/>
    <w:uiPriority w:val="99"/>
    <w:rsid w:val="006F7708"/>
    <w:pPr>
      <w:spacing w:before="60" w:after="60" w:line="240" w:lineRule="auto"/>
    </w:pPr>
    <w:rPr>
      <w:rFonts w:ascii="Roboto" w:hAnsi="Roboto"/>
      <w:sz w:val="20"/>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Roboto" w:hAnsi="Roboto"/>
        <w:b/>
        <w:color w:val="FFD685"/>
        <w:sz w:val="20"/>
      </w:rPr>
      <w:tblPr/>
      <w:tcPr>
        <w:shd w:val="clear" w:color="auto" w:fill="00639C"/>
      </w:tcPr>
    </w:tblStylePr>
    <w:tblStylePr w:type="firstCol">
      <w:rPr>
        <w:rFonts w:ascii="Roboto" w:hAnsi="Roboto"/>
        <w:sz w:val="20"/>
      </w:rPr>
    </w:tblStylePr>
    <w:tblStylePr w:type="lastCol">
      <w:rPr>
        <w:rFonts w:ascii="Roboto" w:hAnsi="Roboto"/>
        <w:sz w:val="20"/>
      </w:rPr>
    </w:tblStylePr>
    <w:tblStylePr w:type="band1Horz">
      <w:rPr>
        <w:rFonts w:ascii="Roboto" w:hAnsi="Roboto"/>
        <w:sz w:val="20"/>
      </w:rPr>
    </w:tblStylePr>
    <w:tblStylePr w:type="band2Horz">
      <w:rPr>
        <w:rFonts w:ascii="Roboto" w:hAnsi="Roboto"/>
        <w:sz w:val="20"/>
      </w:rPr>
      <w:tblPr/>
      <w:tcPr>
        <w:shd w:val="clear" w:color="auto" w:fill="F2F2F2" w:themeFill="background1" w:themeFillShade="F2"/>
      </w:tcPr>
    </w:tblStylePr>
  </w:style>
  <w:style w:type="paragraph" w:customStyle="1" w:styleId="ACARATablebodytext">
    <w:name w:val="ACARA Table body text"/>
    <w:qFormat/>
    <w:rsid w:val="006F7708"/>
    <w:pPr>
      <w:snapToGrid w:val="0"/>
      <w:spacing w:before="60" w:after="60" w:line="240" w:lineRule="auto"/>
    </w:pPr>
    <w:rPr>
      <w:rFonts w:ascii="Roboto" w:hAnsi="Roboto" w:cs="Times New Roman (Body CS)"/>
      <w:kern w:val="0"/>
      <w:sz w:val="20"/>
      <w:szCs w:val="22"/>
      <w14:ligatures w14:val="none"/>
    </w:rPr>
  </w:style>
  <w:style w:type="table" w:styleId="TableGridLight">
    <w:name w:val="Grid Table Light"/>
    <w:basedOn w:val="TableNormal"/>
    <w:uiPriority w:val="40"/>
    <w:rsid w:val="003E7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34DA5"/>
  </w:style>
  <w:style w:type="character" w:customStyle="1" w:styleId="eop">
    <w:name w:val="eop"/>
    <w:basedOn w:val="DefaultParagraphFont"/>
    <w:rsid w:val="00534DA5"/>
  </w:style>
  <w:style w:type="paragraph" w:customStyle="1" w:styleId="paragraph">
    <w:name w:val="paragraph"/>
    <w:basedOn w:val="Normal"/>
    <w:rsid w:val="00534D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534DA5"/>
    <w:rPr>
      <w:color w:val="0000FF"/>
      <w:u w:val="single"/>
    </w:rPr>
  </w:style>
  <w:style w:type="table" w:styleId="TableGrid">
    <w:name w:val="Table Grid"/>
    <w:basedOn w:val="TableNormal"/>
    <w:uiPriority w:val="39"/>
    <w:rsid w:val="008747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letextAS">
    <w:name w:val="AC table text AS"/>
    <w:basedOn w:val="BodyText"/>
    <w:qFormat/>
    <w:rsid w:val="00D36931"/>
    <w:pPr>
      <w:spacing w:before="120" w:line="240" w:lineRule="auto"/>
      <w:ind w:left="23" w:right="23"/>
    </w:pPr>
    <w:rPr>
      <w:rFonts w:ascii="Arial" w:eastAsia="Arial" w:hAnsi="Arial" w:cs="Arial"/>
      <w:color w:val="0F9ED5" w:themeColor="accent4"/>
      <w:kern w:val="0"/>
      <w:sz w:val="20"/>
      <w:szCs w:val="20"/>
      <w14:ligatures w14:val="none"/>
    </w:rPr>
  </w:style>
  <w:style w:type="character" w:styleId="Strong">
    <w:name w:val="Strong"/>
    <w:basedOn w:val="DefaultParagraphFont"/>
    <w:uiPriority w:val="22"/>
    <w:qFormat/>
    <w:rsid w:val="00D36931"/>
    <w:rPr>
      <w:b/>
      <w:bCs/>
    </w:rPr>
  </w:style>
  <w:style w:type="paragraph" w:styleId="BodyText">
    <w:name w:val="Body Text"/>
    <w:basedOn w:val="Normal"/>
    <w:link w:val="BodyTextChar"/>
    <w:uiPriority w:val="99"/>
    <w:semiHidden/>
    <w:unhideWhenUsed/>
    <w:rsid w:val="00D36931"/>
    <w:pPr>
      <w:spacing w:after="120"/>
    </w:pPr>
  </w:style>
  <w:style w:type="character" w:customStyle="1" w:styleId="BodyTextChar">
    <w:name w:val="Body Text Char"/>
    <w:basedOn w:val="DefaultParagraphFont"/>
    <w:link w:val="BodyText"/>
    <w:uiPriority w:val="99"/>
    <w:semiHidden/>
    <w:rsid w:val="00D36931"/>
  </w:style>
  <w:style w:type="character" w:styleId="CommentReference">
    <w:name w:val="annotation reference"/>
    <w:basedOn w:val="DefaultParagraphFont"/>
    <w:uiPriority w:val="99"/>
    <w:semiHidden/>
    <w:unhideWhenUsed/>
    <w:rsid w:val="0057360F"/>
    <w:rPr>
      <w:sz w:val="16"/>
      <w:szCs w:val="16"/>
    </w:rPr>
  </w:style>
  <w:style w:type="paragraph" w:styleId="CommentText">
    <w:name w:val="annotation text"/>
    <w:basedOn w:val="Normal"/>
    <w:link w:val="CommentTextChar"/>
    <w:uiPriority w:val="99"/>
    <w:unhideWhenUsed/>
    <w:rsid w:val="0057360F"/>
    <w:pPr>
      <w:spacing w:line="240" w:lineRule="auto"/>
    </w:pPr>
    <w:rPr>
      <w:sz w:val="20"/>
      <w:szCs w:val="20"/>
    </w:rPr>
  </w:style>
  <w:style w:type="character" w:customStyle="1" w:styleId="CommentTextChar">
    <w:name w:val="Comment Text Char"/>
    <w:basedOn w:val="DefaultParagraphFont"/>
    <w:link w:val="CommentText"/>
    <w:uiPriority w:val="99"/>
    <w:rsid w:val="0057360F"/>
    <w:rPr>
      <w:sz w:val="20"/>
      <w:szCs w:val="20"/>
    </w:rPr>
  </w:style>
  <w:style w:type="paragraph" w:styleId="CommentSubject">
    <w:name w:val="annotation subject"/>
    <w:basedOn w:val="CommentText"/>
    <w:next w:val="CommentText"/>
    <w:link w:val="CommentSubjectChar"/>
    <w:uiPriority w:val="99"/>
    <w:semiHidden/>
    <w:unhideWhenUsed/>
    <w:rsid w:val="0057360F"/>
    <w:rPr>
      <w:b/>
      <w:bCs/>
    </w:rPr>
  </w:style>
  <w:style w:type="character" w:customStyle="1" w:styleId="CommentSubjectChar">
    <w:name w:val="Comment Subject Char"/>
    <w:basedOn w:val="CommentTextChar"/>
    <w:link w:val="CommentSubject"/>
    <w:uiPriority w:val="99"/>
    <w:semiHidden/>
    <w:rsid w:val="0057360F"/>
    <w:rPr>
      <w:b/>
      <w:bCs/>
      <w:sz w:val="20"/>
      <w:szCs w:val="20"/>
    </w:rPr>
  </w:style>
  <w:style w:type="character" w:styleId="UnresolvedMention">
    <w:name w:val="Unresolved Mention"/>
    <w:basedOn w:val="DefaultParagraphFont"/>
    <w:uiPriority w:val="99"/>
    <w:semiHidden/>
    <w:unhideWhenUsed/>
    <w:rsid w:val="005534EF"/>
    <w:rPr>
      <w:color w:val="605E5C"/>
      <w:shd w:val="clear" w:color="auto" w:fill="E1DFDD"/>
    </w:rPr>
  </w:style>
  <w:style w:type="character" w:customStyle="1" w:styleId="fui-styledtext">
    <w:name w:val="fui-styledtext"/>
    <w:basedOn w:val="DefaultParagraphFont"/>
    <w:rsid w:val="0093109D"/>
  </w:style>
  <w:style w:type="paragraph" w:styleId="Revision">
    <w:name w:val="Revision"/>
    <w:hidden/>
    <w:uiPriority w:val="99"/>
    <w:semiHidden/>
    <w:rsid w:val="000A6D09"/>
    <w:pPr>
      <w:spacing w:after="0" w:line="240" w:lineRule="auto"/>
    </w:pPr>
  </w:style>
  <w:style w:type="character" w:styleId="FollowedHyperlink">
    <w:name w:val="FollowedHyperlink"/>
    <w:basedOn w:val="DefaultParagraphFont"/>
    <w:uiPriority w:val="99"/>
    <w:semiHidden/>
    <w:unhideWhenUsed/>
    <w:rsid w:val="0054328C"/>
    <w:rPr>
      <w:color w:val="96607D" w:themeColor="followedHyperlink"/>
      <w:u w:val="single"/>
    </w:rPr>
  </w:style>
  <w:style w:type="character" w:styleId="SubtleEmphasis">
    <w:name w:val="Subtle Emphasis"/>
    <w:aliases w:val="ACARA - Table Text,Table Text"/>
    <w:basedOn w:val="DefaultParagraphFont"/>
    <w:uiPriority w:val="19"/>
    <w:qFormat/>
    <w:rsid w:val="00852C7B"/>
    <w:rPr>
      <w:rFonts w:ascii="Arial" w:hAnsi="Arial"/>
      <w:i w:val="0"/>
      <w:iCs/>
      <w:color w:val="auto"/>
      <w:sz w:val="20"/>
    </w:rPr>
  </w:style>
  <w:style w:type="paragraph" w:customStyle="1" w:styleId="Default">
    <w:name w:val="Default"/>
    <w:rsid w:val="008C383F"/>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4365">
      <w:bodyDiv w:val="1"/>
      <w:marLeft w:val="0"/>
      <w:marRight w:val="0"/>
      <w:marTop w:val="0"/>
      <w:marBottom w:val="0"/>
      <w:divBdr>
        <w:top w:val="none" w:sz="0" w:space="0" w:color="auto"/>
        <w:left w:val="none" w:sz="0" w:space="0" w:color="auto"/>
        <w:bottom w:val="none" w:sz="0" w:space="0" w:color="auto"/>
        <w:right w:val="none" w:sz="0" w:space="0" w:color="auto"/>
      </w:divBdr>
      <w:divsChild>
        <w:div w:id="172304198">
          <w:marLeft w:val="0"/>
          <w:marRight w:val="0"/>
          <w:marTop w:val="0"/>
          <w:marBottom w:val="0"/>
          <w:divBdr>
            <w:top w:val="none" w:sz="0" w:space="0" w:color="auto"/>
            <w:left w:val="none" w:sz="0" w:space="0" w:color="auto"/>
            <w:bottom w:val="none" w:sz="0" w:space="0" w:color="auto"/>
            <w:right w:val="none" w:sz="0" w:space="0" w:color="auto"/>
          </w:divBdr>
        </w:div>
        <w:div w:id="603997392">
          <w:marLeft w:val="0"/>
          <w:marRight w:val="0"/>
          <w:marTop w:val="0"/>
          <w:marBottom w:val="0"/>
          <w:divBdr>
            <w:top w:val="none" w:sz="0" w:space="0" w:color="auto"/>
            <w:left w:val="none" w:sz="0" w:space="0" w:color="auto"/>
            <w:bottom w:val="none" w:sz="0" w:space="0" w:color="auto"/>
            <w:right w:val="none" w:sz="0" w:space="0" w:color="auto"/>
          </w:divBdr>
        </w:div>
        <w:div w:id="727218699">
          <w:marLeft w:val="0"/>
          <w:marRight w:val="0"/>
          <w:marTop w:val="0"/>
          <w:marBottom w:val="0"/>
          <w:divBdr>
            <w:top w:val="none" w:sz="0" w:space="0" w:color="auto"/>
            <w:left w:val="none" w:sz="0" w:space="0" w:color="auto"/>
            <w:bottom w:val="none" w:sz="0" w:space="0" w:color="auto"/>
            <w:right w:val="none" w:sz="0" w:space="0" w:color="auto"/>
          </w:divBdr>
        </w:div>
        <w:div w:id="1159228280">
          <w:marLeft w:val="0"/>
          <w:marRight w:val="0"/>
          <w:marTop w:val="0"/>
          <w:marBottom w:val="0"/>
          <w:divBdr>
            <w:top w:val="none" w:sz="0" w:space="0" w:color="auto"/>
            <w:left w:val="none" w:sz="0" w:space="0" w:color="auto"/>
            <w:bottom w:val="none" w:sz="0" w:space="0" w:color="auto"/>
            <w:right w:val="none" w:sz="0" w:space="0" w:color="auto"/>
          </w:divBdr>
        </w:div>
      </w:divsChild>
    </w:div>
    <w:div w:id="215170360">
      <w:bodyDiv w:val="1"/>
      <w:marLeft w:val="0"/>
      <w:marRight w:val="0"/>
      <w:marTop w:val="0"/>
      <w:marBottom w:val="0"/>
      <w:divBdr>
        <w:top w:val="none" w:sz="0" w:space="0" w:color="auto"/>
        <w:left w:val="none" w:sz="0" w:space="0" w:color="auto"/>
        <w:bottom w:val="none" w:sz="0" w:space="0" w:color="auto"/>
        <w:right w:val="none" w:sz="0" w:space="0" w:color="auto"/>
      </w:divBdr>
      <w:divsChild>
        <w:div w:id="85077494">
          <w:marLeft w:val="0"/>
          <w:marRight w:val="0"/>
          <w:marTop w:val="0"/>
          <w:marBottom w:val="0"/>
          <w:divBdr>
            <w:top w:val="none" w:sz="0" w:space="0" w:color="auto"/>
            <w:left w:val="none" w:sz="0" w:space="0" w:color="auto"/>
            <w:bottom w:val="none" w:sz="0" w:space="0" w:color="auto"/>
            <w:right w:val="none" w:sz="0" w:space="0" w:color="auto"/>
          </w:divBdr>
        </w:div>
        <w:div w:id="1491753547">
          <w:marLeft w:val="0"/>
          <w:marRight w:val="0"/>
          <w:marTop w:val="0"/>
          <w:marBottom w:val="0"/>
          <w:divBdr>
            <w:top w:val="none" w:sz="0" w:space="0" w:color="auto"/>
            <w:left w:val="none" w:sz="0" w:space="0" w:color="auto"/>
            <w:bottom w:val="none" w:sz="0" w:space="0" w:color="auto"/>
            <w:right w:val="none" w:sz="0" w:space="0" w:color="auto"/>
          </w:divBdr>
        </w:div>
        <w:div w:id="1548683066">
          <w:marLeft w:val="0"/>
          <w:marRight w:val="0"/>
          <w:marTop w:val="0"/>
          <w:marBottom w:val="0"/>
          <w:divBdr>
            <w:top w:val="none" w:sz="0" w:space="0" w:color="auto"/>
            <w:left w:val="none" w:sz="0" w:space="0" w:color="auto"/>
            <w:bottom w:val="none" w:sz="0" w:space="0" w:color="auto"/>
            <w:right w:val="none" w:sz="0" w:space="0" w:color="auto"/>
          </w:divBdr>
        </w:div>
      </w:divsChild>
    </w:div>
    <w:div w:id="244610642">
      <w:bodyDiv w:val="1"/>
      <w:marLeft w:val="0"/>
      <w:marRight w:val="0"/>
      <w:marTop w:val="0"/>
      <w:marBottom w:val="0"/>
      <w:divBdr>
        <w:top w:val="none" w:sz="0" w:space="0" w:color="auto"/>
        <w:left w:val="none" w:sz="0" w:space="0" w:color="auto"/>
        <w:bottom w:val="none" w:sz="0" w:space="0" w:color="auto"/>
        <w:right w:val="none" w:sz="0" w:space="0" w:color="auto"/>
      </w:divBdr>
      <w:divsChild>
        <w:div w:id="436952187">
          <w:marLeft w:val="0"/>
          <w:marRight w:val="0"/>
          <w:marTop w:val="0"/>
          <w:marBottom w:val="0"/>
          <w:divBdr>
            <w:top w:val="none" w:sz="0" w:space="0" w:color="auto"/>
            <w:left w:val="none" w:sz="0" w:space="0" w:color="auto"/>
            <w:bottom w:val="none" w:sz="0" w:space="0" w:color="auto"/>
            <w:right w:val="none" w:sz="0" w:space="0" w:color="auto"/>
          </w:divBdr>
        </w:div>
        <w:div w:id="438186985">
          <w:marLeft w:val="0"/>
          <w:marRight w:val="0"/>
          <w:marTop w:val="0"/>
          <w:marBottom w:val="0"/>
          <w:divBdr>
            <w:top w:val="none" w:sz="0" w:space="0" w:color="auto"/>
            <w:left w:val="none" w:sz="0" w:space="0" w:color="auto"/>
            <w:bottom w:val="none" w:sz="0" w:space="0" w:color="auto"/>
            <w:right w:val="none" w:sz="0" w:space="0" w:color="auto"/>
          </w:divBdr>
        </w:div>
      </w:divsChild>
    </w:div>
    <w:div w:id="367488835">
      <w:bodyDiv w:val="1"/>
      <w:marLeft w:val="0"/>
      <w:marRight w:val="0"/>
      <w:marTop w:val="0"/>
      <w:marBottom w:val="0"/>
      <w:divBdr>
        <w:top w:val="none" w:sz="0" w:space="0" w:color="auto"/>
        <w:left w:val="none" w:sz="0" w:space="0" w:color="auto"/>
        <w:bottom w:val="none" w:sz="0" w:space="0" w:color="auto"/>
        <w:right w:val="none" w:sz="0" w:space="0" w:color="auto"/>
      </w:divBdr>
      <w:divsChild>
        <w:div w:id="227767681">
          <w:marLeft w:val="0"/>
          <w:marRight w:val="0"/>
          <w:marTop w:val="0"/>
          <w:marBottom w:val="0"/>
          <w:divBdr>
            <w:top w:val="none" w:sz="0" w:space="0" w:color="auto"/>
            <w:left w:val="none" w:sz="0" w:space="0" w:color="auto"/>
            <w:bottom w:val="none" w:sz="0" w:space="0" w:color="auto"/>
            <w:right w:val="none" w:sz="0" w:space="0" w:color="auto"/>
          </w:divBdr>
        </w:div>
        <w:div w:id="301081806">
          <w:marLeft w:val="0"/>
          <w:marRight w:val="0"/>
          <w:marTop w:val="0"/>
          <w:marBottom w:val="0"/>
          <w:divBdr>
            <w:top w:val="none" w:sz="0" w:space="0" w:color="auto"/>
            <w:left w:val="none" w:sz="0" w:space="0" w:color="auto"/>
            <w:bottom w:val="none" w:sz="0" w:space="0" w:color="auto"/>
            <w:right w:val="none" w:sz="0" w:space="0" w:color="auto"/>
          </w:divBdr>
        </w:div>
        <w:div w:id="316887465">
          <w:marLeft w:val="0"/>
          <w:marRight w:val="0"/>
          <w:marTop w:val="0"/>
          <w:marBottom w:val="0"/>
          <w:divBdr>
            <w:top w:val="none" w:sz="0" w:space="0" w:color="auto"/>
            <w:left w:val="none" w:sz="0" w:space="0" w:color="auto"/>
            <w:bottom w:val="none" w:sz="0" w:space="0" w:color="auto"/>
            <w:right w:val="none" w:sz="0" w:space="0" w:color="auto"/>
          </w:divBdr>
        </w:div>
        <w:div w:id="956909499">
          <w:marLeft w:val="0"/>
          <w:marRight w:val="0"/>
          <w:marTop w:val="0"/>
          <w:marBottom w:val="0"/>
          <w:divBdr>
            <w:top w:val="none" w:sz="0" w:space="0" w:color="auto"/>
            <w:left w:val="none" w:sz="0" w:space="0" w:color="auto"/>
            <w:bottom w:val="none" w:sz="0" w:space="0" w:color="auto"/>
            <w:right w:val="none" w:sz="0" w:space="0" w:color="auto"/>
          </w:divBdr>
        </w:div>
        <w:div w:id="1529761885">
          <w:marLeft w:val="0"/>
          <w:marRight w:val="0"/>
          <w:marTop w:val="0"/>
          <w:marBottom w:val="0"/>
          <w:divBdr>
            <w:top w:val="none" w:sz="0" w:space="0" w:color="auto"/>
            <w:left w:val="none" w:sz="0" w:space="0" w:color="auto"/>
            <w:bottom w:val="none" w:sz="0" w:space="0" w:color="auto"/>
            <w:right w:val="none" w:sz="0" w:space="0" w:color="auto"/>
          </w:divBdr>
        </w:div>
        <w:div w:id="1830709780">
          <w:marLeft w:val="0"/>
          <w:marRight w:val="0"/>
          <w:marTop w:val="0"/>
          <w:marBottom w:val="0"/>
          <w:divBdr>
            <w:top w:val="none" w:sz="0" w:space="0" w:color="auto"/>
            <w:left w:val="none" w:sz="0" w:space="0" w:color="auto"/>
            <w:bottom w:val="none" w:sz="0" w:space="0" w:color="auto"/>
            <w:right w:val="none" w:sz="0" w:space="0" w:color="auto"/>
          </w:divBdr>
        </w:div>
        <w:div w:id="1904607841">
          <w:marLeft w:val="0"/>
          <w:marRight w:val="0"/>
          <w:marTop w:val="0"/>
          <w:marBottom w:val="0"/>
          <w:divBdr>
            <w:top w:val="none" w:sz="0" w:space="0" w:color="auto"/>
            <w:left w:val="none" w:sz="0" w:space="0" w:color="auto"/>
            <w:bottom w:val="none" w:sz="0" w:space="0" w:color="auto"/>
            <w:right w:val="none" w:sz="0" w:space="0" w:color="auto"/>
          </w:divBdr>
        </w:div>
        <w:div w:id="1908804532">
          <w:marLeft w:val="0"/>
          <w:marRight w:val="0"/>
          <w:marTop w:val="0"/>
          <w:marBottom w:val="0"/>
          <w:divBdr>
            <w:top w:val="none" w:sz="0" w:space="0" w:color="auto"/>
            <w:left w:val="none" w:sz="0" w:space="0" w:color="auto"/>
            <w:bottom w:val="none" w:sz="0" w:space="0" w:color="auto"/>
            <w:right w:val="none" w:sz="0" w:space="0" w:color="auto"/>
          </w:divBdr>
        </w:div>
        <w:div w:id="2049377376">
          <w:marLeft w:val="0"/>
          <w:marRight w:val="0"/>
          <w:marTop w:val="0"/>
          <w:marBottom w:val="0"/>
          <w:divBdr>
            <w:top w:val="none" w:sz="0" w:space="0" w:color="auto"/>
            <w:left w:val="none" w:sz="0" w:space="0" w:color="auto"/>
            <w:bottom w:val="none" w:sz="0" w:space="0" w:color="auto"/>
            <w:right w:val="none" w:sz="0" w:space="0" w:color="auto"/>
          </w:divBdr>
        </w:div>
        <w:div w:id="2120173369">
          <w:marLeft w:val="0"/>
          <w:marRight w:val="0"/>
          <w:marTop w:val="0"/>
          <w:marBottom w:val="0"/>
          <w:divBdr>
            <w:top w:val="none" w:sz="0" w:space="0" w:color="auto"/>
            <w:left w:val="none" w:sz="0" w:space="0" w:color="auto"/>
            <w:bottom w:val="none" w:sz="0" w:space="0" w:color="auto"/>
            <w:right w:val="none" w:sz="0" w:space="0" w:color="auto"/>
          </w:divBdr>
        </w:div>
      </w:divsChild>
    </w:div>
    <w:div w:id="411196537">
      <w:bodyDiv w:val="1"/>
      <w:marLeft w:val="0"/>
      <w:marRight w:val="0"/>
      <w:marTop w:val="0"/>
      <w:marBottom w:val="0"/>
      <w:divBdr>
        <w:top w:val="none" w:sz="0" w:space="0" w:color="auto"/>
        <w:left w:val="none" w:sz="0" w:space="0" w:color="auto"/>
        <w:bottom w:val="none" w:sz="0" w:space="0" w:color="auto"/>
        <w:right w:val="none" w:sz="0" w:space="0" w:color="auto"/>
      </w:divBdr>
      <w:divsChild>
        <w:div w:id="6948783">
          <w:marLeft w:val="0"/>
          <w:marRight w:val="0"/>
          <w:marTop w:val="0"/>
          <w:marBottom w:val="0"/>
          <w:divBdr>
            <w:top w:val="none" w:sz="0" w:space="0" w:color="auto"/>
            <w:left w:val="none" w:sz="0" w:space="0" w:color="auto"/>
            <w:bottom w:val="none" w:sz="0" w:space="0" w:color="auto"/>
            <w:right w:val="none" w:sz="0" w:space="0" w:color="auto"/>
          </w:divBdr>
        </w:div>
        <w:div w:id="754474038">
          <w:marLeft w:val="0"/>
          <w:marRight w:val="0"/>
          <w:marTop w:val="0"/>
          <w:marBottom w:val="0"/>
          <w:divBdr>
            <w:top w:val="none" w:sz="0" w:space="0" w:color="auto"/>
            <w:left w:val="none" w:sz="0" w:space="0" w:color="auto"/>
            <w:bottom w:val="none" w:sz="0" w:space="0" w:color="auto"/>
            <w:right w:val="none" w:sz="0" w:space="0" w:color="auto"/>
          </w:divBdr>
        </w:div>
        <w:div w:id="957375390">
          <w:marLeft w:val="0"/>
          <w:marRight w:val="0"/>
          <w:marTop w:val="0"/>
          <w:marBottom w:val="0"/>
          <w:divBdr>
            <w:top w:val="none" w:sz="0" w:space="0" w:color="auto"/>
            <w:left w:val="none" w:sz="0" w:space="0" w:color="auto"/>
            <w:bottom w:val="none" w:sz="0" w:space="0" w:color="auto"/>
            <w:right w:val="none" w:sz="0" w:space="0" w:color="auto"/>
          </w:divBdr>
        </w:div>
        <w:div w:id="980231702">
          <w:marLeft w:val="0"/>
          <w:marRight w:val="0"/>
          <w:marTop w:val="0"/>
          <w:marBottom w:val="0"/>
          <w:divBdr>
            <w:top w:val="none" w:sz="0" w:space="0" w:color="auto"/>
            <w:left w:val="none" w:sz="0" w:space="0" w:color="auto"/>
            <w:bottom w:val="none" w:sz="0" w:space="0" w:color="auto"/>
            <w:right w:val="none" w:sz="0" w:space="0" w:color="auto"/>
          </w:divBdr>
        </w:div>
        <w:div w:id="1467433505">
          <w:marLeft w:val="0"/>
          <w:marRight w:val="0"/>
          <w:marTop w:val="0"/>
          <w:marBottom w:val="0"/>
          <w:divBdr>
            <w:top w:val="none" w:sz="0" w:space="0" w:color="auto"/>
            <w:left w:val="none" w:sz="0" w:space="0" w:color="auto"/>
            <w:bottom w:val="none" w:sz="0" w:space="0" w:color="auto"/>
            <w:right w:val="none" w:sz="0" w:space="0" w:color="auto"/>
          </w:divBdr>
        </w:div>
        <w:div w:id="1757900591">
          <w:marLeft w:val="0"/>
          <w:marRight w:val="0"/>
          <w:marTop w:val="0"/>
          <w:marBottom w:val="0"/>
          <w:divBdr>
            <w:top w:val="none" w:sz="0" w:space="0" w:color="auto"/>
            <w:left w:val="none" w:sz="0" w:space="0" w:color="auto"/>
            <w:bottom w:val="none" w:sz="0" w:space="0" w:color="auto"/>
            <w:right w:val="none" w:sz="0" w:space="0" w:color="auto"/>
          </w:divBdr>
        </w:div>
        <w:div w:id="1770389833">
          <w:marLeft w:val="0"/>
          <w:marRight w:val="0"/>
          <w:marTop w:val="0"/>
          <w:marBottom w:val="0"/>
          <w:divBdr>
            <w:top w:val="none" w:sz="0" w:space="0" w:color="auto"/>
            <w:left w:val="none" w:sz="0" w:space="0" w:color="auto"/>
            <w:bottom w:val="none" w:sz="0" w:space="0" w:color="auto"/>
            <w:right w:val="none" w:sz="0" w:space="0" w:color="auto"/>
          </w:divBdr>
        </w:div>
        <w:div w:id="2042700963">
          <w:marLeft w:val="0"/>
          <w:marRight w:val="0"/>
          <w:marTop w:val="0"/>
          <w:marBottom w:val="0"/>
          <w:divBdr>
            <w:top w:val="none" w:sz="0" w:space="0" w:color="auto"/>
            <w:left w:val="none" w:sz="0" w:space="0" w:color="auto"/>
            <w:bottom w:val="none" w:sz="0" w:space="0" w:color="auto"/>
            <w:right w:val="none" w:sz="0" w:space="0" w:color="auto"/>
          </w:divBdr>
        </w:div>
      </w:divsChild>
    </w:div>
    <w:div w:id="441728615">
      <w:bodyDiv w:val="1"/>
      <w:marLeft w:val="0"/>
      <w:marRight w:val="0"/>
      <w:marTop w:val="0"/>
      <w:marBottom w:val="0"/>
      <w:divBdr>
        <w:top w:val="none" w:sz="0" w:space="0" w:color="auto"/>
        <w:left w:val="none" w:sz="0" w:space="0" w:color="auto"/>
        <w:bottom w:val="none" w:sz="0" w:space="0" w:color="auto"/>
        <w:right w:val="none" w:sz="0" w:space="0" w:color="auto"/>
      </w:divBdr>
      <w:divsChild>
        <w:div w:id="70321526">
          <w:marLeft w:val="0"/>
          <w:marRight w:val="0"/>
          <w:marTop w:val="0"/>
          <w:marBottom w:val="0"/>
          <w:divBdr>
            <w:top w:val="none" w:sz="0" w:space="0" w:color="auto"/>
            <w:left w:val="none" w:sz="0" w:space="0" w:color="auto"/>
            <w:bottom w:val="none" w:sz="0" w:space="0" w:color="auto"/>
            <w:right w:val="none" w:sz="0" w:space="0" w:color="auto"/>
          </w:divBdr>
        </w:div>
        <w:div w:id="146410026">
          <w:marLeft w:val="0"/>
          <w:marRight w:val="0"/>
          <w:marTop w:val="0"/>
          <w:marBottom w:val="0"/>
          <w:divBdr>
            <w:top w:val="none" w:sz="0" w:space="0" w:color="auto"/>
            <w:left w:val="none" w:sz="0" w:space="0" w:color="auto"/>
            <w:bottom w:val="none" w:sz="0" w:space="0" w:color="auto"/>
            <w:right w:val="none" w:sz="0" w:space="0" w:color="auto"/>
          </w:divBdr>
        </w:div>
        <w:div w:id="189682544">
          <w:marLeft w:val="0"/>
          <w:marRight w:val="0"/>
          <w:marTop w:val="0"/>
          <w:marBottom w:val="0"/>
          <w:divBdr>
            <w:top w:val="none" w:sz="0" w:space="0" w:color="auto"/>
            <w:left w:val="none" w:sz="0" w:space="0" w:color="auto"/>
            <w:bottom w:val="none" w:sz="0" w:space="0" w:color="auto"/>
            <w:right w:val="none" w:sz="0" w:space="0" w:color="auto"/>
          </w:divBdr>
        </w:div>
        <w:div w:id="387460477">
          <w:marLeft w:val="0"/>
          <w:marRight w:val="0"/>
          <w:marTop w:val="0"/>
          <w:marBottom w:val="0"/>
          <w:divBdr>
            <w:top w:val="none" w:sz="0" w:space="0" w:color="auto"/>
            <w:left w:val="none" w:sz="0" w:space="0" w:color="auto"/>
            <w:bottom w:val="none" w:sz="0" w:space="0" w:color="auto"/>
            <w:right w:val="none" w:sz="0" w:space="0" w:color="auto"/>
          </w:divBdr>
        </w:div>
        <w:div w:id="441652430">
          <w:marLeft w:val="0"/>
          <w:marRight w:val="0"/>
          <w:marTop w:val="0"/>
          <w:marBottom w:val="0"/>
          <w:divBdr>
            <w:top w:val="none" w:sz="0" w:space="0" w:color="auto"/>
            <w:left w:val="none" w:sz="0" w:space="0" w:color="auto"/>
            <w:bottom w:val="none" w:sz="0" w:space="0" w:color="auto"/>
            <w:right w:val="none" w:sz="0" w:space="0" w:color="auto"/>
          </w:divBdr>
        </w:div>
        <w:div w:id="736786418">
          <w:marLeft w:val="0"/>
          <w:marRight w:val="0"/>
          <w:marTop w:val="0"/>
          <w:marBottom w:val="0"/>
          <w:divBdr>
            <w:top w:val="none" w:sz="0" w:space="0" w:color="auto"/>
            <w:left w:val="none" w:sz="0" w:space="0" w:color="auto"/>
            <w:bottom w:val="none" w:sz="0" w:space="0" w:color="auto"/>
            <w:right w:val="none" w:sz="0" w:space="0" w:color="auto"/>
          </w:divBdr>
        </w:div>
        <w:div w:id="787698574">
          <w:marLeft w:val="0"/>
          <w:marRight w:val="0"/>
          <w:marTop w:val="0"/>
          <w:marBottom w:val="0"/>
          <w:divBdr>
            <w:top w:val="none" w:sz="0" w:space="0" w:color="auto"/>
            <w:left w:val="none" w:sz="0" w:space="0" w:color="auto"/>
            <w:bottom w:val="none" w:sz="0" w:space="0" w:color="auto"/>
            <w:right w:val="none" w:sz="0" w:space="0" w:color="auto"/>
          </w:divBdr>
        </w:div>
        <w:div w:id="975376367">
          <w:marLeft w:val="0"/>
          <w:marRight w:val="0"/>
          <w:marTop w:val="0"/>
          <w:marBottom w:val="0"/>
          <w:divBdr>
            <w:top w:val="none" w:sz="0" w:space="0" w:color="auto"/>
            <w:left w:val="none" w:sz="0" w:space="0" w:color="auto"/>
            <w:bottom w:val="none" w:sz="0" w:space="0" w:color="auto"/>
            <w:right w:val="none" w:sz="0" w:space="0" w:color="auto"/>
          </w:divBdr>
        </w:div>
        <w:div w:id="1282540905">
          <w:marLeft w:val="0"/>
          <w:marRight w:val="0"/>
          <w:marTop w:val="0"/>
          <w:marBottom w:val="0"/>
          <w:divBdr>
            <w:top w:val="none" w:sz="0" w:space="0" w:color="auto"/>
            <w:left w:val="none" w:sz="0" w:space="0" w:color="auto"/>
            <w:bottom w:val="none" w:sz="0" w:space="0" w:color="auto"/>
            <w:right w:val="none" w:sz="0" w:space="0" w:color="auto"/>
          </w:divBdr>
        </w:div>
        <w:div w:id="1392927471">
          <w:marLeft w:val="0"/>
          <w:marRight w:val="0"/>
          <w:marTop w:val="0"/>
          <w:marBottom w:val="0"/>
          <w:divBdr>
            <w:top w:val="none" w:sz="0" w:space="0" w:color="auto"/>
            <w:left w:val="none" w:sz="0" w:space="0" w:color="auto"/>
            <w:bottom w:val="none" w:sz="0" w:space="0" w:color="auto"/>
            <w:right w:val="none" w:sz="0" w:space="0" w:color="auto"/>
          </w:divBdr>
        </w:div>
        <w:div w:id="2039507065">
          <w:marLeft w:val="0"/>
          <w:marRight w:val="0"/>
          <w:marTop w:val="0"/>
          <w:marBottom w:val="0"/>
          <w:divBdr>
            <w:top w:val="none" w:sz="0" w:space="0" w:color="auto"/>
            <w:left w:val="none" w:sz="0" w:space="0" w:color="auto"/>
            <w:bottom w:val="none" w:sz="0" w:space="0" w:color="auto"/>
            <w:right w:val="none" w:sz="0" w:space="0" w:color="auto"/>
          </w:divBdr>
        </w:div>
      </w:divsChild>
    </w:div>
    <w:div w:id="537670157">
      <w:bodyDiv w:val="1"/>
      <w:marLeft w:val="0"/>
      <w:marRight w:val="0"/>
      <w:marTop w:val="0"/>
      <w:marBottom w:val="0"/>
      <w:divBdr>
        <w:top w:val="none" w:sz="0" w:space="0" w:color="auto"/>
        <w:left w:val="none" w:sz="0" w:space="0" w:color="auto"/>
        <w:bottom w:val="none" w:sz="0" w:space="0" w:color="auto"/>
        <w:right w:val="none" w:sz="0" w:space="0" w:color="auto"/>
      </w:divBdr>
    </w:div>
    <w:div w:id="584462281">
      <w:bodyDiv w:val="1"/>
      <w:marLeft w:val="0"/>
      <w:marRight w:val="0"/>
      <w:marTop w:val="0"/>
      <w:marBottom w:val="0"/>
      <w:divBdr>
        <w:top w:val="none" w:sz="0" w:space="0" w:color="auto"/>
        <w:left w:val="none" w:sz="0" w:space="0" w:color="auto"/>
        <w:bottom w:val="none" w:sz="0" w:space="0" w:color="auto"/>
        <w:right w:val="none" w:sz="0" w:space="0" w:color="auto"/>
      </w:divBdr>
      <w:divsChild>
        <w:div w:id="367144646">
          <w:marLeft w:val="0"/>
          <w:marRight w:val="0"/>
          <w:marTop w:val="0"/>
          <w:marBottom w:val="0"/>
          <w:divBdr>
            <w:top w:val="none" w:sz="0" w:space="0" w:color="auto"/>
            <w:left w:val="none" w:sz="0" w:space="0" w:color="auto"/>
            <w:bottom w:val="none" w:sz="0" w:space="0" w:color="auto"/>
            <w:right w:val="none" w:sz="0" w:space="0" w:color="auto"/>
          </w:divBdr>
        </w:div>
        <w:div w:id="392970681">
          <w:marLeft w:val="0"/>
          <w:marRight w:val="0"/>
          <w:marTop w:val="0"/>
          <w:marBottom w:val="0"/>
          <w:divBdr>
            <w:top w:val="none" w:sz="0" w:space="0" w:color="auto"/>
            <w:left w:val="none" w:sz="0" w:space="0" w:color="auto"/>
            <w:bottom w:val="none" w:sz="0" w:space="0" w:color="auto"/>
            <w:right w:val="none" w:sz="0" w:space="0" w:color="auto"/>
          </w:divBdr>
        </w:div>
        <w:div w:id="540559851">
          <w:marLeft w:val="0"/>
          <w:marRight w:val="0"/>
          <w:marTop w:val="0"/>
          <w:marBottom w:val="0"/>
          <w:divBdr>
            <w:top w:val="none" w:sz="0" w:space="0" w:color="auto"/>
            <w:left w:val="none" w:sz="0" w:space="0" w:color="auto"/>
            <w:bottom w:val="none" w:sz="0" w:space="0" w:color="auto"/>
            <w:right w:val="none" w:sz="0" w:space="0" w:color="auto"/>
          </w:divBdr>
        </w:div>
        <w:div w:id="643848866">
          <w:marLeft w:val="0"/>
          <w:marRight w:val="0"/>
          <w:marTop w:val="0"/>
          <w:marBottom w:val="0"/>
          <w:divBdr>
            <w:top w:val="none" w:sz="0" w:space="0" w:color="auto"/>
            <w:left w:val="none" w:sz="0" w:space="0" w:color="auto"/>
            <w:bottom w:val="none" w:sz="0" w:space="0" w:color="auto"/>
            <w:right w:val="none" w:sz="0" w:space="0" w:color="auto"/>
          </w:divBdr>
        </w:div>
        <w:div w:id="927233810">
          <w:marLeft w:val="0"/>
          <w:marRight w:val="0"/>
          <w:marTop w:val="0"/>
          <w:marBottom w:val="0"/>
          <w:divBdr>
            <w:top w:val="none" w:sz="0" w:space="0" w:color="auto"/>
            <w:left w:val="none" w:sz="0" w:space="0" w:color="auto"/>
            <w:bottom w:val="none" w:sz="0" w:space="0" w:color="auto"/>
            <w:right w:val="none" w:sz="0" w:space="0" w:color="auto"/>
          </w:divBdr>
        </w:div>
        <w:div w:id="1542087300">
          <w:marLeft w:val="0"/>
          <w:marRight w:val="0"/>
          <w:marTop w:val="0"/>
          <w:marBottom w:val="0"/>
          <w:divBdr>
            <w:top w:val="none" w:sz="0" w:space="0" w:color="auto"/>
            <w:left w:val="none" w:sz="0" w:space="0" w:color="auto"/>
            <w:bottom w:val="none" w:sz="0" w:space="0" w:color="auto"/>
            <w:right w:val="none" w:sz="0" w:space="0" w:color="auto"/>
          </w:divBdr>
        </w:div>
        <w:div w:id="1605110676">
          <w:marLeft w:val="0"/>
          <w:marRight w:val="0"/>
          <w:marTop w:val="0"/>
          <w:marBottom w:val="0"/>
          <w:divBdr>
            <w:top w:val="none" w:sz="0" w:space="0" w:color="auto"/>
            <w:left w:val="none" w:sz="0" w:space="0" w:color="auto"/>
            <w:bottom w:val="none" w:sz="0" w:space="0" w:color="auto"/>
            <w:right w:val="none" w:sz="0" w:space="0" w:color="auto"/>
          </w:divBdr>
        </w:div>
        <w:div w:id="2022076261">
          <w:marLeft w:val="0"/>
          <w:marRight w:val="0"/>
          <w:marTop w:val="0"/>
          <w:marBottom w:val="0"/>
          <w:divBdr>
            <w:top w:val="none" w:sz="0" w:space="0" w:color="auto"/>
            <w:left w:val="none" w:sz="0" w:space="0" w:color="auto"/>
            <w:bottom w:val="none" w:sz="0" w:space="0" w:color="auto"/>
            <w:right w:val="none" w:sz="0" w:space="0" w:color="auto"/>
          </w:divBdr>
        </w:div>
      </w:divsChild>
    </w:div>
    <w:div w:id="710963181">
      <w:bodyDiv w:val="1"/>
      <w:marLeft w:val="0"/>
      <w:marRight w:val="0"/>
      <w:marTop w:val="0"/>
      <w:marBottom w:val="0"/>
      <w:divBdr>
        <w:top w:val="none" w:sz="0" w:space="0" w:color="auto"/>
        <w:left w:val="none" w:sz="0" w:space="0" w:color="auto"/>
        <w:bottom w:val="none" w:sz="0" w:space="0" w:color="auto"/>
        <w:right w:val="none" w:sz="0" w:space="0" w:color="auto"/>
      </w:divBdr>
      <w:divsChild>
        <w:div w:id="212817553">
          <w:marLeft w:val="0"/>
          <w:marRight w:val="0"/>
          <w:marTop w:val="0"/>
          <w:marBottom w:val="0"/>
          <w:divBdr>
            <w:top w:val="none" w:sz="0" w:space="0" w:color="auto"/>
            <w:left w:val="none" w:sz="0" w:space="0" w:color="auto"/>
            <w:bottom w:val="none" w:sz="0" w:space="0" w:color="auto"/>
            <w:right w:val="none" w:sz="0" w:space="0" w:color="auto"/>
          </w:divBdr>
        </w:div>
        <w:div w:id="680089695">
          <w:marLeft w:val="0"/>
          <w:marRight w:val="0"/>
          <w:marTop w:val="0"/>
          <w:marBottom w:val="0"/>
          <w:divBdr>
            <w:top w:val="none" w:sz="0" w:space="0" w:color="auto"/>
            <w:left w:val="none" w:sz="0" w:space="0" w:color="auto"/>
            <w:bottom w:val="none" w:sz="0" w:space="0" w:color="auto"/>
            <w:right w:val="none" w:sz="0" w:space="0" w:color="auto"/>
          </w:divBdr>
        </w:div>
        <w:div w:id="838083276">
          <w:marLeft w:val="0"/>
          <w:marRight w:val="0"/>
          <w:marTop w:val="0"/>
          <w:marBottom w:val="0"/>
          <w:divBdr>
            <w:top w:val="none" w:sz="0" w:space="0" w:color="auto"/>
            <w:left w:val="none" w:sz="0" w:space="0" w:color="auto"/>
            <w:bottom w:val="none" w:sz="0" w:space="0" w:color="auto"/>
            <w:right w:val="none" w:sz="0" w:space="0" w:color="auto"/>
          </w:divBdr>
        </w:div>
        <w:div w:id="878320314">
          <w:marLeft w:val="0"/>
          <w:marRight w:val="0"/>
          <w:marTop w:val="0"/>
          <w:marBottom w:val="0"/>
          <w:divBdr>
            <w:top w:val="none" w:sz="0" w:space="0" w:color="auto"/>
            <w:left w:val="none" w:sz="0" w:space="0" w:color="auto"/>
            <w:bottom w:val="none" w:sz="0" w:space="0" w:color="auto"/>
            <w:right w:val="none" w:sz="0" w:space="0" w:color="auto"/>
          </w:divBdr>
        </w:div>
        <w:div w:id="1023240226">
          <w:marLeft w:val="0"/>
          <w:marRight w:val="0"/>
          <w:marTop w:val="0"/>
          <w:marBottom w:val="0"/>
          <w:divBdr>
            <w:top w:val="none" w:sz="0" w:space="0" w:color="auto"/>
            <w:left w:val="none" w:sz="0" w:space="0" w:color="auto"/>
            <w:bottom w:val="none" w:sz="0" w:space="0" w:color="auto"/>
            <w:right w:val="none" w:sz="0" w:space="0" w:color="auto"/>
          </w:divBdr>
        </w:div>
        <w:div w:id="1245342082">
          <w:marLeft w:val="0"/>
          <w:marRight w:val="0"/>
          <w:marTop w:val="0"/>
          <w:marBottom w:val="0"/>
          <w:divBdr>
            <w:top w:val="none" w:sz="0" w:space="0" w:color="auto"/>
            <w:left w:val="none" w:sz="0" w:space="0" w:color="auto"/>
            <w:bottom w:val="none" w:sz="0" w:space="0" w:color="auto"/>
            <w:right w:val="none" w:sz="0" w:space="0" w:color="auto"/>
          </w:divBdr>
        </w:div>
        <w:div w:id="1315572801">
          <w:marLeft w:val="0"/>
          <w:marRight w:val="0"/>
          <w:marTop w:val="0"/>
          <w:marBottom w:val="0"/>
          <w:divBdr>
            <w:top w:val="none" w:sz="0" w:space="0" w:color="auto"/>
            <w:left w:val="none" w:sz="0" w:space="0" w:color="auto"/>
            <w:bottom w:val="none" w:sz="0" w:space="0" w:color="auto"/>
            <w:right w:val="none" w:sz="0" w:space="0" w:color="auto"/>
          </w:divBdr>
        </w:div>
        <w:div w:id="1353386190">
          <w:marLeft w:val="0"/>
          <w:marRight w:val="0"/>
          <w:marTop w:val="0"/>
          <w:marBottom w:val="0"/>
          <w:divBdr>
            <w:top w:val="none" w:sz="0" w:space="0" w:color="auto"/>
            <w:left w:val="none" w:sz="0" w:space="0" w:color="auto"/>
            <w:bottom w:val="none" w:sz="0" w:space="0" w:color="auto"/>
            <w:right w:val="none" w:sz="0" w:space="0" w:color="auto"/>
          </w:divBdr>
        </w:div>
        <w:div w:id="2005235387">
          <w:marLeft w:val="0"/>
          <w:marRight w:val="0"/>
          <w:marTop w:val="0"/>
          <w:marBottom w:val="0"/>
          <w:divBdr>
            <w:top w:val="none" w:sz="0" w:space="0" w:color="auto"/>
            <w:left w:val="none" w:sz="0" w:space="0" w:color="auto"/>
            <w:bottom w:val="none" w:sz="0" w:space="0" w:color="auto"/>
            <w:right w:val="none" w:sz="0" w:space="0" w:color="auto"/>
          </w:divBdr>
        </w:div>
        <w:div w:id="2124575787">
          <w:marLeft w:val="0"/>
          <w:marRight w:val="0"/>
          <w:marTop w:val="0"/>
          <w:marBottom w:val="0"/>
          <w:divBdr>
            <w:top w:val="none" w:sz="0" w:space="0" w:color="auto"/>
            <w:left w:val="none" w:sz="0" w:space="0" w:color="auto"/>
            <w:bottom w:val="none" w:sz="0" w:space="0" w:color="auto"/>
            <w:right w:val="none" w:sz="0" w:space="0" w:color="auto"/>
          </w:divBdr>
        </w:div>
      </w:divsChild>
    </w:div>
    <w:div w:id="751706572">
      <w:bodyDiv w:val="1"/>
      <w:marLeft w:val="0"/>
      <w:marRight w:val="0"/>
      <w:marTop w:val="0"/>
      <w:marBottom w:val="0"/>
      <w:divBdr>
        <w:top w:val="none" w:sz="0" w:space="0" w:color="auto"/>
        <w:left w:val="none" w:sz="0" w:space="0" w:color="auto"/>
        <w:bottom w:val="none" w:sz="0" w:space="0" w:color="auto"/>
        <w:right w:val="none" w:sz="0" w:space="0" w:color="auto"/>
      </w:divBdr>
      <w:divsChild>
        <w:div w:id="223610809">
          <w:marLeft w:val="0"/>
          <w:marRight w:val="0"/>
          <w:marTop w:val="0"/>
          <w:marBottom w:val="0"/>
          <w:divBdr>
            <w:top w:val="none" w:sz="0" w:space="0" w:color="auto"/>
            <w:left w:val="none" w:sz="0" w:space="0" w:color="auto"/>
            <w:bottom w:val="none" w:sz="0" w:space="0" w:color="auto"/>
            <w:right w:val="none" w:sz="0" w:space="0" w:color="auto"/>
          </w:divBdr>
        </w:div>
        <w:div w:id="317809604">
          <w:marLeft w:val="0"/>
          <w:marRight w:val="0"/>
          <w:marTop w:val="0"/>
          <w:marBottom w:val="0"/>
          <w:divBdr>
            <w:top w:val="none" w:sz="0" w:space="0" w:color="auto"/>
            <w:left w:val="none" w:sz="0" w:space="0" w:color="auto"/>
            <w:bottom w:val="none" w:sz="0" w:space="0" w:color="auto"/>
            <w:right w:val="none" w:sz="0" w:space="0" w:color="auto"/>
          </w:divBdr>
        </w:div>
        <w:div w:id="692389909">
          <w:marLeft w:val="0"/>
          <w:marRight w:val="0"/>
          <w:marTop w:val="0"/>
          <w:marBottom w:val="0"/>
          <w:divBdr>
            <w:top w:val="none" w:sz="0" w:space="0" w:color="auto"/>
            <w:left w:val="none" w:sz="0" w:space="0" w:color="auto"/>
            <w:bottom w:val="none" w:sz="0" w:space="0" w:color="auto"/>
            <w:right w:val="none" w:sz="0" w:space="0" w:color="auto"/>
          </w:divBdr>
        </w:div>
        <w:div w:id="702025636">
          <w:marLeft w:val="0"/>
          <w:marRight w:val="0"/>
          <w:marTop w:val="0"/>
          <w:marBottom w:val="0"/>
          <w:divBdr>
            <w:top w:val="none" w:sz="0" w:space="0" w:color="auto"/>
            <w:left w:val="none" w:sz="0" w:space="0" w:color="auto"/>
            <w:bottom w:val="none" w:sz="0" w:space="0" w:color="auto"/>
            <w:right w:val="none" w:sz="0" w:space="0" w:color="auto"/>
          </w:divBdr>
        </w:div>
        <w:div w:id="849946998">
          <w:marLeft w:val="0"/>
          <w:marRight w:val="0"/>
          <w:marTop w:val="0"/>
          <w:marBottom w:val="0"/>
          <w:divBdr>
            <w:top w:val="none" w:sz="0" w:space="0" w:color="auto"/>
            <w:left w:val="none" w:sz="0" w:space="0" w:color="auto"/>
            <w:bottom w:val="none" w:sz="0" w:space="0" w:color="auto"/>
            <w:right w:val="none" w:sz="0" w:space="0" w:color="auto"/>
          </w:divBdr>
        </w:div>
        <w:div w:id="1524977938">
          <w:marLeft w:val="0"/>
          <w:marRight w:val="0"/>
          <w:marTop w:val="0"/>
          <w:marBottom w:val="0"/>
          <w:divBdr>
            <w:top w:val="none" w:sz="0" w:space="0" w:color="auto"/>
            <w:left w:val="none" w:sz="0" w:space="0" w:color="auto"/>
            <w:bottom w:val="none" w:sz="0" w:space="0" w:color="auto"/>
            <w:right w:val="none" w:sz="0" w:space="0" w:color="auto"/>
          </w:divBdr>
        </w:div>
        <w:div w:id="1574970058">
          <w:marLeft w:val="0"/>
          <w:marRight w:val="0"/>
          <w:marTop w:val="0"/>
          <w:marBottom w:val="0"/>
          <w:divBdr>
            <w:top w:val="none" w:sz="0" w:space="0" w:color="auto"/>
            <w:left w:val="none" w:sz="0" w:space="0" w:color="auto"/>
            <w:bottom w:val="none" w:sz="0" w:space="0" w:color="auto"/>
            <w:right w:val="none" w:sz="0" w:space="0" w:color="auto"/>
          </w:divBdr>
        </w:div>
        <w:div w:id="1629506791">
          <w:marLeft w:val="0"/>
          <w:marRight w:val="0"/>
          <w:marTop w:val="0"/>
          <w:marBottom w:val="0"/>
          <w:divBdr>
            <w:top w:val="none" w:sz="0" w:space="0" w:color="auto"/>
            <w:left w:val="none" w:sz="0" w:space="0" w:color="auto"/>
            <w:bottom w:val="none" w:sz="0" w:space="0" w:color="auto"/>
            <w:right w:val="none" w:sz="0" w:space="0" w:color="auto"/>
          </w:divBdr>
        </w:div>
        <w:div w:id="1791897439">
          <w:marLeft w:val="0"/>
          <w:marRight w:val="0"/>
          <w:marTop w:val="0"/>
          <w:marBottom w:val="0"/>
          <w:divBdr>
            <w:top w:val="none" w:sz="0" w:space="0" w:color="auto"/>
            <w:left w:val="none" w:sz="0" w:space="0" w:color="auto"/>
            <w:bottom w:val="none" w:sz="0" w:space="0" w:color="auto"/>
            <w:right w:val="none" w:sz="0" w:space="0" w:color="auto"/>
          </w:divBdr>
        </w:div>
        <w:div w:id="1922369608">
          <w:marLeft w:val="0"/>
          <w:marRight w:val="0"/>
          <w:marTop w:val="0"/>
          <w:marBottom w:val="0"/>
          <w:divBdr>
            <w:top w:val="none" w:sz="0" w:space="0" w:color="auto"/>
            <w:left w:val="none" w:sz="0" w:space="0" w:color="auto"/>
            <w:bottom w:val="none" w:sz="0" w:space="0" w:color="auto"/>
            <w:right w:val="none" w:sz="0" w:space="0" w:color="auto"/>
          </w:divBdr>
        </w:div>
        <w:div w:id="2068336535">
          <w:marLeft w:val="0"/>
          <w:marRight w:val="0"/>
          <w:marTop w:val="0"/>
          <w:marBottom w:val="0"/>
          <w:divBdr>
            <w:top w:val="none" w:sz="0" w:space="0" w:color="auto"/>
            <w:left w:val="none" w:sz="0" w:space="0" w:color="auto"/>
            <w:bottom w:val="none" w:sz="0" w:space="0" w:color="auto"/>
            <w:right w:val="none" w:sz="0" w:space="0" w:color="auto"/>
          </w:divBdr>
        </w:div>
      </w:divsChild>
    </w:div>
    <w:div w:id="756247434">
      <w:bodyDiv w:val="1"/>
      <w:marLeft w:val="0"/>
      <w:marRight w:val="0"/>
      <w:marTop w:val="0"/>
      <w:marBottom w:val="0"/>
      <w:divBdr>
        <w:top w:val="none" w:sz="0" w:space="0" w:color="auto"/>
        <w:left w:val="none" w:sz="0" w:space="0" w:color="auto"/>
        <w:bottom w:val="none" w:sz="0" w:space="0" w:color="auto"/>
        <w:right w:val="none" w:sz="0" w:space="0" w:color="auto"/>
      </w:divBdr>
      <w:divsChild>
        <w:div w:id="342130565">
          <w:marLeft w:val="0"/>
          <w:marRight w:val="0"/>
          <w:marTop w:val="0"/>
          <w:marBottom w:val="0"/>
          <w:divBdr>
            <w:top w:val="none" w:sz="0" w:space="0" w:color="auto"/>
            <w:left w:val="none" w:sz="0" w:space="0" w:color="auto"/>
            <w:bottom w:val="none" w:sz="0" w:space="0" w:color="auto"/>
            <w:right w:val="none" w:sz="0" w:space="0" w:color="auto"/>
          </w:divBdr>
        </w:div>
        <w:div w:id="804082959">
          <w:marLeft w:val="0"/>
          <w:marRight w:val="0"/>
          <w:marTop w:val="0"/>
          <w:marBottom w:val="0"/>
          <w:divBdr>
            <w:top w:val="none" w:sz="0" w:space="0" w:color="auto"/>
            <w:left w:val="none" w:sz="0" w:space="0" w:color="auto"/>
            <w:bottom w:val="none" w:sz="0" w:space="0" w:color="auto"/>
            <w:right w:val="none" w:sz="0" w:space="0" w:color="auto"/>
          </w:divBdr>
        </w:div>
        <w:div w:id="974412255">
          <w:marLeft w:val="0"/>
          <w:marRight w:val="0"/>
          <w:marTop w:val="0"/>
          <w:marBottom w:val="0"/>
          <w:divBdr>
            <w:top w:val="none" w:sz="0" w:space="0" w:color="auto"/>
            <w:left w:val="none" w:sz="0" w:space="0" w:color="auto"/>
            <w:bottom w:val="none" w:sz="0" w:space="0" w:color="auto"/>
            <w:right w:val="none" w:sz="0" w:space="0" w:color="auto"/>
          </w:divBdr>
        </w:div>
        <w:div w:id="1135292999">
          <w:marLeft w:val="0"/>
          <w:marRight w:val="0"/>
          <w:marTop w:val="0"/>
          <w:marBottom w:val="0"/>
          <w:divBdr>
            <w:top w:val="none" w:sz="0" w:space="0" w:color="auto"/>
            <w:left w:val="none" w:sz="0" w:space="0" w:color="auto"/>
            <w:bottom w:val="none" w:sz="0" w:space="0" w:color="auto"/>
            <w:right w:val="none" w:sz="0" w:space="0" w:color="auto"/>
          </w:divBdr>
        </w:div>
        <w:div w:id="1269893176">
          <w:marLeft w:val="0"/>
          <w:marRight w:val="0"/>
          <w:marTop w:val="0"/>
          <w:marBottom w:val="0"/>
          <w:divBdr>
            <w:top w:val="none" w:sz="0" w:space="0" w:color="auto"/>
            <w:left w:val="none" w:sz="0" w:space="0" w:color="auto"/>
            <w:bottom w:val="none" w:sz="0" w:space="0" w:color="auto"/>
            <w:right w:val="none" w:sz="0" w:space="0" w:color="auto"/>
          </w:divBdr>
        </w:div>
        <w:div w:id="1749883759">
          <w:marLeft w:val="0"/>
          <w:marRight w:val="0"/>
          <w:marTop w:val="0"/>
          <w:marBottom w:val="0"/>
          <w:divBdr>
            <w:top w:val="none" w:sz="0" w:space="0" w:color="auto"/>
            <w:left w:val="none" w:sz="0" w:space="0" w:color="auto"/>
            <w:bottom w:val="none" w:sz="0" w:space="0" w:color="auto"/>
            <w:right w:val="none" w:sz="0" w:space="0" w:color="auto"/>
          </w:divBdr>
        </w:div>
        <w:div w:id="1998000373">
          <w:marLeft w:val="0"/>
          <w:marRight w:val="0"/>
          <w:marTop w:val="0"/>
          <w:marBottom w:val="0"/>
          <w:divBdr>
            <w:top w:val="none" w:sz="0" w:space="0" w:color="auto"/>
            <w:left w:val="none" w:sz="0" w:space="0" w:color="auto"/>
            <w:bottom w:val="none" w:sz="0" w:space="0" w:color="auto"/>
            <w:right w:val="none" w:sz="0" w:space="0" w:color="auto"/>
          </w:divBdr>
        </w:div>
        <w:div w:id="2034379416">
          <w:marLeft w:val="0"/>
          <w:marRight w:val="0"/>
          <w:marTop w:val="0"/>
          <w:marBottom w:val="0"/>
          <w:divBdr>
            <w:top w:val="none" w:sz="0" w:space="0" w:color="auto"/>
            <w:left w:val="none" w:sz="0" w:space="0" w:color="auto"/>
            <w:bottom w:val="none" w:sz="0" w:space="0" w:color="auto"/>
            <w:right w:val="none" w:sz="0" w:space="0" w:color="auto"/>
          </w:divBdr>
        </w:div>
      </w:divsChild>
    </w:div>
    <w:div w:id="851990566">
      <w:bodyDiv w:val="1"/>
      <w:marLeft w:val="0"/>
      <w:marRight w:val="0"/>
      <w:marTop w:val="0"/>
      <w:marBottom w:val="0"/>
      <w:divBdr>
        <w:top w:val="none" w:sz="0" w:space="0" w:color="auto"/>
        <w:left w:val="none" w:sz="0" w:space="0" w:color="auto"/>
        <w:bottom w:val="none" w:sz="0" w:space="0" w:color="auto"/>
        <w:right w:val="none" w:sz="0" w:space="0" w:color="auto"/>
      </w:divBdr>
      <w:divsChild>
        <w:div w:id="106510228">
          <w:marLeft w:val="0"/>
          <w:marRight w:val="0"/>
          <w:marTop w:val="0"/>
          <w:marBottom w:val="0"/>
          <w:divBdr>
            <w:top w:val="none" w:sz="0" w:space="0" w:color="auto"/>
            <w:left w:val="none" w:sz="0" w:space="0" w:color="auto"/>
            <w:bottom w:val="none" w:sz="0" w:space="0" w:color="auto"/>
            <w:right w:val="none" w:sz="0" w:space="0" w:color="auto"/>
          </w:divBdr>
        </w:div>
        <w:div w:id="783571579">
          <w:marLeft w:val="0"/>
          <w:marRight w:val="0"/>
          <w:marTop w:val="0"/>
          <w:marBottom w:val="0"/>
          <w:divBdr>
            <w:top w:val="none" w:sz="0" w:space="0" w:color="auto"/>
            <w:left w:val="none" w:sz="0" w:space="0" w:color="auto"/>
            <w:bottom w:val="none" w:sz="0" w:space="0" w:color="auto"/>
            <w:right w:val="none" w:sz="0" w:space="0" w:color="auto"/>
          </w:divBdr>
        </w:div>
        <w:div w:id="985815878">
          <w:marLeft w:val="0"/>
          <w:marRight w:val="0"/>
          <w:marTop w:val="0"/>
          <w:marBottom w:val="0"/>
          <w:divBdr>
            <w:top w:val="none" w:sz="0" w:space="0" w:color="auto"/>
            <w:left w:val="none" w:sz="0" w:space="0" w:color="auto"/>
            <w:bottom w:val="none" w:sz="0" w:space="0" w:color="auto"/>
            <w:right w:val="none" w:sz="0" w:space="0" w:color="auto"/>
          </w:divBdr>
        </w:div>
        <w:div w:id="1340547438">
          <w:marLeft w:val="0"/>
          <w:marRight w:val="0"/>
          <w:marTop w:val="0"/>
          <w:marBottom w:val="0"/>
          <w:divBdr>
            <w:top w:val="none" w:sz="0" w:space="0" w:color="auto"/>
            <w:left w:val="none" w:sz="0" w:space="0" w:color="auto"/>
            <w:bottom w:val="none" w:sz="0" w:space="0" w:color="auto"/>
            <w:right w:val="none" w:sz="0" w:space="0" w:color="auto"/>
          </w:divBdr>
        </w:div>
      </w:divsChild>
    </w:div>
    <w:div w:id="982663976">
      <w:bodyDiv w:val="1"/>
      <w:marLeft w:val="0"/>
      <w:marRight w:val="0"/>
      <w:marTop w:val="0"/>
      <w:marBottom w:val="0"/>
      <w:divBdr>
        <w:top w:val="none" w:sz="0" w:space="0" w:color="auto"/>
        <w:left w:val="none" w:sz="0" w:space="0" w:color="auto"/>
        <w:bottom w:val="none" w:sz="0" w:space="0" w:color="auto"/>
        <w:right w:val="none" w:sz="0" w:space="0" w:color="auto"/>
      </w:divBdr>
      <w:divsChild>
        <w:div w:id="94718602">
          <w:marLeft w:val="0"/>
          <w:marRight w:val="0"/>
          <w:marTop w:val="0"/>
          <w:marBottom w:val="0"/>
          <w:divBdr>
            <w:top w:val="none" w:sz="0" w:space="0" w:color="auto"/>
            <w:left w:val="none" w:sz="0" w:space="0" w:color="auto"/>
            <w:bottom w:val="none" w:sz="0" w:space="0" w:color="auto"/>
            <w:right w:val="none" w:sz="0" w:space="0" w:color="auto"/>
          </w:divBdr>
        </w:div>
        <w:div w:id="368918473">
          <w:marLeft w:val="0"/>
          <w:marRight w:val="0"/>
          <w:marTop w:val="0"/>
          <w:marBottom w:val="0"/>
          <w:divBdr>
            <w:top w:val="none" w:sz="0" w:space="0" w:color="auto"/>
            <w:left w:val="none" w:sz="0" w:space="0" w:color="auto"/>
            <w:bottom w:val="none" w:sz="0" w:space="0" w:color="auto"/>
            <w:right w:val="none" w:sz="0" w:space="0" w:color="auto"/>
          </w:divBdr>
        </w:div>
        <w:div w:id="763963788">
          <w:marLeft w:val="0"/>
          <w:marRight w:val="0"/>
          <w:marTop w:val="0"/>
          <w:marBottom w:val="0"/>
          <w:divBdr>
            <w:top w:val="none" w:sz="0" w:space="0" w:color="auto"/>
            <w:left w:val="none" w:sz="0" w:space="0" w:color="auto"/>
            <w:bottom w:val="none" w:sz="0" w:space="0" w:color="auto"/>
            <w:right w:val="none" w:sz="0" w:space="0" w:color="auto"/>
          </w:divBdr>
        </w:div>
        <w:div w:id="863321321">
          <w:marLeft w:val="0"/>
          <w:marRight w:val="0"/>
          <w:marTop w:val="0"/>
          <w:marBottom w:val="0"/>
          <w:divBdr>
            <w:top w:val="none" w:sz="0" w:space="0" w:color="auto"/>
            <w:left w:val="none" w:sz="0" w:space="0" w:color="auto"/>
            <w:bottom w:val="none" w:sz="0" w:space="0" w:color="auto"/>
            <w:right w:val="none" w:sz="0" w:space="0" w:color="auto"/>
          </w:divBdr>
        </w:div>
        <w:div w:id="1270435555">
          <w:marLeft w:val="0"/>
          <w:marRight w:val="0"/>
          <w:marTop w:val="0"/>
          <w:marBottom w:val="0"/>
          <w:divBdr>
            <w:top w:val="none" w:sz="0" w:space="0" w:color="auto"/>
            <w:left w:val="none" w:sz="0" w:space="0" w:color="auto"/>
            <w:bottom w:val="none" w:sz="0" w:space="0" w:color="auto"/>
            <w:right w:val="none" w:sz="0" w:space="0" w:color="auto"/>
          </w:divBdr>
        </w:div>
        <w:div w:id="1610701680">
          <w:marLeft w:val="0"/>
          <w:marRight w:val="0"/>
          <w:marTop w:val="0"/>
          <w:marBottom w:val="0"/>
          <w:divBdr>
            <w:top w:val="none" w:sz="0" w:space="0" w:color="auto"/>
            <w:left w:val="none" w:sz="0" w:space="0" w:color="auto"/>
            <w:bottom w:val="none" w:sz="0" w:space="0" w:color="auto"/>
            <w:right w:val="none" w:sz="0" w:space="0" w:color="auto"/>
          </w:divBdr>
        </w:div>
        <w:div w:id="1730809765">
          <w:marLeft w:val="0"/>
          <w:marRight w:val="0"/>
          <w:marTop w:val="0"/>
          <w:marBottom w:val="0"/>
          <w:divBdr>
            <w:top w:val="none" w:sz="0" w:space="0" w:color="auto"/>
            <w:left w:val="none" w:sz="0" w:space="0" w:color="auto"/>
            <w:bottom w:val="none" w:sz="0" w:space="0" w:color="auto"/>
            <w:right w:val="none" w:sz="0" w:space="0" w:color="auto"/>
          </w:divBdr>
        </w:div>
        <w:div w:id="1940982829">
          <w:marLeft w:val="0"/>
          <w:marRight w:val="0"/>
          <w:marTop w:val="0"/>
          <w:marBottom w:val="0"/>
          <w:divBdr>
            <w:top w:val="none" w:sz="0" w:space="0" w:color="auto"/>
            <w:left w:val="none" w:sz="0" w:space="0" w:color="auto"/>
            <w:bottom w:val="none" w:sz="0" w:space="0" w:color="auto"/>
            <w:right w:val="none" w:sz="0" w:space="0" w:color="auto"/>
          </w:divBdr>
        </w:div>
        <w:div w:id="2117559098">
          <w:marLeft w:val="0"/>
          <w:marRight w:val="0"/>
          <w:marTop w:val="0"/>
          <w:marBottom w:val="0"/>
          <w:divBdr>
            <w:top w:val="none" w:sz="0" w:space="0" w:color="auto"/>
            <w:left w:val="none" w:sz="0" w:space="0" w:color="auto"/>
            <w:bottom w:val="none" w:sz="0" w:space="0" w:color="auto"/>
            <w:right w:val="none" w:sz="0" w:space="0" w:color="auto"/>
          </w:divBdr>
        </w:div>
      </w:divsChild>
    </w:div>
    <w:div w:id="999237636">
      <w:bodyDiv w:val="1"/>
      <w:marLeft w:val="0"/>
      <w:marRight w:val="0"/>
      <w:marTop w:val="0"/>
      <w:marBottom w:val="0"/>
      <w:divBdr>
        <w:top w:val="none" w:sz="0" w:space="0" w:color="auto"/>
        <w:left w:val="none" w:sz="0" w:space="0" w:color="auto"/>
        <w:bottom w:val="none" w:sz="0" w:space="0" w:color="auto"/>
        <w:right w:val="none" w:sz="0" w:space="0" w:color="auto"/>
      </w:divBdr>
      <w:divsChild>
        <w:div w:id="107896046">
          <w:marLeft w:val="0"/>
          <w:marRight w:val="0"/>
          <w:marTop w:val="0"/>
          <w:marBottom w:val="0"/>
          <w:divBdr>
            <w:top w:val="none" w:sz="0" w:space="0" w:color="auto"/>
            <w:left w:val="none" w:sz="0" w:space="0" w:color="auto"/>
            <w:bottom w:val="none" w:sz="0" w:space="0" w:color="auto"/>
            <w:right w:val="none" w:sz="0" w:space="0" w:color="auto"/>
          </w:divBdr>
        </w:div>
        <w:div w:id="605230453">
          <w:marLeft w:val="0"/>
          <w:marRight w:val="0"/>
          <w:marTop w:val="0"/>
          <w:marBottom w:val="0"/>
          <w:divBdr>
            <w:top w:val="none" w:sz="0" w:space="0" w:color="auto"/>
            <w:left w:val="none" w:sz="0" w:space="0" w:color="auto"/>
            <w:bottom w:val="none" w:sz="0" w:space="0" w:color="auto"/>
            <w:right w:val="none" w:sz="0" w:space="0" w:color="auto"/>
          </w:divBdr>
        </w:div>
        <w:div w:id="1079792016">
          <w:marLeft w:val="0"/>
          <w:marRight w:val="0"/>
          <w:marTop w:val="0"/>
          <w:marBottom w:val="0"/>
          <w:divBdr>
            <w:top w:val="none" w:sz="0" w:space="0" w:color="auto"/>
            <w:left w:val="none" w:sz="0" w:space="0" w:color="auto"/>
            <w:bottom w:val="none" w:sz="0" w:space="0" w:color="auto"/>
            <w:right w:val="none" w:sz="0" w:space="0" w:color="auto"/>
          </w:divBdr>
        </w:div>
        <w:div w:id="1751348556">
          <w:marLeft w:val="0"/>
          <w:marRight w:val="0"/>
          <w:marTop w:val="0"/>
          <w:marBottom w:val="0"/>
          <w:divBdr>
            <w:top w:val="none" w:sz="0" w:space="0" w:color="auto"/>
            <w:left w:val="none" w:sz="0" w:space="0" w:color="auto"/>
            <w:bottom w:val="none" w:sz="0" w:space="0" w:color="auto"/>
            <w:right w:val="none" w:sz="0" w:space="0" w:color="auto"/>
          </w:divBdr>
        </w:div>
      </w:divsChild>
    </w:div>
    <w:div w:id="1029842781">
      <w:bodyDiv w:val="1"/>
      <w:marLeft w:val="0"/>
      <w:marRight w:val="0"/>
      <w:marTop w:val="0"/>
      <w:marBottom w:val="0"/>
      <w:divBdr>
        <w:top w:val="none" w:sz="0" w:space="0" w:color="auto"/>
        <w:left w:val="none" w:sz="0" w:space="0" w:color="auto"/>
        <w:bottom w:val="none" w:sz="0" w:space="0" w:color="auto"/>
        <w:right w:val="none" w:sz="0" w:space="0" w:color="auto"/>
      </w:divBdr>
      <w:divsChild>
        <w:div w:id="9141899">
          <w:marLeft w:val="0"/>
          <w:marRight w:val="0"/>
          <w:marTop w:val="0"/>
          <w:marBottom w:val="0"/>
          <w:divBdr>
            <w:top w:val="none" w:sz="0" w:space="0" w:color="auto"/>
            <w:left w:val="none" w:sz="0" w:space="0" w:color="auto"/>
            <w:bottom w:val="none" w:sz="0" w:space="0" w:color="auto"/>
            <w:right w:val="none" w:sz="0" w:space="0" w:color="auto"/>
          </w:divBdr>
        </w:div>
        <w:div w:id="240793209">
          <w:marLeft w:val="0"/>
          <w:marRight w:val="0"/>
          <w:marTop w:val="0"/>
          <w:marBottom w:val="0"/>
          <w:divBdr>
            <w:top w:val="none" w:sz="0" w:space="0" w:color="auto"/>
            <w:left w:val="none" w:sz="0" w:space="0" w:color="auto"/>
            <w:bottom w:val="none" w:sz="0" w:space="0" w:color="auto"/>
            <w:right w:val="none" w:sz="0" w:space="0" w:color="auto"/>
          </w:divBdr>
        </w:div>
        <w:div w:id="346253807">
          <w:marLeft w:val="0"/>
          <w:marRight w:val="0"/>
          <w:marTop w:val="0"/>
          <w:marBottom w:val="0"/>
          <w:divBdr>
            <w:top w:val="none" w:sz="0" w:space="0" w:color="auto"/>
            <w:left w:val="none" w:sz="0" w:space="0" w:color="auto"/>
            <w:bottom w:val="none" w:sz="0" w:space="0" w:color="auto"/>
            <w:right w:val="none" w:sz="0" w:space="0" w:color="auto"/>
          </w:divBdr>
        </w:div>
        <w:div w:id="348871016">
          <w:marLeft w:val="0"/>
          <w:marRight w:val="0"/>
          <w:marTop w:val="0"/>
          <w:marBottom w:val="0"/>
          <w:divBdr>
            <w:top w:val="none" w:sz="0" w:space="0" w:color="auto"/>
            <w:left w:val="none" w:sz="0" w:space="0" w:color="auto"/>
            <w:bottom w:val="none" w:sz="0" w:space="0" w:color="auto"/>
            <w:right w:val="none" w:sz="0" w:space="0" w:color="auto"/>
          </w:divBdr>
        </w:div>
        <w:div w:id="353894754">
          <w:marLeft w:val="0"/>
          <w:marRight w:val="0"/>
          <w:marTop w:val="0"/>
          <w:marBottom w:val="0"/>
          <w:divBdr>
            <w:top w:val="none" w:sz="0" w:space="0" w:color="auto"/>
            <w:left w:val="none" w:sz="0" w:space="0" w:color="auto"/>
            <w:bottom w:val="none" w:sz="0" w:space="0" w:color="auto"/>
            <w:right w:val="none" w:sz="0" w:space="0" w:color="auto"/>
          </w:divBdr>
        </w:div>
        <w:div w:id="433868652">
          <w:marLeft w:val="0"/>
          <w:marRight w:val="0"/>
          <w:marTop w:val="0"/>
          <w:marBottom w:val="0"/>
          <w:divBdr>
            <w:top w:val="none" w:sz="0" w:space="0" w:color="auto"/>
            <w:left w:val="none" w:sz="0" w:space="0" w:color="auto"/>
            <w:bottom w:val="none" w:sz="0" w:space="0" w:color="auto"/>
            <w:right w:val="none" w:sz="0" w:space="0" w:color="auto"/>
          </w:divBdr>
        </w:div>
        <w:div w:id="436601419">
          <w:marLeft w:val="0"/>
          <w:marRight w:val="0"/>
          <w:marTop w:val="0"/>
          <w:marBottom w:val="0"/>
          <w:divBdr>
            <w:top w:val="none" w:sz="0" w:space="0" w:color="auto"/>
            <w:left w:val="none" w:sz="0" w:space="0" w:color="auto"/>
            <w:bottom w:val="none" w:sz="0" w:space="0" w:color="auto"/>
            <w:right w:val="none" w:sz="0" w:space="0" w:color="auto"/>
          </w:divBdr>
        </w:div>
        <w:div w:id="535583868">
          <w:marLeft w:val="0"/>
          <w:marRight w:val="0"/>
          <w:marTop w:val="0"/>
          <w:marBottom w:val="0"/>
          <w:divBdr>
            <w:top w:val="none" w:sz="0" w:space="0" w:color="auto"/>
            <w:left w:val="none" w:sz="0" w:space="0" w:color="auto"/>
            <w:bottom w:val="none" w:sz="0" w:space="0" w:color="auto"/>
            <w:right w:val="none" w:sz="0" w:space="0" w:color="auto"/>
          </w:divBdr>
        </w:div>
        <w:div w:id="537622424">
          <w:marLeft w:val="0"/>
          <w:marRight w:val="0"/>
          <w:marTop w:val="0"/>
          <w:marBottom w:val="0"/>
          <w:divBdr>
            <w:top w:val="none" w:sz="0" w:space="0" w:color="auto"/>
            <w:left w:val="none" w:sz="0" w:space="0" w:color="auto"/>
            <w:bottom w:val="none" w:sz="0" w:space="0" w:color="auto"/>
            <w:right w:val="none" w:sz="0" w:space="0" w:color="auto"/>
          </w:divBdr>
        </w:div>
        <w:div w:id="585649206">
          <w:marLeft w:val="0"/>
          <w:marRight w:val="0"/>
          <w:marTop w:val="0"/>
          <w:marBottom w:val="0"/>
          <w:divBdr>
            <w:top w:val="none" w:sz="0" w:space="0" w:color="auto"/>
            <w:left w:val="none" w:sz="0" w:space="0" w:color="auto"/>
            <w:bottom w:val="none" w:sz="0" w:space="0" w:color="auto"/>
            <w:right w:val="none" w:sz="0" w:space="0" w:color="auto"/>
          </w:divBdr>
        </w:div>
        <w:div w:id="622080538">
          <w:marLeft w:val="0"/>
          <w:marRight w:val="0"/>
          <w:marTop w:val="0"/>
          <w:marBottom w:val="0"/>
          <w:divBdr>
            <w:top w:val="none" w:sz="0" w:space="0" w:color="auto"/>
            <w:left w:val="none" w:sz="0" w:space="0" w:color="auto"/>
            <w:bottom w:val="none" w:sz="0" w:space="0" w:color="auto"/>
            <w:right w:val="none" w:sz="0" w:space="0" w:color="auto"/>
          </w:divBdr>
        </w:div>
        <w:div w:id="636493110">
          <w:marLeft w:val="0"/>
          <w:marRight w:val="0"/>
          <w:marTop w:val="0"/>
          <w:marBottom w:val="0"/>
          <w:divBdr>
            <w:top w:val="none" w:sz="0" w:space="0" w:color="auto"/>
            <w:left w:val="none" w:sz="0" w:space="0" w:color="auto"/>
            <w:bottom w:val="none" w:sz="0" w:space="0" w:color="auto"/>
            <w:right w:val="none" w:sz="0" w:space="0" w:color="auto"/>
          </w:divBdr>
        </w:div>
        <w:div w:id="666716646">
          <w:marLeft w:val="0"/>
          <w:marRight w:val="0"/>
          <w:marTop w:val="0"/>
          <w:marBottom w:val="0"/>
          <w:divBdr>
            <w:top w:val="none" w:sz="0" w:space="0" w:color="auto"/>
            <w:left w:val="none" w:sz="0" w:space="0" w:color="auto"/>
            <w:bottom w:val="none" w:sz="0" w:space="0" w:color="auto"/>
            <w:right w:val="none" w:sz="0" w:space="0" w:color="auto"/>
          </w:divBdr>
        </w:div>
        <w:div w:id="826243497">
          <w:marLeft w:val="0"/>
          <w:marRight w:val="0"/>
          <w:marTop w:val="0"/>
          <w:marBottom w:val="0"/>
          <w:divBdr>
            <w:top w:val="none" w:sz="0" w:space="0" w:color="auto"/>
            <w:left w:val="none" w:sz="0" w:space="0" w:color="auto"/>
            <w:bottom w:val="none" w:sz="0" w:space="0" w:color="auto"/>
            <w:right w:val="none" w:sz="0" w:space="0" w:color="auto"/>
          </w:divBdr>
        </w:div>
        <w:div w:id="849444622">
          <w:marLeft w:val="0"/>
          <w:marRight w:val="0"/>
          <w:marTop w:val="0"/>
          <w:marBottom w:val="0"/>
          <w:divBdr>
            <w:top w:val="none" w:sz="0" w:space="0" w:color="auto"/>
            <w:left w:val="none" w:sz="0" w:space="0" w:color="auto"/>
            <w:bottom w:val="none" w:sz="0" w:space="0" w:color="auto"/>
            <w:right w:val="none" w:sz="0" w:space="0" w:color="auto"/>
          </w:divBdr>
        </w:div>
        <w:div w:id="905191642">
          <w:marLeft w:val="0"/>
          <w:marRight w:val="0"/>
          <w:marTop w:val="0"/>
          <w:marBottom w:val="0"/>
          <w:divBdr>
            <w:top w:val="none" w:sz="0" w:space="0" w:color="auto"/>
            <w:left w:val="none" w:sz="0" w:space="0" w:color="auto"/>
            <w:bottom w:val="none" w:sz="0" w:space="0" w:color="auto"/>
            <w:right w:val="none" w:sz="0" w:space="0" w:color="auto"/>
          </w:divBdr>
        </w:div>
        <w:div w:id="974725131">
          <w:marLeft w:val="0"/>
          <w:marRight w:val="0"/>
          <w:marTop w:val="0"/>
          <w:marBottom w:val="0"/>
          <w:divBdr>
            <w:top w:val="none" w:sz="0" w:space="0" w:color="auto"/>
            <w:left w:val="none" w:sz="0" w:space="0" w:color="auto"/>
            <w:bottom w:val="none" w:sz="0" w:space="0" w:color="auto"/>
            <w:right w:val="none" w:sz="0" w:space="0" w:color="auto"/>
          </w:divBdr>
        </w:div>
        <w:div w:id="1139036540">
          <w:marLeft w:val="0"/>
          <w:marRight w:val="0"/>
          <w:marTop w:val="0"/>
          <w:marBottom w:val="0"/>
          <w:divBdr>
            <w:top w:val="none" w:sz="0" w:space="0" w:color="auto"/>
            <w:left w:val="none" w:sz="0" w:space="0" w:color="auto"/>
            <w:bottom w:val="none" w:sz="0" w:space="0" w:color="auto"/>
            <w:right w:val="none" w:sz="0" w:space="0" w:color="auto"/>
          </w:divBdr>
        </w:div>
        <w:div w:id="1189298601">
          <w:marLeft w:val="0"/>
          <w:marRight w:val="0"/>
          <w:marTop w:val="0"/>
          <w:marBottom w:val="0"/>
          <w:divBdr>
            <w:top w:val="none" w:sz="0" w:space="0" w:color="auto"/>
            <w:left w:val="none" w:sz="0" w:space="0" w:color="auto"/>
            <w:bottom w:val="none" w:sz="0" w:space="0" w:color="auto"/>
            <w:right w:val="none" w:sz="0" w:space="0" w:color="auto"/>
          </w:divBdr>
        </w:div>
        <w:div w:id="1271818287">
          <w:marLeft w:val="0"/>
          <w:marRight w:val="0"/>
          <w:marTop w:val="0"/>
          <w:marBottom w:val="0"/>
          <w:divBdr>
            <w:top w:val="none" w:sz="0" w:space="0" w:color="auto"/>
            <w:left w:val="none" w:sz="0" w:space="0" w:color="auto"/>
            <w:bottom w:val="none" w:sz="0" w:space="0" w:color="auto"/>
            <w:right w:val="none" w:sz="0" w:space="0" w:color="auto"/>
          </w:divBdr>
        </w:div>
        <w:div w:id="1370375374">
          <w:marLeft w:val="0"/>
          <w:marRight w:val="0"/>
          <w:marTop w:val="0"/>
          <w:marBottom w:val="0"/>
          <w:divBdr>
            <w:top w:val="none" w:sz="0" w:space="0" w:color="auto"/>
            <w:left w:val="none" w:sz="0" w:space="0" w:color="auto"/>
            <w:bottom w:val="none" w:sz="0" w:space="0" w:color="auto"/>
            <w:right w:val="none" w:sz="0" w:space="0" w:color="auto"/>
          </w:divBdr>
        </w:div>
        <w:div w:id="1429277016">
          <w:marLeft w:val="0"/>
          <w:marRight w:val="0"/>
          <w:marTop w:val="0"/>
          <w:marBottom w:val="0"/>
          <w:divBdr>
            <w:top w:val="none" w:sz="0" w:space="0" w:color="auto"/>
            <w:left w:val="none" w:sz="0" w:space="0" w:color="auto"/>
            <w:bottom w:val="none" w:sz="0" w:space="0" w:color="auto"/>
            <w:right w:val="none" w:sz="0" w:space="0" w:color="auto"/>
          </w:divBdr>
        </w:div>
        <w:div w:id="1504467768">
          <w:marLeft w:val="0"/>
          <w:marRight w:val="0"/>
          <w:marTop w:val="0"/>
          <w:marBottom w:val="0"/>
          <w:divBdr>
            <w:top w:val="none" w:sz="0" w:space="0" w:color="auto"/>
            <w:left w:val="none" w:sz="0" w:space="0" w:color="auto"/>
            <w:bottom w:val="none" w:sz="0" w:space="0" w:color="auto"/>
            <w:right w:val="none" w:sz="0" w:space="0" w:color="auto"/>
          </w:divBdr>
        </w:div>
        <w:div w:id="1525099586">
          <w:marLeft w:val="0"/>
          <w:marRight w:val="0"/>
          <w:marTop w:val="0"/>
          <w:marBottom w:val="0"/>
          <w:divBdr>
            <w:top w:val="none" w:sz="0" w:space="0" w:color="auto"/>
            <w:left w:val="none" w:sz="0" w:space="0" w:color="auto"/>
            <w:bottom w:val="none" w:sz="0" w:space="0" w:color="auto"/>
            <w:right w:val="none" w:sz="0" w:space="0" w:color="auto"/>
          </w:divBdr>
        </w:div>
        <w:div w:id="1650942031">
          <w:marLeft w:val="0"/>
          <w:marRight w:val="0"/>
          <w:marTop w:val="0"/>
          <w:marBottom w:val="0"/>
          <w:divBdr>
            <w:top w:val="none" w:sz="0" w:space="0" w:color="auto"/>
            <w:left w:val="none" w:sz="0" w:space="0" w:color="auto"/>
            <w:bottom w:val="none" w:sz="0" w:space="0" w:color="auto"/>
            <w:right w:val="none" w:sz="0" w:space="0" w:color="auto"/>
          </w:divBdr>
        </w:div>
        <w:div w:id="1705322253">
          <w:marLeft w:val="0"/>
          <w:marRight w:val="0"/>
          <w:marTop w:val="0"/>
          <w:marBottom w:val="0"/>
          <w:divBdr>
            <w:top w:val="none" w:sz="0" w:space="0" w:color="auto"/>
            <w:left w:val="none" w:sz="0" w:space="0" w:color="auto"/>
            <w:bottom w:val="none" w:sz="0" w:space="0" w:color="auto"/>
            <w:right w:val="none" w:sz="0" w:space="0" w:color="auto"/>
          </w:divBdr>
        </w:div>
        <w:div w:id="1709840874">
          <w:marLeft w:val="0"/>
          <w:marRight w:val="0"/>
          <w:marTop w:val="0"/>
          <w:marBottom w:val="0"/>
          <w:divBdr>
            <w:top w:val="none" w:sz="0" w:space="0" w:color="auto"/>
            <w:left w:val="none" w:sz="0" w:space="0" w:color="auto"/>
            <w:bottom w:val="none" w:sz="0" w:space="0" w:color="auto"/>
            <w:right w:val="none" w:sz="0" w:space="0" w:color="auto"/>
          </w:divBdr>
        </w:div>
        <w:div w:id="1721634469">
          <w:marLeft w:val="0"/>
          <w:marRight w:val="0"/>
          <w:marTop w:val="0"/>
          <w:marBottom w:val="0"/>
          <w:divBdr>
            <w:top w:val="none" w:sz="0" w:space="0" w:color="auto"/>
            <w:left w:val="none" w:sz="0" w:space="0" w:color="auto"/>
            <w:bottom w:val="none" w:sz="0" w:space="0" w:color="auto"/>
            <w:right w:val="none" w:sz="0" w:space="0" w:color="auto"/>
          </w:divBdr>
        </w:div>
        <w:div w:id="1918778976">
          <w:marLeft w:val="0"/>
          <w:marRight w:val="0"/>
          <w:marTop w:val="0"/>
          <w:marBottom w:val="0"/>
          <w:divBdr>
            <w:top w:val="none" w:sz="0" w:space="0" w:color="auto"/>
            <w:left w:val="none" w:sz="0" w:space="0" w:color="auto"/>
            <w:bottom w:val="none" w:sz="0" w:space="0" w:color="auto"/>
            <w:right w:val="none" w:sz="0" w:space="0" w:color="auto"/>
          </w:divBdr>
        </w:div>
        <w:div w:id="1982030402">
          <w:marLeft w:val="0"/>
          <w:marRight w:val="0"/>
          <w:marTop w:val="0"/>
          <w:marBottom w:val="0"/>
          <w:divBdr>
            <w:top w:val="none" w:sz="0" w:space="0" w:color="auto"/>
            <w:left w:val="none" w:sz="0" w:space="0" w:color="auto"/>
            <w:bottom w:val="none" w:sz="0" w:space="0" w:color="auto"/>
            <w:right w:val="none" w:sz="0" w:space="0" w:color="auto"/>
          </w:divBdr>
        </w:div>
        <w:div w:id="2099708867">
          <w:marLeft w:val="0"/>
          <w:marRight w:val="0"/>
          <w:marTop w:val="0"/>
          <w:marBottom w:val="0"/>
          <w:divBdr>
            <w:top w:val="none" w:sz="0" w:space="0" w:color="auto"/>
            <w:left w:val="none" w:sz="0" w:space="0" w:color="auto"/>
            <w:bottom w:val="none" w:sz="0" w:space="0" w:color="auto"/>
            <w:right w:val="none" w:sz="0" w:space="0" w:color="auto"/>
          </w:divBdr>
        </w:div>
        <w:div w:id="2137017221">
          <w:marLeft w:val="0"/>
          <w:marRight w:val="0"/>
          <w:marTop w:val="0"/>
          <w:marBottom w:val="0"/>
          <w:divBdr>
            <w:top w:val="none" w:sz="0" w:space="0" w:color="auto"/>
            <w:left w:val="none" w:sz="0" w:space="0" w:color="auto"/>
            <w:bottom w:val="none" w:sz="0" w:space="0" w:color="auto"/>
            <w:right w:val="none" w:sz="0" w:space="0" w:color="auto"/>
          </w:divBdr>
        </w:div>
      </w:divsChild>
    </w:div>
    <w:div w:id="1039354005">
      <w:bodyDiv w:val="1"/>
      <w:marLeft w:val="0"/>
      <w:marRight w:val="0"/>
      <w:marTop w:val="0"/>
      <w:marBottom w:val="0"/>
      <w:divBdr>
        <w:top w:val="none" w:sz="0" w:space="0" w:color="auto"/>
        <w:left w:val="none" w:sz="0" w:space="0" w:color="auto"/>
        <w:bottom w:val="none" w:sz="0" w:space="0" w:color="auto"/>
        <w:right w:val="none" w:sz="0" w:space="0" w:color="auto"/>
      </w:divBdr>
      <w:divsChild>
        <w:div w:id="166019893">
          <w:marLeft w:val="0"/>
          <w:marRight w:val="0"/>
          <w:marTop w:val="0"/>
          <w:marBottom w:val="0"/>
          <w:divBdr>
            <w:top w:val="none" w:sz="0" w:space="0" w:color="auto"/>
            <w:left w:val="none" w:sz="0" w:space="0" w:color="auto"/>
            <w:bottom w:val="none" w:sz="0" w:space="0" w:color="auto"/>
            <w:right w:val="none" w:sz="0" w:space="0" w:color="auto"/>
          </w:divBdr>
        </w:div>
        <w:div w:id="196552461">
          <w:marLeft w:val="0"/>
          <w:marRight w:val="0"/>
          <w:marTop w:val="0"/>
          <w:marBottom w:val="0"/>
          <w:divBdr>
            <w:top w:val="none" w:sz="0" w:space="0" w:color="auto"/>
            <w:left w:val="none" w:sz="0" w:space="0" w:color="auto"/>
            <w:bottom w:val="none" w:sz="0" w:space="0" w:color="auto"/>
            <w:right w:val="none" w:sz="0" w:space="0" w:color="auto"/>
          </w:divBdr>
        </w:div>
        <w:div w:id="203106987">
          <w:marLeft w:val="0"/>
          <w:marRight w:val="0"/>
          <w:marTop w:val="0"/>
          <w:marBottom w:val="0"/>
          <w:divBdr>
            <w:top w:val="none" w:sz="0" w:space="0" w:color="auto"/>
            <w:left w:val="none" w:sz="0" w:space="0" w:color="auto"/>
            <w:bottom w:val="none" w:sz="0" w:space="0" w:color="auto"/>
            <w:right w:val="none" w:sz="0" w:space="0" w:color="auto"/>
          </w:divBdr>
        </w:div>
        <w:div w:id="396824677">
          <w:marLeft w:val="0"/>
          <w:marRight w:val="0"/>
          <w:marTop w:val="0"/>
          <w:marBottom w:val="0"/>
          <w:divBdr>
            <w:top w:val="none" w:sz="0" w:space="0" w:color="auto"/>
            <w:left w:val="none" w:sz="0" w:space="0" w:color="auto"/>
            <w:bottom w:val="none" w:sz="0" w:space="0" w:color="auto"/>
            <w:right w:val="none" w:sz="0" w:space="0" w:color="auto"/>
          </w:divBdr>
        </w:div>
        <w:div w:id="441262810">
          <w:marLeft w:val="0"/>
          <w:marRight w:val="0"/>
          <w:marTop w:val="0"/>
          <w:marBottom w:val="0"/>
          <w:divBdr>
            <w:top w:val="none" w:sz="0" w:space="0" w:color="auto"/>
            <w:left w:val="none" w:sz="0" w:space="0" w:color="auto"/>
            <w:bottom w:val="none" w:sz="0" w:space="0" w:color="auto"/>
            <w:right w:val="none" w:sz="0" w:space="0" w:color="auto"/>
          </w:divBdr>
        </w:div>
        <w:div w:id="451902684">
          <w:marLeft w:val="0"/>
          <w:marRight w:val="0"/>
          <w:marTop w:val="0"/>
          <w:marBottom w:val="0"/>
          <w:divBdr>
            <w:top w:val="none" w:sz="0" w:space="0" w:color="auto"/>
            <w:left w:val="none" w:sz="0" w:space="0" w:color="auto"/>
            <w:bottom w:val="none" w:sz="0" w:space="0" w:color="auto"/>
            <w:right w:val="none" w:sz="0" w:space="0" w:color="auto"/>
          </w:divBdr>
        </w:div>
        <w:div w:id="503252715">
          <w:marLeft w:val="0"/>
          <w:marRight w:val="0"/>
          <w:marTop w:val="0"/>
          <w:marBottom w:val="0"/>
          <w:divBdr>
            <w:top w:val="none" w:sz="0" w:space="0" w:color="auto"/>
            <w:left w:val="none" w:sz="0" w:space="0" w:color="auto"/>
            <w:bottom w:val="none" w:sz="0" w:space="0" w:color="auto"/>
            <w:right w:val="none" w:sz="0" w:space="0" w:color="auto"/>
          </w:divBdr>
        </w:div>
        <w:div w:id="613557220">
          <w:marLeft w:val="0"/>
          <w:marRight w:val="0"/>
          <w:marTop w:val="0"/>
          <w:marBottom w:val="0"/>
          <w:divBdr>
            <w:top w:val="none" w:sz="0" w:space="0" w:color="auto"/>
            <w:left w:val="none" w:sz="0" w:space="0" w:color="auto"/>
            <w:bottom w:val="none" w:sz="0" w:space="0" w:color="auto"/>
            <w:right w:val="none" w:sz="0" w:space="0" w:color="auto"/>
          </w:divBdr>
        </w:div>
        <w:div w:id="644820574">
          <w:marLeft w:val="0"/>
          <w:marRight w:val="0"/>
          <w:marTop w:val="0"/>
          <w:marBottom w:val="0"/>
          <w:divBdr>
            <w:top w:val="none" w:sz="0" w:space="0" w:color="auto"/>
            <w:left w:val="none" w:sz="0" w:space="0" w:color="auto"/>
            <w:bottom w:val="none" w:sz="0" w:space="0" w:color="auto"/>
            <w:right w:val="none" w:sz="0" w:space="0" w:color="auto"/>
          </w:divBdr>
        </w:div>
        <w:div w:id="652757853">
          <w:marLeft w:val="0"/>
          <w:marRight w:val="0"/>
          <w:marTop w:val="0"/>
          <w:marBottom w:val="0"/>
          <w:divBdr>
            <w:top w:val="none" w:sz="0" w:space="0" w:color="auto"/>
            <w:left w:val="none" w:sz="0" w:space="0" w:color="auto"/>
            <w:bottom w:val="none" w:sz="0" w:space="0" w:color="auto"/>
            <w:right w:val="none" w:sz="0" w:space="0" w:color="auto"/>
          </w:divBdr>
        </w:div>
        <w:div w:id="779490474">
          <w:marLeft w:val="0"/>
          <w:marRight w:val="0"/>
          <w:marTop w:val="0"/>
          <w:marBottom w:val="0"/>
          <w:divBdr>
            <w:top w:val="none" w:sz="0" w:space="0" w:color="auto"/>
            <w:left w:val="none" w:sz="0" w:space="0" w:color="auto"/>
            <w:bottom w:val="none" w:sz="0" w:space="0" w:color="auto"/>
            <w:right w:val="none" w:sz="0" w:space="0" w:color="auto"/>
          </w:divBdr>
        </w:div>
        <w:div w:id="824862255">
          <w:marLeft w:val="0"/>
          <w:marRight w:val="0"/>
          <w:marTop w:val="0"/>
          <w:marBottom w:val="0"/>
          <w:divBdr>
            <w:top w:val="none" w:sz="0" w:space="0" w:color="auto"/>
            <w:left w:val="none" w:sz="0" w:space="0" w:color="auto"/>
            <w:bottom w:val="none" w:sz="0" w:space="0" w:color="auto"/>
            <w:right w:val="none" w:sz="0" w:space="0" w:color="auto"/>
          </w:divBdr>
        </w:div>
        <w:div w:id="864564783">
          <w:marLeft w:val="0"/>
          <w:marRight w:val="0"/>
          <w:marTop w:val="0"/>
          <w:marBottom w:val="0"/>
          <w:divBdr>
            <w:top w:val="none" w:sz="0" w:space="0" w:color="auto"/>
            <w:left w:val="none" w:sz="0" w:space="0" w:color="auto"/>
            <w:bottom w:val="none" w:sz="0" w:space="0" w:color="auto"/>
            <w:right w:val="none" w:sz="0" w:space="0" w:color="auto"/>
          </w:divBdr>
        </w:div>
        <w:div w:id="1137915430">
          <w:marLeft w:val="0"/>
          <w:marRight w:val="0"/>
          <w:marTop w:val="0"/>
          <w:marBottom w:val="0"/>
          <w:divBdr>
            <w:top w:val="none" w:sz="0" w:space="0" w:color="auto"/>
            <w:left w:val="none" w:sz="0" w:space="0" w:color="auto"/>
            <w:bottom w:val="none" w:sz="0" w:space="0" w:color="auto"/>
            <w:right w:val="none" w:sz="0" w:space="0" w:color="auto"/>
          </w:divBdr>
        </w:div>
        <w:div w:id="1348945091">
          <w:marLeft w:val="0"/>
          <w:marRight w:val="0"/>
          <w:marTop w:val="0"/>
          <w:marBottom w:val="0"/>
          <w:divBdr>
            <w:top w:val="none" w:sz="0" w:space="0" w:color="auto"/>
            <w:left w:val="none" w:sz="0" w:space="0" w:color="auto"/>
            <w:bottom w:val="none" w:sz="0" w:space="0" w:color="auto"/>
            <w:right w:val="none" w:sz="0" w:space="0" w:color="auto"/>
          </w:divBdr>
        </w:div>
        <w:div w:id="1353413348">
          <w:marLeft w:val="0"/>
          <w:marRight w:val="0"/>
          <w:marTop w:val="0"/>
          <w:marBottom w:val="0"/>
          <w:divBdr>
            <w:top w:val="none" w:sz="0" w:space="0" w:color="auto"/>
            <w:left w:val="none" w:sz="0" w:space="0" w:color="auto"/>
            <w:bottom w:val="none" w:sz="0" w:space="0" w:color="auto"/>
            <w:right w:val="none" w:sz="0" w:space="0" w:color="auto"/>
          </w:divBdr>
        </w:div>
        <w:div w:id="1364208009">
          <w:marLeft w:val="0"/>
          <w:marRight w:val="0"/>
          <w:marTop w:val="0"/>
          <w:marBottom w:val="0"/>
          <w:divBdr>
            <w:top w:val="none" w:sz="0" w:space="0" w:color="auto"/>
            <w:left w:val="none" w:sz="0" w:space="0" w:color="auto"/>
            <w:bottom w:val="none" w:sz="0" w:space="0" w:color="auto"/>
            <w:right w:val="none" w:sz="0" w:space="0" w:color="auto"/>
          </w:divBdr>
        </w:div>
        <w:div w:id="1365790738">
          <w:marLeft w:val="0"/>
          <w:marRight w:val="0"/>
          <w:marTop w:val="0"/>
          <w:marBottom w:val="0"/>
          <w:divBdr>
            <w:top w:val="none" w:sz="0" w:space="0" w:color="auto"/>
            <w:left w:val="none" w:sz="0" w:space="0" w:color="auto"/>
            <w:bottom w:val="none" w:sz="0" w:space="0" w:color="auto"/>
            <w:right w:val="none" w:sz="0" w:space="0" w:color="auto"/>
          </w:divBdr>
        </w:div>
        <w:div w:id="1479567558">
          <w:marLeft w:val="0"/>
          <w:marRight w:val="0"/>
          <w:marTop w:val="0"/>
          <w:marBottom w:val="0"/>
          <w:divBdr>
            <w:top w:val="none" w:sz="0" w:space="0" w:color="auto"/>
            <w:left w:val="none" w:sz="0" w:space="0" w:color="auto"/>
            <w:bottom w:val="none" w:sz="0" w:space="0" w:color="auto"/>
            <w:right w:val="none" w:sz="0" w:space="0" w:color="auto"/>
          </w:divBdr>
        </w:div>
        <w:div w:id="1519152398">
          <w:marLeft w:val="0"/>
          <w:marRight w:val="0"/>
          <w:marTop w:val="0"/>
          <w:marBottom w:val="0"/>
          <w:divBdr>
            <w:top w:val="none" w:sz="0" w:space="0" w:color="auto"/>
            <w:left w:val="none" w:sz="0" w:space="0" w:color="auto"/>
            <w:bottom w:val="none" w:sz="0" w:space="0" w:color="auto"/>
            <w:right w:val="none" w:sz="0" w:space="0" w:color="auto"/>
          </w:divBdr>
        </w:div>
        <w:div w:id="1537541227">
          <w:marLeft w:val="0"/>
          <w:marRight w:val="0"/>
          <w:marTop w:val="0"/>
          <w:marBottom w:val="0"/>
          <w:divBdr>
            <w:top w:val="none" w:sz="0" w:space="0" w:color="auto"/>
            <w:left w:val="none" w:sz="0" w:space="0" w:color="auto"/>
            <w:bottom w:val="none" w:sz="0" w:space="0" w:color="auto"/>
            <w:right w:val="none" w:sz="0" w:space="0" w:color="auto"/>
          </w:divBdr>
        </w:div>
        <w:div w:id="1562324781">
          <w:marLeft w:val="0"/>
          <w:marRight w:val="0"/>
          <w:marTop w:val="0"/>
          <w:marBottom w:val="0"/>
          <w:divBdr>
            <w:top w:val="none" w:sz="0" w:space="0" w:color="auto"/>
            <w:left w:val="none" w:sz="0" w:space="0" w:color="auto"/>
            <w:bottom w:val="none" w:sz="0" w:space="0" w:color="auto"/>
            <w:right w:val="none" w:sz="0" w:space="0" w:color="auto"/>
          </w:divBdr>
        </w:div>
        <w:div w:id="1609585824">
          <w:marLeft w:val="0"/>
          <w:marRight w:val="0"/>
          <w:marTop w:val="0"/>
          <w:marBottom w:val="0"/>
          <w:divBdr>
            <w:top w:val="none" w:sz="0" w:space="0" w:color="auto"/>
            <w:left w:val="none" w:sz="0" w:space="0" w:color="auto"/>
            <w:bottom w:val="none" w:sz="0" w:space="0" w:color="auto"/>
            <w:right w:val="none" w:sz="0" w:space="0" w:color="auto"/>
          </w:divBdr>
        </w:div>
        <w:div w:id="1754354209">
          <w:marLeft w:val="0"/>
          <w:marRight w:val="0"/>
          <w:marTop w:val="0"/>
          <w:marBottom w:val="0"/>
          <w:divBdr>
            <w:top w:val="none" w:sz="0" w:space="0" w:color="auto"/>
            <w:left w:val="none" w:sz="0" w:space="0" w:color="auto"/>
            <w:bottom w:val="none" w:sz="0" w:space="0" w:color="auto"/>
            <w:right w:val="none" w:sz="0" w:space="0" w:color="auto"/>
          </w:divBdr>
        </w:div>
        <w:div w:id="1765223414">
          <w:marLeft w:val="0"/>
          <w:marRight w:val="0"/>
          <w:marTop w:val="0"/>
          <w:marBottom w:val="0"/>
          <w:divBdr>
            <w:top w:val="none" w:sz="0" w:space="0" w:color="auto"/>
            <w:left w:val="none" w:sz="0" w:space="0" w:color="auto"/>
            <w:bottom w:val="none" w:sz="0" w:space="0" w:color="auto"/>
            <w:right w:val="none" w:sz="0" w:space="0" w:color="auto"/>
          </w:divBdr>
        </w:div>
        <w:div w:id="1804159026">
          <w:marLeft w:val="0"/>
          <w:marRight w:val="0"/>
          <w:marTop w:val="0"/>
          <w:marBottom w:val="0"/>
          <w:divBdr>
            <w:top w:val="none" w:sz="0" w:space="0" w:color="auto"/>
            <w:left w:val="none" w:sz="0" w:space="0" w:color="auto"/>
            <w:bottom w:val="none" w:sz="0" w:space="0" w:color="auto"/>
            <w:right w:val="none" w:sz="0" w:space="0" w:color="auto"/>
          </w:divBdr>
        </w:div>
        <w:div w:id="1844079065">
          <w:marLeft w:val="0"/>
          <w:marRight w:val="0"/>
          <w:marTop w:val="0"/>
          <w:marBottom w:val="0"/>
          <w:divBdr>
            <w:top w:val="none" w:sz="0" w:space="0" w:color="auto"/>
            <w:left w:val="none" w:sz="0" w:space="0" w:color="auto"/>
            <w:bottom w:val="none" w:sz="0" w:space="0" w:color="auto"/>
            <w:right w:val="none" w:sz="0" w:space="0" w:color="auto"/>
          </w:divBdr>
        </w:div>
        <w:div w:id="1875385930">
          <w:marLeft w:val="0"/>
          <w:marRight w:val="0"/>
          <w:marTop w:val="0"/>
          <w:marBottom w:val="0"/>
          <w:divBdr>
            <w:top w:val="none" w:sz="0" w:space="0" w:color="auto"/>
            <w:left w:val="none" w:sz="0" w:space="0" w:color="auto"/>
            <w:bottom w:val="none" w:sz="0" w:space="0" w:color="auto"/>
            <w:right w:val="none" w:sz="0" w:space="0" w:color="auto"/>
          </w:divBdr>
        </w:div>
        <w:div w:id="1913001533">
          <w:marLeft w:val="0"/>
          <w:marRight w:val="0"/>
          <w:marTop w:val="0"/>
          <w:marBottom w:val="0"/>
          <w:divBdr>
            <w:top w:val="none" w:sz="0" w:space="0" w:color="auto"/>
            <w:left w:val="none" w:sz="0" w:space="0" w:color="auto"/>
            <w:bottom w:val="none" w:sz="0" w:space="0" w:color="auto"/>
            <w:right w:val="none" w:sz="0" w:space="0" w:color="auto"/>
          </w:divBdr>
        </w:div>
        <w:div w:id="1931427877">
          <w:marLeft w:val="0"/>
          <w:marRight w:val="0"/>
          <w:marTop w:val="0"/>
          <w:marBottom w:val="0"/>
          <w:divBdr>
            <w:top w:val="none" w:sz="0" w:space="0" w:color="auto"/>
            <w:left w:val="none" w:sz="0" w:space="0" w:color="auto"/>
            <w:bottom w:val="none" w:sz="0" w:space="0" w:color="auto"/>
            <w:right w:val="none" w:sz="0" w:space="0" w:color="auto"/>
          </w:divBdr>
        </w:div>
        <w:div w:id="1941252833">
          <w:marLeft w:val="0"/>
          <w:marRight w:val="0"/>
          <w:marTop w:val="0"/>
          <w:marBottom w:val="0"/>
          <w:divBdr>
            <w:top w:val="none" w:sz="0" w:space="0" w:color="auto"/>
            <w:left w:val="none" w:sz="0" w:space="0" w:color="auto"/>
            <w:bottom w:val="none" w:sz="0" w:space="0" w:color="auto"/>
            <w:right w:val="none" w:sz="0" w:space="0" w:color="auto"/>
          </w:divBdr>
        </w:div>
        <w:div w:id="2065718717">
          <w:marLeft w:val="0"/>
          <w:marRight w:val="0"/>
          <w:marTop w:val="0"/>
          <w:marBottom w:val="0"/>
          <w:divBdr>
            <w:top w:val="none" w:sz="0" w:space="0" w:color="auto"/>
            <w:left w:val="none" w:sz="0" w:space="0" w:color="auto"/>
            <w:bottom w:val="none" w:sz="0" w:space="0" w:color="auto"/>
            <w:right w:val="none" w:sz="0" w:space="0" w:color="auto"/>
          </w:divBdr>
        </w:div>
      </w:divsChild>
    </w:div>
    <w:div w:id="1298025124">
      <w:bodyDiv w:val="1"/>
      <w:marLeft w:val="0"/>
      <w:marRight w:val="0"/>
      <w:marTop w:val="0"/>
      <w:marBottom w:val="0"/>
      <w:divBdr>
        <w:top w:val="none" w:sz="0" w:space="0" w:color="auto"/>
        <w:left w:val="none" w:sz="0" w:space="0" w:color="auto"/>
        <w:bottom w:val="none" w:sz="0" w:space="0" w:color="auto"/>
        <w:right w:val="none" w:sz="0" w:space="0" w:color="auto"/>
      </w:divBdr>
      <w:divsChild>
        <w:div w:id="323706314">
          <w:marLeft w:val="0"/>
          <w:marRight w:val="0"/>
          <w:marTop w:val="0"/>
          <w:marBottom w:val="0"/>
          <w:divBdr>
            <w:top w:val="none" w:sz="0" w:space="0" w:color="auto"/>
            <w:left w:val="none" w:sz="0" w:space="0" w:color="auto"/>
            <w:bottom w:val="none" w:sz="0" w:space="0" w:color="auto"/>
            <w:right w:val="none" w:sz="0" w:space="0" w:color="auto"/>
          </w:divBdr>
        </w:div>
        <w:div w:id="520049965">
          <w:marLeft w:val="0"/>
          <w:marRight w:val="0"/>
          <w:marTop w:val="0"/>
          <w:marBottom w:val="0"/>
          <w:divBdr>
            <w:top w:val="none" w:sz="0" w:space="0" w:color="auto"/>
            <w:left w:val="none" w:sz="0" w:space="0" w:color="auto"/>
            <w:bottom w:val="none" w:sz="0" w:space="0" w:color="auto"/>
            <w:right w:val="none" w:sz="0" w:space="0" w:color="auto"/>
          </w:divBdr>
        </w:div>
        <w:div w:id="791439112">
          <w:marLeft w:val="0"/>
          <w:marRight w:val="0"/>
          <w:marTop w:val="0"/>
          <w:marBottom w:val="0"/>
          <w:divBdr>
            <w:top w:val="none" w:sz="0" w:space="0" w:color="auto"/>
            <w:left w:val="none" w:sz="0" w:space="0" w:color="auto"/>
            <w:bottom w:val="none" w:sz="0" w:space="0" w:color="auto"/>
            <w:right w:val="none" w:sz="0" w:space="0" w:color="auto"/>
          </w:divBdr>
        </w:div>
        <w:div w:id="1072391469">
          <w:marLeft w:val="0"/>
          <w:marRight w:val="0"/>
          <w:marTop w:val="0"/>
          <w:marBottom w:val="0"/>
          <w:divBdr>
            <w:top w:val="none" w:sz="0" w:space="0" w:color="auto"/>
            <w:left w:val="none" w:sz="0" w:space="0" w:color="auto"/>
            <w:bottom w:val="none" w:sz="0" w:space="0" w:color="auto"/>
            <w:right w:val="none" w:sz="0" w:space="0" w:color="auto"/>
          </w:divBdr>
        </w:div>
        <w:div w:id="1207329605">
          <w:marLeft w:val="0"/>
          <w:marRight w:val="0"/>
          <w:marTop w:val="0"/>
          <w:marBottom w:val="0"/>
          <w:divBdr>
            <w:top w:val="none" w:sz="0" w:space="0" w:color="auto"/>
            <w:left w:val="none" w:sz="0" w:space="0" w:color="auto"/>
            <w:bottom w:val="none" w:sz="0" w:space="0" w:color="auto"/>
            <w:right w:val="none" w:sz="0" w:space="0" w:color="auto"/>
          </w:divBdr>
        </w:div>
        <w:div w:id="1848329625">
          <w:marLeft w:val="0"/>
          <w:marRight w:val="0"/>
          <w:marTop w:val="0"/>
          <w:marBottom w:val="0"/>
          <w:divBdr>
            <w:top w:val="none" w:sz="0" w:space="0" w:color="auto"/>
            <w:left w:val="none" w:sz="0" w:space="0" w:color="auto"/>
            <w:bottom w:val="none" w:sz="0" w:space="0" w:color="auto"/>
            <w:right w:val="none" w:sz="0" w:space="0" w:color="auto"/>
          </w:divBdr>
        </w:div>
      </w:divsChild>
    </w:div>
    <w:div w:id="1298873281">
      <w:bodyDiv w:val="1"/>
      <w:marLeft w:val="0"/>
      <w:marRight w:val="0"/>
      <w:marTop w:val="0"/>
      <w:marBottom w:val="0"/>
      <w:divBdr>
        <w:top w:val="none" w:sz="0" w:space="0" w:color="auto"/>
        <w:left w:val="none" w:sz="0" w:space="0" w:color="auto"/>
        <w:bottom w:val="none" w:sz="0" w:space="0" w:color="auto"/>
        <w:right w:val="none" w:sz="0" w:space="0" w:color="auto"/>
      </w:divBdr>
      <w:divsChild>
        <w:div w:id="12845546">
          <w:marLeft w:val="0"/>
          <w:marRight w:val="0"/>
          <w:marTop w:val="0"/>
          <w:marBottom w:val="0"/>
          <w:divBdr>
            <w:top w:val="none" w:sz="0" w:space="0" w:color="auto"/>
            <w:left w:val="none" w:sz="0" w:space="0" w:color="auto"/>
            <w:bottom w:val="none" w:sz="0" w:space="0" w:color="auto"/>
            <w:right w:val="none" w:sz="0" w:space="0" w:color="auto"/>
          </w:divBdr>
        </w:div>
        <w:div w:id="274601437">
          <w:marLeft w:val="0"/>
          <w:marRight w:val="0"/>
          <w:marTop w:val="0"/>
          <w:marBottom w:val="0"/>
          <w:divBdr>
            <w:top w:val="none" w:sz="0" w:space="0" w:color="auto"/>
            <w:left w:val="none" w:sz="0" w:space="0" w:color="auto"/>
            <w:bottom w:val="none" w:sz="0" w:space="0" w:color="auto"/>
            <w:right w:val="none" w:sz="0" w:space="0" w:color="auto"/>
          </w:divBdr>
        </w:div>
        <w:div w:id="1819104976">
          <w:marLeft w:val="0"/>
          <w:marRight w:val="0"/>
          <w:marTop w:val="0"/>
          <w:marBottom w:val="0"/>
          <w:divBdr>
            <w:top w:val="none" w:sz="0" w:space="0" w:color="auto"/>
            <w:left w:val="none" w:sz="0" w:space="0" w:color="auto"/>
            <w:bottom w:val="none" w:sz="0" w:space="0" w:color="auto"/>
            <w:right w:val="none" w:sz="0" w:space="0" w:color="auto"/>
          </w:divBdr>
        </w:div>
      </w:divsChild>
    </w:div>
    <w:div w:id="1347833006">
      <w:bodyDiv w:val="1"/>
      <w:marLeft w:val="0"/>
      <w:marRight w:val="0"/>
      <w:marTop w:val="0"/>
      <w:marBottom w:val="0"/>
      <w:divBdr>
        <w:top w:val="none" w:sz="0" w:space="0" w:color="auto"/>
        <w:left w:val="none" w:sz="0" w:space="0" w:color="auto"/>
        <w:bottom w:val="none" w:sz="0" w:space="0" w:color="auto"/>
        <w:right w:val="none" w:sz="0" w:space="0" w:color="auto"/>
      </w:divBdr>
      <w:divsChild>
        <w:div w:id="32468786">
          <w:marLeft w:val="0"/>
          <w:marRight w:val="0"/>
          <w:marTop w:val="0"/>
          <w:marBottom w:val="0"/>
          <w:divBdr>
            <w:top w:val="none" w:sz="0" w:space="0" w:color="auto"/>
            <w:left w:val="none" w:sz="0" w:space="0" w:color="auto"/>
            <w:bottom w:val="none" w:sz="0" w:space="0" w:color="auto"/>
            <w:right w:val="none" w:sz="0" w:space="0" w:color="auto"/>
          </w:divBdr>
        </w:div>
        <w:div w:id="157698709">
          <w:marLeft w:val="0"/>
          <w:marRight w:val="0"/>
          <w:marTop w:val="0"/>
          <w:marBottom w:val="0"/>
          <w:divBdr>
            <w:top w:val="none" w:sz="0" w:space="0" w:color="auto"/>
            <w:left w:val="none" w:sz="0" w:space="0" w:color="auto"/>
            <w:bottom w:val="none" w:sz="0" w:space="0" w:color="auto"/>
            <w:right w:val="none" w:sz="0" w:space="0" w:color="auto"/>
          </w:divBdr>
        </w:div>
        <w:div w:id="211430332">
          <w:marLeft w:val="0"/>
          <w:marRight w:val="0"/>
          <w:marTop w:val="0"/>
          <w:marBottom w:val="0"/>
          <w:divBdr>
            <w:top w:val="none" w:sz="0" w:space="0" w:color="auto"/>
            <w:left w:val="none" w:sz="0" w:space="0" w:color="auto"/>
            <w:bottom w:val="none" w:sz="0" w:space="0" w:color="auto"/>
            <w:right w:val="none" w:sz="0" w:space="0" w:color="auto"/>
          </w:divBdr>
        </w:div>
        <w:div w:id="295306647">
          <w:marLeft w:val="0"/>
          <w:marRight w:val="0"/>
          <w:marTop w:val="0"/>
          <w:marBottom w:val="0"/>
          <w:divBdr>
            <w:top w:val="none" w:sz="0" w:space="0" w:color="auto"/>
            <w:left w:val="none" w:sz="0" w:space="0" w:color="auto"/>
            <w:bottom w:val="none" w:sz="0" w:space="0" w:color="auto"/>
            <w:right w:val="none" w:sz="0" w:space="0" w:color="auto"/>
          </w:divBdr>
        </w:div>
        <w:div w:id="342361937">
          <w:marLeft w:val="0"/>
          <w:marRight w:val="0"/>
          <w:marTop w:val="0"/>
          <w:marBottom w:val="0"/>
          <w:divBdr>
            <w:top w:val="none" w:sz="0" w:space="0" w:color="auto"/>
            <w:left w:val="none" w:sz="0" w:space="0" w:color="auto"/>
            <w:bottom w:val="none" w:sz="0" w:space="0" w:color="auto"/>
            <w:right w:val="none" w:sz="0" w:space="0" w:color="auto"/>
          </w:divBdr>
        </w:div>
        <w:div w:id="343021973">
          <w:marLeft w:val="0"/>
          <w:marRight w:val="0"/>
          <w:marTop w:val="0"/>
          <w:marBottom w:val="0"/>
          <w:divBdr>
            <w:top w:val="none" w:sz="0" w:space="0" w:color="auto"/>
            <w:left w:val="none" w:sz="0" w:space="0" w:color="auto"/>
            <w:bottom w:val="none" w:sz="0" w:space="0" w:color="auto"/>
            <w:right w:val="none" w:sz="0" w:space="0" w:color="auto"/>
          </w:divBdr>
        </w:div>
        <w:div w:id="444275018">
          <w:marLeft w:val="0"/>
          <w:marRight w:val="0"/>
          <w:marTop w:val="0"/>
          <w:marBottom w:val="0"/>
          <w:divBdr>
            <w:top w:val="none" w:sz="0" w:space="0" w:color="auto"/>
            <w:left w:val="none" w:sz="0" w:space="0" w:color="auto"/>
            <w:bottom w:val="none" w:sz="0" w:space="0" w:color="auto"/>
            <w:right w:val="none" w:sz="0" w:space="0" w:color="auto"/>
          </w:divBdr>
        </w:div>
        <w:div w:id="469594948">
          <w:marLeft w:val="0"/>
          <w:marRight w:val="0"/>
          <w:marTop w:val="0"/>
          <w:marBottom w:val="0"/>
          <w:divBdr>
            <w:top w:val="none" w:sz="0" w:space="0" w:color="auto"/>
            <w:left w:val="none" w:sz="0" w:space="0" w:color="auto"/>
            <w:bottom w:val="none" w:sz="0" w:space="0" w:color="auto"/>
            <w:right w:val="none" w:sz="0" w:space="0" w:color="auto"/>
          </w:divBdr>
        </w:div>
        <w:div w:id="570772296">
          <w:marLeft w:val="0"/>
          <w:marRight w:val="0"/>
          <w:marTop w:val="0"/>
          <w:marBottom w:val="0"/>
          <w:divBdr>
            <w:top w:val="none" w:sz="0" w:space="0" w:color="auto"/>
            <w:left w:val="none" w:sz="0" w:space="0" w:color="auto"/>
            <w:bottom w:val="none" w:sz="0" w:space="0" w:color="auto"/>
            <w:right w:val="none" w:sz="0" w:space="0" w:color="auto"/>
          </w:divBdr>
        </w:div>
        <w:div w:id="588775966">
          <w:marLeft w:val="0"/>
          <w:marRight w:val="0"/>
          <w:marTop w:val="0"/>
          <w:marBottom w:val="0"/>
          <w:divBdr>
            <w:top w:val="none" w:sz="0" w:space="0" w:color="auto"/>
            <w:left w:val="none" w:sz="0" w:space="0" w:color="auto"/>
            <w:bottom w:val="none" w:sz="0" w:space="0" w:color="auto"/>
            <w:right w:val="none" w:sz="0" w:space="0" w:color="auto"/>
          </w:divBdr>
        </w:div>
        <w:div w:id="595943993">
          <w:marLeft w:val="0"/>
          <w:marRight w:val="0"/>
          <w:marTop w:val="0"/>
          <w:marBottom w:val="0"/>
          <w:divBdr>
            <w:top w:val="none" w:sz="0" w:space="0" w:color="auto"/>
            <w:left w:val="none" w:sz="0" w:space="0" w:color="auto"/>
            <w:bottom w:val="none" w:sz="0" w:space="0" w:color="auto"/>
            <w:right w:val="none" w:sz="0" w:space="0" w:color="auto"/>
          </w:divBdr>
        </w:div>
        <w:div w:id="610631550">
          <w:marLeft w:val="0"/>
          <w:marRight w:val="0"/>
          <w:marTop w:val="0"/>
          <w:marBottom w:val="0"/>
          <w:divBdr>
            <w:top w:val="none" w:sz="0" w:space="0" w:color="auto"/>
            <w:left w:val="none" w:sz="0" w:space="0" w:color="auto"/>
            <w:bottom w:val="none" w:sz="0" w:space="0" w:color="auto"/>
            <w:right w:val="none" w:sz="0" w:space="0" w:color="auto"/>
          </w:divBdr>
        </w:div>
        <w:div w:id="649478583">
          <w:marLeft w:val="0"/>
          <w:marRight w:val="0"/>
          <w:marTop w:val="0"/>
          <w:marBottom w:val="0"/>
          <w:divBdr>
            <w:top w:val="none" w:sz="0" w:space="0" w:color="auto"/>
            <w:left w:val="none" w:sz="0" w:space="0" w:color="auto"/>
            <w:bottom w:val="none" w:sz="0" w:space="0" w:color="auto"/>
            <w:right w:val="none" w:sz="0" w:space="0" w:color="auto"/>
          </w:divBdr>
        </w:div>
        <w:div w:id="756244050">
          <w:marLeft w:val="0"/>
          <w:marRight w:val="0"/>
          <w:marTop w:val="0"/>
          <w:marBottom w:val="0"/>
          <w:divBdr>
            <w:top w:val="none" w:sz="0" w:space="0" w:color="auto"/>
            <w:left w:val="none" w:sz="0" w:space="0" w:color="auto"/>
            <w:bottom w:val="none" w:sz="0" w:space="0" w:color="auto"/>
            <w:right w:val="none" w:sz="0" w:space="0" w:color="auto"/>
          </w:divBdr>
        </w:div>
        <w:div w:id="786773591">
          <w:marLeft w:val="0"/>
          <w:marRight w:val="0"/>
          <w:marTop w:val="0"/>
          <w:marBottom w:val="0"/>
          <w:divBdr>
            <w:top w:val="none" w:sz="0" w:space="0" w:color="auto"/>
            <w:left w:val="none" w:sz="0" w:space="0" w:color="auto"/>
            <w:bottom w:val="none" w:sz="0" w:space="0" w:color="auto"/>
            <w:right w:val="none" w:sz="0" w:space="0" w:color="auto"/>
          </w:divBdr>
        </w:div>
        <w:div w:id="959339060">
          <w:marLeft w:val="0"/>
          <w:marRight w:val="0"/>
          <w:marTop w:val="0"/>
          <w:marBottom w:val="0"/>
          <w:divBdr>
            <w:top w:val="none" w:sz="0" w:space="0" w:color="auto"/>
            <w:left w:val="none" w:sz="0" w:space="0" w:color="auto"/>
            <w:bottom w:val="none" w:sz="0" w:space="0" w:color="auto"/>
            <w:right w:val="none" w:sz="0" w:space="0" w:color="auto"/>
          </w:divBdr>
        </w:div>
        <w:div w:id="963342692">
          <w:marLeft w:val="0"/>
          <w:marRight w:val="0"/>
          <w:marTop w:val="0"/>
          <w:marBottom w:val="0"/>
          <w:divBdr>
            <w:top w:val="none" w:sz="0" w:space="0" w:color="auto"/>
            <w:left w:val="none" w:sz="0" w:space="0" w:color="auto"/>
            <w:bottom w:val="none" w:sz="0" w:space="0" w:color="auto"/>
            <w:right w:val="none" w:sz="0" w:space="0" w:color="auto"/>
          </w:divBdr>
        </w:div>
        <w:div w:id="965502449">
          <w:marLeft w:val="0"/>
          <w:marRight w:val="0"/>
          <w:marTop w:val="0"/>
          <w:marBottom w:val="0"/>
          <w:divBdr>
            <w:top w:val="none" w:sz="0" w:space="0" w:color="auto"/>
            <w:left w:val="none" w:sz="0" w:space="0" w:color="auto"/>
            <w:bottom w:val="none" w:sz="0" w:space="0" w:color="auto"/>
            <w:right w:val="none" w:sz="0" w:space="0" w:color="auto"/>
          </w:divBdr>
        </w:div>
        <w:div w:id="1067999589">
          <w:marLeft w:val="0"/>
          <w:marRight w:val="0"/>
          <w:marTop w:val="0"/>
          <w:marBottom w:val="0"/>
          <w:divBdr>
            <w:top w:val="none" w:sz="0" w:space="0" w:color="auto"/>
            <w:left w:val="none" w:sz="0" w:space="0" w:color="auto"/>
            <w:bottom w:val="none" w:sz="0" w:space="0" w:color="auto"/>
            <w:right w:val="none" w:sz="0" w:space="0" w:color="auto"/>
          </w:divBdr>
        </w:div>
        <w:div w:id="1105922140">
          <w:marLeft w:val="0"/>
          <w:marRight w:val="0"/>
          <w:marTop w:val="0"/>
          <w:marBottom w:val="0"/>
          <w:divBdr>
            <w:top w:val="none" w:sz="0" w:space="0" w:color="auto"/>
            <w:left w:val="none" w:sz="0" w:space="0" w:color="auto"/>
            <w:bottom w:val="none" w:sz="0" w:space="0" w:color="auto"/>
            <w:right w:val="none" w:sz="0" w:space="0" w:color="auto"/>
          </w:divBdr>
        </w:div>
        <w:div w:id="1160855141">
          <w:marLeft w:val="0"/>
          <w:marRight w:val="0"/>
          <w:marTop w:val="0"/>
          <w:marBottom w:val="0"/>
          <w:divBdr>
            <w:top w:val="none" w:sz="0" w:space="0" w:color="auto"/>
            <w:left w:val="none" w:sz="0" w:space="0" w:color="auto"/>
            <w:bottom w:val="none" w:sz="0" w:space="0" w:color="auto"/>
            <w:right w:val="none" w:sz="0" w:space="0" w:color="auto"/>
          </w:divBdr>
        </w:div>
        <w:div w:id="1280839506">
          <w:marLeft w:val="0"/>
          <w:marRight w:val="0"/>
          <w:marTop w:val="0"/>
          <w:marBottom w:val="0"/>
          <w:divBdr>
            <w:top w:val="none" w:sz="0" w:space="0" w:color="auto"/>
            <w:left w:val="none" w:sz="0" w:space="0" w:color="auto"/>
            <w:bottom w:val="none" w:sz="0" w:space="0" w:color="auto"/>
            <w:right w:val="none" w:sz="0" w:space="0" w:color="auto"/>
          </w:divBdr>
        </w:div>
        <w:div w:id="1406609984">
          <w:marLeft w:val="0"/>
          <w:marRight w:val="0"/>
          <w:marTop w:val="0"/>
          <w:marBottom w:val="0"/>
          <w:divBdr>
            <w:top w:val="none" w:sz="0" w:space="0" w:color="auto"/>
            <w:left w:val="none" w:sz="0" w:space="0" w:color="auto"/>
            <w:bottom w:val="none" w:sz="0" w:space="0" w:color="auto"/>
            <w:right w:val="none" w:sz="0" w:space="0" w:color="auto"/>
          </w:divBdr>
        </w:div>
        <w:div w:id="1729571132">
          <w:marLeft w:val="0"/>
          <w:marRight w:val="0"/>
          <w:marTop w:val="0"/>
          <w:marBottom w:val="0"/>
          <w:divBdr>
            <w:top w:val="none" w:sz="0" w:space="0" w:color="auto"/>
            <w:left w:val="none" w:sz="0" w:space="0" w:color="auto"/>
            <w:bottom w:val="none" w:sz="0" w:space="0" w:color="auto"/>
            <w:right w:val="none" w:sz="0" w:space="0" w:color="auto"/>
          </w:divBdr>
        </w:div>
        <w:div w:id="1747024421">
          <w:marLeft w:val="0"/>
          <w:marRight w:val="0"/>
          <w:marTop w:val="0"/>
          <w:marBottom w:val="0"/>
          <w:divBdr>
            <w:top w:val="none" w:sz="0" w:space="0" w:color="auto"/>
            <w:left w:val="none" w:sz="0" w:space="0" w:color="auto"/>
            <w:bottom w:val="none" w:sz="0" w:space="0" w:color="auto"/>
            <w:right w:val="none" w:sz="0" w:space="0" w:color="auto"/>
          </w:divBdr>
        </w:div>
        <w:div w:id="1767656854">
          <w:marLeft w:val="0"/>
          <w:marRight w:val="0"/>
          <w:marTop w:val="0"/>
          <w:marBottom w:val="0"/>
          <w:divBdr>
            <w:top w:val="none" w:sz="0" w:space="0" w:color="auto"/>
            <w:left w:val="none" w:sz="0" w:space="0" w:color="auto"/>
            <w:bottom w:val="none" w:sz="0" w:space="0" w:color="auto"/>
            <w:right w:val="none" w:sz="0" w:space="0" w:color="auto"/>
          </w:divBdr>
        </w:div>
        <w:div w:id="1776485853">
          <w:marLeft w:val="0"/>
          <w:marRight w:val="0"/>
          <w:marTop w:val="0"/>
          <w:marBottom w:val="0"/>
          <w:divBdr>
            <w:top w:val="none" w:sz="0" w:space="0" w:color="auto"/>
            <w:left w:val="none" w:sz="0" w:space="0" w:color="auto"/>
            <w:bottom w:val="none" w:sz="0" w:space="0" w:color="auto"/>
            <w:right w:val="none" w:sz="0" w:space="0" w:color="auto"/>
          </w:divBdr>
        </w:div>
        <w:div w:id="1810971806">
          <w:marLeft w:val="0"/>
          <w:marRight w:val="0"/>
          <w:marTop w:val="0"/>
          <w:marBottom w:val="0"/>
          <w:divBdr>
            <w:top w:val="none" w:sz="0" w:space="0" w:color="auto"/>
            <w:left w:val="none" w:sz="0" w:space="0" w:color="auto"/>
            <w:bottom w:val="none" w:sz="0" w:space="0" w:color="auto"/>
            <w:right w:val="none" w:sz="0" w:space="0" w:color="auto"/>
          </w:divBdr>
        </w:div>
        <w:div w:id="2077050411">
          <w:marLeft w:val="0"/>
          <w:marRight w:val="0"/>
          <w:marTop w:val="0"/>
          <w:marBottom w:val="0"/>
          <w:divBdr>
            <w:top w:val="none" w:sz="0" w:space="0" w:color="auto"/>
            <w:left w:val="none" w:sz="0" w:space="0" w:color="auto"/>
            <w:bottom w:val="none" w:sz="0" w:space="0" w:color="auto"/>
            <w:right w:val="none" w:sz="0" w:space="0" w:color="auto"/>
          </w:divBdr>
        </w:div>
        <w:div w:id="2089844321">
          <w:marLeft w:val="0"/>
          <w:marRight w:val="0"/>
          <w:marTop w:val="0"/>
          <w:marBottom w:val="0"/>
          <w:divBdr>
            <w:top w:val="none" w:sz="0" w:space="0" w:color="auto"/>
            <w:left w:val="none" w:sz="0" w:space="0" w:color="auto"/>
            <w:bottom w:val="none" w:sz="0" w:space="0" w:color="auto"/>
            <w:right w:val="none" w:sz="0" w:space="0" w:color="auto"/>
          </w:divBdr>
        </w:div>
      </w:divsChild>
    </w:div>
    <w:div w:id="1458447584">
      <w:bodyDiv w:val="1"/>
      <w:marLeft w:val="0"/>
      <w:marRight w:val="0"/>
      <w:marTop w:val="0"/>
      <w:marBottom w:val="0"/>
      <w:divBdr>
        <w:top w:val="none" w:sz="0" w:space="0" w:color="auto"/>
        <w:left w:val="none" w:sz="0" w:space="0" w:color="auto"/>
        <w:bottom w:val="none" w:sz="0" w:space="0" w:color="auto"/>
        <w:right w:val="none" w:sz="0" w:space="0" w:color="auto"/>
      </w:divBdr>
      <w:divsChild>
        <w:div w:id="196235852">
          <w:marLeft w:val="0"/>
          <w:marRight w:val="0"/>
          <w:marTop w:val="0"/>
          <w:marBottom w:val="0"/>
          <w:divBdr>
            <w:top w:val="none" w:sz="0" w:space="0" w:color="auto"/>
            <w:left w:val="none" w:sz="0" w:space="0" w:color="auto"/>
            <w:bottom w:val="none" w:sz="0" w:space="0" w:color="auto"/>
            <w:right w:val="none" w:sz="0" w:space="0" w:color="auto"/>
          </w:divBdr>
        </w:div>
        <w:div w:id="298338455">
          <w:marLeft w:val="0"/>
          <w:marRight w:val="0"/>
          <w:marTop w:val="0"/>
          <w:marBottom w:val="0"/>
          <w:divBdr>
            <w:top w:val="none" w:sz="0" w:space="0" w:color="auto"/>
            <w:left w:val="none" w:sz="0" w:space="0" w:color="auto"/>
            <w:bottom w:val="none" w:sz="0" w:space="0" w:color="auto"/>
            <w:right w:val="none" w:sz="0" w:space="0" w:color="auto"/>
          </w:divBdr>
        </w:div>
        <w:div w:id="516774730">
          <w:marLeft w:val="0"/>
          <w:marRight w:val="0"/>
          <w:marTop w:val="0"/>
          <w:marBottom w:val="0"/>
          <w:divBdr>
            <w:top w:val="none" w:sz="0" w:space="0" w:color="auto"/>
            <w:left w:val="none" w:sz="0" w:space="0" w:color="auto"/>
            <w:bottom w:val="none" w:sz="0" w:space="0" w:color="auto"/>
            <w:right w:val="none" w:sz="0" w:space="0" w:color="auto"/>
          </w:divBdr>
        </w:div>
        <w:div w:id="519706572">
          <w:marLeft w:val="0"/>
          <w:marRight w:val="0"/>
          <w:marTop w:val="0"/>
          <w:marBottom w:val="0"/>
          <w:divBdr>
            <w:top w:val="none" w:sz="0" w:space="0" w:color="auto"/>
            <w:left w:val="none" w:sz="0" w:space="0" w:color="auto"/>
            <w:bottom w:val="none" w:sz="0" w:space="0" w:color="auto"/>
            <w:right w:val="none" w:sz="0" w:space="0" w:color="auto"/>
          </w:divBdr>
        </w:div>
        <w:div w:id="595989771">
          <w:marLeft w:val="0"/>
          <w:marRight w:val="0"/>
          <w:marTop w:val="0"/>
          <w:marBottom w:val="0"/>
          <w:divBdr>
            <w:top w:val="none" w:sz="0" w:space="0" w:color="auto"/>
            <w:left w:val="none" w:sz="0" w:space="0" w:color="auto"/>
            <w:bottom w:val="none" w:sz="0" w:space="0" w:color="auto"/>
            <w:right w:val="none" w:sz="0" w:space="0" w:color="auto"/>
          </w:divBdr>
        </w:div>
        <w:div w:id="725302711">
          <w:marLeft w:val="0"/>
          <w:marRight w:val="0"/>
          <w:marTop w:val="0"/>
          <w:marBottom w:val="0"/>
          <w:divBdr>
            <w:top w:val="none" w:sz="0" w:space="0" w:color="auto"/>
            <w:left w:val="none" w:sz="0" w:space="0" w:color="auto"/>
            <w:bottom w:val="none" w:sz="0" w:space="0" w:color="auto"/>
            <w:right w:val="none" w:sz="0" w:space="0" w:color="auto"/>
          </w:divBdr>
        </w:div>
        <w:div w:id="764110604">
          <w:marLeft w:val="0"/>
          <w:marRight w:val="0"/>
          <w:marTop w:val="0"/>
          <w:marBottom w:val="0"/>
          <w:divBdr>
            <w:top w:val="none" w:sz="0" w:space="0" w:color="auto"/>
            <w:left w:val="none" w:sz="0" w:space="0" w:color="auto"/>
            <w:bottom w:val="none" w:sz="0" w:space="0" w:color="auto"/>
            <w:right w:val="none" w:sz="0" w:space="0" w:color="auto"/>
          </w:divBdr>
        </w:div>
        <w:div w:id="1112164691">
          <w:marLeft w:val="0"/>
          <w:marRight w:val="0"/>
          <w:marTop w:val="0"/>
          <w:marBottom w:val="0"/>
          <w:divBdr>
            <w:top w:val="none" w:sz="0" w:space="0" w:color="auto"/>
            <w:left w:val="none" w:sz="0" w:space="0" w:color="auto"/>
            <w:bottom w:val="none" w:sz="0" w:space="0" w:color="auto"/>
            <w:right w:val="none" w:sz="0" w:space="0" w:color="auto"/>
          </w:divBdr>
        </w:div>
        <w:div w:id="1120489408">
          <w:marLeft w:val="0"/>
          <w:marRight w:val="0"/>
          <w:marTop w:val="0"/>
          <w:marBottom w:val="0"/>
          <w:divBdr>
            <w:top w:val="none" w:sz="0" w:space="0" w:color="auto"/>
            <w:left w:val="none" w:sz="0" w:space="0" w:color="auto"/>
            <w:bottom w:val="none" w:sz="0" w:space="0" w:color="auto"/>
            <w:right w:val="none" w:sz="0" w:space="0" w:color="auto"/>
          </w:divBdr>
        </w:div>
        <w:div w:id="1148473814">
          <w:marLeft w:val="0"/>
          <w:marRight w:val="0"/>
          <w:marTop w:val="0"/>
          <w:marBottom w:val="0"/>
          <w:divBdr>
            <w:top w:val="none" w:sz="0" w:space="0" w:color="auto"/>
            <w:left w:val="none" w:sz="0" w:space="0" w:color="auto"/>
            <w:bottom w:val="none" w:sz="0" w:space="0" w:color="auto"/>
            <w:right w:val="none" w:sz="0" w:space="0" w:color="auto"/>
          </w:divBdr>
        </w:div>
        <w:div w:id="1514949568">
          <w:marLeft w:val="0"/>
          <w:marRight w:val="0"/>
          <w:marTop w:val="0"/>
          <w:marBottom w:val="0"/>
          <w:divBdr>
            <w:top w:val="none" w:sz="0" w:space="0" w:color="auto"/>
            <w:left w:val="none" w:sz="0" w:space="0" w:color="auto"/>
            <w:bottom w:val="none" w:sz="0" w:space="0" w:color="auto"/>
            <w:right w:val="none" w:sz="0" w:space="0" w:color="auto"/>
          </w:divBdr>
        </w:div>
        <w:div w:id="1531066114">
          <w:marLeft w:val="0"/>
          <w:marRight w:val="0"/>
          <w:marTop w:val="0"/>
          <w:marBottom w:val="0"/>
          <w:divBdr>
            <w:top w:val="none" w:sz="0" w:space="0" w:color="auto"/>
            <w:left w:val="none" w:sz="0" w:space="0" w:color="auto"/>
            <w:bottom w:val="none" w:sz="0" w:space="0" w:color="auto"/>
            <w:right w:val="none" w:sz="0" w:space="0" w:color="auto"/>
          </w:divBdr>
        </w:div>
        <w:div w:id="1562981576">
          <w:marLeft w:val="0"/>
          <w:marRight w:val="0"/>
          <w:marTop w:val="0"/>
          <w:marBottom w:val="0"/>
          <w:divBdr>
            <w:top w:val="none" w:sz="0" w:space="0" w:color="auto"/>
            <w:left w:val="none" w:sz="0" w:space="0" w:color="auto"/>
            <w:bottom w:val="none" w:sz="0" w:space="0" w:color="auto"/>
            <w:right w:val="none" w:sz="0" w:space="0" w:color="auto"/>
          </w:divBdr>
        </w:div>
        <w:div w:id="1721249046">
          <w:marLeft w:val="0"/>
          <w:marRight w:val="0"/>
          <w:marTop w:val="0"/>
          <w:marBottom w:val="0"/>
          <w:divBdr>
            <w:top w:val="none" w:sz="0" w:space="0" w:color="auto"/>
            <w:left w:val="none" w:sz="0" w:space="0" w:color="auto"/>
            <w:bottom w:val="none" w:sz="0" w:space="0" w:color="auto"/>
            <w:right w:val="none" w:sz="0" w:space="0" w:color="auto"/>
          </w:divBdr>
        </w:div>
        <w:div w:id="1857688283">
          <w:marLeft w:val="0"/>
          <w:marRight w:val="0"/>
          <w:marTop w:val="0"/>
          <w:marBottom w:val="0"/>
          <w:divBdr>
            <w:top w:val="none" w:sz="0" w:space="0" w:color="auto"/>
            <w:left w:val="none" w:sz="0" w:space="0" w:color="auto"/>
            <w:bottom w:val="none" w:sz="0" w:space="0" w:color="auto"/>
            <w:right w:val="none" w:sz="0" w:space="0" w:color="auto"/>
          </w:divBdr>
        </w:div>
        <w:div w:id="1868593393">
          <w:marLeft w:val="0"/>
          <w:marRight w:val="0"/>
          <w:marTop w:val="0"/>
          <w:marBottom w:val="0"/>
          <w:divBdr>
            <w:top w:val="none" w:sz="0" w:space="0" w:color="auto"/>
            <w:left w:val="none" w:sz="0" w:space="0" w:color="auto"/>
            <w:bottom w:val="none" w:sz="0" w:space="0" w:color="auto"/>
            <w:right w:val="none" w:sz="0" w:space="0" w:color="auto"/>
          </w:divBdr>
        </w:div>
        <w:div w:id="1897009501">
          <w:marLeft w:val="0"/>
          <w:marRight w:val="0"/>
          <w:marTop w:val="0"/>
          <w:marBottom w:val="0"/>
          <w:divBdr>
            <w:top w:val="none" w:sz="0" w:space="0" w:color="auto"/>
            <w:left w:val="none" w:sz="0" w:space="0" w:color="auto"/>
            <w:bottom w:val="none" w:sz="0" w:space="0" w:color="auto"/>
            <w:right w:val="none" w:sz="0" w:space="0" w:color="auto"/>
          </w:divBdr>
        </w:div>
        <w:div w:id="1929843504">
          <w:marLeft w:val="0"/>
          <w:marRight w:val="0"/>
          <w:marTop w:val="0"/>
          <w:marBottom w:val="0"/>
          <w:divBdr>
            <w:top w:val="none" w:sz="0" w:space="0" w:color="auto"/>
            <w:left w:val="none" w:sz="0" w:space="0" w:color="auto"/>
            <w:bottom w:val="none" w:sz="0" w:space="0" w:color="auto"/>
            <w:right w:val="none" w:sz="0" w:space="0" w:color="auto"/>
          </w:divBdr>
        </w:div>
      </w:divsChild>
    </w:div>
    <w:div w:id="1468401601">
      <w:bodyDiv w:val="1"/>
      <w:marLeft w:val="0"/>
      <w:marRight w:val="0"/>
      <w:marTop w:val="0"/>
      <w:marBottom w:val="0"/>
      <w:divBdr>
        <w:top w:val="none" w:sz="0" w:space="0" w:color="auto"/>
        <w:left w:val="none" w:sz="0" w:space="0" w:color="auto"/>
        <w:bottom w:val="none" w:sz="0" w:space="0" w:color="auto"/>
        <w:right w:val="none" w:sz="0" w:space="0" w:color="auto"/>
      </w:divBdr>
      <w:divsChild>
        <w:div w:id="4139459">
          <w:marLeft w:val="0"/>
          <w:marRight w:val="0"/>
          <w:marTop w:val="0"/>
          <w:marBottom w:val="0"/>
          <w:divBdr>
            <w:top w:val="none" w:sz="0" w:space="0" w:color="auto"/>
            <w:left w:val="none" w:sz="0" w:space="0" w:color="auto"/>
            <w:bottom w:val="none" w:sz="0" w:space="0" w:color="auto"/>
            <w:right w:val="none" w:sz="0" w:space="0" w:color="auto"/>
          </w:divBdr>
        </w:div>
        <w:div w:id="32118404">
          <w:marLeft w:val="0"/>
          <w:marRight w:val="0"/>
          <w:marTop w:val="0"/>
          <w:marBottom w:val="0"/>
          <w:divBdr>
            <w:top w:val="none" w:sz="0" w:space="0" w:color="auto"/>
            <w:left w:val="none" w:sz="0" w:space="0" w:color="auto"/>
            <w:bottom w:val="none" w:sz="0" w:space="0" w:color="auto"/>
            <w:right w:val="none" w:sz="0" w:space="0" w:color="auto"/>
          </w:divBdr>
        </w:div>
        <w:div w:id="70204507">
          <w:marLeft w:val="0"/>
          <w:marRight w:val="0"/>
          <w:marTop w:val="0"/>
          <w:marBottom w:val="0"/>
          <w:divBdr>
            <w:top w:val="none" w:sz="0" w:space="0" w:color="auto"/>
            <w:left w:val="none" w:sz="0" w:space="0" w:color="auto"/>
            <w:bottom w:val="none" w:sz="0" w:space="0" w:color="auto"/>
            <w:right w:val="none" w:sz="0" w:space="0" w:color="auto"/>
          </w:divBdr>
        </w:div>
        <w:div w:id="117184734">
          <w:marLeft w:val="0"/>
          <w:marRight w:val="0"/>
          <w:marTop w:val="0"/>
          <w:marBottom w:val="0"/>
          <w:divBdr>
            <w:top w:val="none" w:sz="0" w:space="0" w:color="auto"/>
            <w:left w:val="none" w:sz="0" w:space="0" w:color="auto"/>
            <w:bottom w:val="none" w:sz="0" w:space="0" w:color="auto"/>
            <w:right w:val="none" w:sz="0" w:space="0" w:color="auto"/>
          </w:divBdr>
        </w:div>
        <w:div w:id="206143092">
          <w:marLeft w:val="0"/>
          <w:marRight w:val="0"/>
          <w:marTop w:val="0"/>
          <w:marBottom w:val="0"/>
          <w:divBdr>
            <w:top w:val="none" w:sz="0" w:space="0" w:color="auto"/>
            <w:left w:val="none" w:sz="0" w:space="0" w:color="auto"/>
            <w:bottom w:val="none" w:sz="0" w:space="0" w:color="auto"/>
            <w:right w:val="none" w:sz="0" w:space="0" w:color="auto"/>
          </w:divBdr>
        </w:div>
        <w:div w:id="229124821">
          <w:marLeft w:val="0"/>
          <w:marRight w:val="0"/>
          <w:marTop w:val="0"/>
          <w:marBottom w:val="0"/>
          <w:divBdr>
            <w:top w:val="none" w:sz="0" w:space="0" w:color="auto"/>
            <w:left w:val="none" w:sz="0" w:space="0" w:color="auto"/>
            <w:bottom w:val="none" w:sz="0" w:space="0" w:color="auto"/>
            <w:right w:val="none" w:sz="0" w:space="0" w:color="auto"/>
          </w:divBdr>
        </w:div>
        <w:div w:id="283540304">
          <w:marLeft w:val="0"/>
          <w:marRight w:val="0"/>
          <w:marTop w:val="0"/>
          <w:marBottom w:val="0"/>
          <w:divBdr>
            <w:top w:val="none" w:sz="0" w:space="0" w:color="auto"/>
            <w:left w:val="none" w:sz="0" w:space="0" w:color="auto"/>
            <w:bottom w:val="none" w:sz="0" w:space="0" w:color="auto"/>
            <w:right w:val="none" w:sz="0" w:space="0" w:color="auto"/>
          </w:divBdr>
        </w:div>
        <w:div w:id="377753114">
          <w:marLeft w:val="0"/>
          <w:marRight w:val="0"/>
          <w:marTop w:val="0"/>
          <w:marBottom w:val="0"/>
          <w:divBdr>
            <w:top w:val="none" w:sz="0" w:space="0" w:color="auto"/>
            <w:left w:val="none" w:sz="0" w:space="0" w:color="auto"/>
            <w:bottom w:val="none" w:sz="0" w:space="0" w:color="auto"/>
            <w:right w:val="none" w:sz="0" w:space="0" w:color="auto"/>
          </w:divBdr>
        </w:div>
        <w:div w:id="390614025">
          <w:marLeft w:val="0"/>
          <w:marRight w:val="0"/>
          <w:marTop w:val="0"/>
          <w:marBottom w:val="0"/>
          <w:divBdr>
            <w:top w:val="none" w:sz="0" w:space="0" w:color="auto"/>
            <w:left w:val="none" w:sz="0" w:space="0" w:color="auto"/>
            <w:bottom w:val="none" w:sz="0" w:space="0" w:color="auto"/>
            <w:right w:val="none" w:sz="0" w:space="0" w:color="auto"/>
          </w:divBdr>
        </w:div>
        <w:div w:id="480464501">
          <w:marLeft w:val="0"/>
          <w:marRight w:val="0"/>
          <w:marTop w:val="0"/>
          <w:marBottom w:val="0"/>
          <w:divBdr>
            <w:top w:val="none" w:sz="0" w:space="0" w:color="auto"/>
            <w:left w:val="none" w:sz="0" w:space="0" w:color="auto"/>
            <w:bottom w:val="none" w:sz="0" w:space="0" w:color="auto"/>
            <w:right w:val="none" w:sz="0" w:space="0" w:color="auto"/>
          </w:divBdr>
        </w:div>
        <w:div w:id="496842985">
          <w:marLeft w:val="0"/>
          <w:marRight w:val="0"/>
          <w:marTop w:val="0"/>
          <w:marBottom w:val="0"/>
          <w:divBdr>
            <w:top w:val="none" w:sz="0" w:space="0" w:color="auto"/>
            <w:left w:val="none" w:sz="0" w:space="0" w:color="auto"/>
            <w:bottom w:val="none" w:sz="0" w:space="0" w:color="auto"/>
            <w:right w:val="none" w:sz="0" w:space="0" w:color="auto"/>
          </w:divBdr>
        </w:div>
        <w:div w:id="498275997">
          <w:marLeft w:val="0"/>
          <w:marRight w:val="0"/>
          <w:marTop w:val="0"/>
          <w:marBottom w:val="0"/>
          <w:divBdr>
            <w:top w:val="none" w:sz="0" w:space="0" w:color="auto"/>
            <w:left w:val="none" w:sz="0" w:space="0" w:color="auto"/>
            <w:bottom w:val="none" w:sz="0" w:space="0" w:color="auto"/>
            <w:right w:val="none" w:sz="0" w:space="0" w:color="auto"/>
          </w:divBdr>
        </w:div>
        <w:div w:id="559097905">
          <w:marLeft w:val="0"/>
          <w:marRight w:val="0"/>
          <w:marTop w:val="0"/>
          <w:marBottom w:val="0"/>
          <w:divBdr>
            <w:top w:val="none" w:sz="0" w:space="0" w:color="auto"/>
            <w:left w:val="none" w:sz="0" w:space="0" w:color="auto"/>
            <w:bottom w:val="none" w:sz="0" w:space="0" w:color="auto"/>
            <w:right w:val="none" w:sz="0" w:space="0" w:color="auto"/>
          </w:divBdr>
        </w:div>
        <w:div w:id="676928320">
          <w:marLeft w:val="0"/>
          <w:marRight w:val="0"/>
          <w:marTop w:val="0"/>
          <w:marBottom w:val="0"/>
          <w:divBdr>
            <w:top w:val="none" w:sz="0" w:space="0" w:color="auto"/>
            <w:left w:val="none" w:sz="0" w:space="0" w:color="auto"/>
            <w:bottom w:val="none" w:sz="0" w:space="0" w:color="auto"/>
            <w:right w:val="none" w:sz="0" w:space="0" w:color="auto"/>
          </w:divBdr>
        </w:div>
        <w:div w:id="727000066">
          <w:marLeft w:val="0"/>
          <w:marRight w:val="0"/>
          <w:marTop w:val="0"/>
          <w:marBottom w:val="0"/>
          <w:divBdr>
            <w:top w:val="none" w:sz="0" w:space="0" w:color="auto"/>
            <w:left w:val="none" w:sz="0" w:space="0" w:color="auto"/>
            <w:bottom w:val="none" w:sz="0" w:space="0" w:color="auto"/>
            <w:right w:val="none" w:sz="0" w:space="0" w:color="auto"/>
          </w:divBdr>
        </w:div>
        <w:div w:id="1013847925">
          <w:marLeft w:val="0"/>
          <w:marRight w:val="0"/>
          <w:marTop w:val="0"/>
          <w:marBottom w:val="0"/>
          <w:divBdr>
            <w:top w:val="none" w:sz="0" w:space="0" w:color="auto"/>
            <w:left w:val="none" w:sz="0" w:space="0" w:color="auto"/>
            <w:bottom w:val="none" w:sz="0" w:space="0" w:color="auto"/>
            <w:right w:val="none" w:sz="0" w:space="0" w:color="auto"/>
          </w:divBdr>
        </w:div>
        <w:div w:id="1066144703">
          <w:marLeft w:val="0"/>
          <w:marRight w:val="0"/>
          <w:marTop w:val="0"/>
          <w:marBottom w:val="0"/>
          <w:divBdr>
            <w:top w:val="none" w:sz="0" w:space="0" w:color="auto"/>
            <w:left w:val="none" w:sz="0" w:space="0" w:color="auto"/>
            <w:bottom w:val="none" w:sz="0" w:space="0" w:color="auto"/>
            <w:right w:val="none" w:sz="0" w:space="0" w:color="auto"/>
          </w:divBdr>
        </w:div>
        <w:div w:id="1181775680">
          <w:marLeft w:val="0"/>
          <w:marRight w:val="0"/>
          <w:marTop w:val="0"/>
          <w:marBottom w:val="0"/>
          <w:divBdr>
            <w:top w:val="none" w:sz="0" w:space="0" w:color="auto"/>
            <w:left w:val="none" w:sz="0" w:space="0" w:color="auto"/>
            <w:bottom w:val="none" w:sz="0" w:space="0" w:color="auto"/>
            <w:right w:val="none" w:sz="0" w:space="0" w:color="auto"/>
          </w:divBdr>
        </w:div>
        <w:div w:id="1200779964">
          <w:marLeft w:val="0"/>
          <w:marRight w:val="0"/>
          <w:marTop w:val="0"/>
          <w:marBottom w:val="0"/>
          <w:divBdr>
            <w:top w:val="none" w:sz="0" w:space="0" w:color="auto"/>
            <w:left w:val="none" w:sz="0" w:space="0" w:color="auto"/>
            <w:bottom w:val="none" w:sz="0" w:space="0" w:color="auto"/>
            <w:right w:val="none" w:sz="0" w:space="0" w:color="auto"/>
          </w:divBdr>
        </w:div>
        <w:div w:id="1244725981">
          <w:marLeft w:val="0"/>
          <w:marRight w:val="0"/>
          <w:marTop w:val="0"/>
          <w:marBottom w:val="0"/>
          <w:divBdr>
            <w:top w:val="none" w:sz="0" w:space="0" w:color="auto"/>
            <w:left w:val="none" w:sz="0" w:space="0" w:color="auto"/>
            <w:bottom w:val="none" w:sz="0" w:space="0" w:color="auto"/>
            <w:right w:val="none" w:sz="0" w:space="0" w:color="auto"/>
          </w:divBdr>
        </w:div>
        <w:div w:id="1246838440">
          <w:marLeft w:val="0"/>
          <w:marRight w:val="0"/>
          <w:marTop w:val="0"/>
          <w:marBottom w:val="0"/>
          <w:divBdr>
            <w:top w:val="none" w:sz="0" w:space="0" w:color="auto"/>
            <w:left w:val="none" w:sz="0" w:space="0" w:color="auto"/>
            <w:bottom w:val="none" w:sz="0" w:space="0" w:color="auto"/>
            <w:right w:val="none" w:sz="0" w:space="0" w:color="auto"/>
          </w:divBdr>
        </w:div>
        <w:div w:id="1299068577">
          <w:marLeft w:val="0"/>
          <w:marRight w:val="0"/>
          <w:marTop w:val="0"/>
          <w:marBottom w:val="0"/>
          <w:divBdr>
            <w:top w:val="none" w:sz="0" w:space="0" w:color="auto"/>
            <w:left w:val="none" w:sz="0" w:space="0" w:color="auto"/>
            <w:bottom w:val="none" w:sz="0" w:space="0" w:color="auto"/>
            <w:right w:val="none" w:sz="0" w:space="0" w:color="auto"/>
          </w:divBdr>
        </w:div>
        <w:div w:id="1347823798">
          <w:marLeft w:val="0"/>
          <w:marRight w:val="0"/>
          <w:marTop w:val="0"/>
          <w:marBottom w:val="0"/>
          <w:divBdr>
            <w:top w:val="none" w:sz="0" w:space="0" w:color="auto"/>
            <w:left w:val="none" w:sz="0" w:space="0" w:color="auto"/>
            <w:bottom w:val="none" w:sz="0" w:space="0" w:color="auto"/>
            <w:right w:val="none" w:sz="0" w:space="0" w:color="auto"/>
          </w:divBdr>
        </w:div>
        <w:div w:id="1386219962">
          <w:marLeft w:val="0"/>
          <w:marRight w:val="0"/>
          <w:marTop w:val="0"/>
          <w:marBottom w:val="0"/>
          <w:divBdr>
            <w:top w:val="none" w:sz="0" w:space="0" w:color="auto"/>
            <w:left w:val="none" w:sz="0" w:space="0" w:color="auto"/>
            <w:bottom w:val="none" w:sz="0" w:space="0" w:color="auto"/>
            <w:right w:val="none" w:sz="0" w:space="0" w:color="auto"/>
          </w:divBdr>
        </w:div>
        <w:div w:id="1428228196">
          <w:marLeft w:val="0"/>
          <w:marRight w:val="0"/>
          <w:marTop w:val="0"/>
          <w:marBottom w:val="0"/>
          <w:divBdr>
            <w:top w:val="none" w:sz="0" w:space="0" w:color="auto"/>
            <w:left w:val="none" w:sz="0" w:space="0" w:color="auto"/>
            <w:bottom w:val="none" w:sz="0" w:space="0" w:color="auto"/>
            <w:right w:val="none" w:sz="0" w:space="0" w:color="auto"/>
          </w:divBdr>
        </w:div>
        <w:div w:id="1675717831">
          <w:marLeft w:val="0"/>
          <w:marRight w:val="0"/>
          <w:marTop w:val="0"/>
          <w:marBottom w:val="0"/>
          <w:divBdr>
            <w:top w:val="none" w:sz="0" w:space="0" w:color="auto"/>
            <w:left w:val="none" w:sz="0" w:space="0" w:color="auto"/>
            <w:bottom w:val="none" w:sz="0" w:space="0" w:color="auto"/>
            <w:right w:val="none" w:sz="0" w:space="0" w:color="auto"/>
          </w:divBdr>
        </w:div>
        <w:div w:id="1687750821">
          <w:marLeft w:val="0"/>
          <w:marRight w:val="0"/>
          <w:marTop w:val="0"/>
          <w:marBottom w:val="0"/>
          <w:divBdr>
            <w:top w:val="none" w:sz="0" w:space="0" w:color="auto"/>
            <w:left w:val="none" w:sz="0" w:space="0" w:color="auto"/>
            <w:bottom w:val="none" w:sz="0" w:space="0" w:color="auto"/>
            <w:right w:val="none" w:sz="0" w:space="0" w:color="auto"/>
          </w:divBdr>
        </w:div>
        <w:div w:id="1690643965">
          <w:marLeft w:val="0"/>
          <w:marRight w:val="0"/>
          <w:marTop w:val="0"/>
          <w:marBottom w:val="0"/>
          <w:divBdr>
            <w:top w:val="none" w:sz="0" w:space="0" w:color="auto"/>
            <w:left w:val="none" w:sz="0" w:space="0" w:color="auto"/>
            <w:bottom w:val="none" w:sz="0" w:space="0" w:color="auto"/>
            <w:right w:val="none" w:sz="0" w:space="0" w:color="auto"/>
          </w:divBdr>
        </w:div>
        <w:div w:id="1743334959">
          <w:marLeft w:val="0"/>
          <w:marRight w:val="0"/>
          <w:marTop w:val="0"/>
          <w:marBottom w:val="0"/>
          <w:divBdr>
            <w:top w:val="none" w:sz="0" w:space="0" w:color="auto"/>
            <w:left w:val="none" w:sz="0" w:space="0" w:color="auto"/>
            <w:bottom w:val="none" w:sz="0" w:space="0" w:color="auto"/>
            <w:right w:val="none" w:sz="0" w:space="0" w:color="auto"/>
          </w:divBdr>
        </w:div>
        <w:div w:id="1898667232">
          <w:marLeft w:val="0"/>
          <w:marRight w:val="0"/>
          <w:marTop w:val="0"/>
          <w:marBottom w:val="0"/>
          <w:divBdr>
            <w:top w:val="none" w:sz="0" w:space="0" w:color="auto"/>
            <w:left w:val="none" w:sz="0" w:space="0" w:color="auto"/>
            <w:bottom w:val="none" w:sz="0" w:space="0" w:color="auto"/>
            <w:right w:val="none" w:sz="0" w:space="0" w:color="auto"/>
          </w:divBdr>
        </w:div>
        <w:div w:id="2079477788">
          <w:marLeft w:val="0"/>
          <w:marRight w:val="0"/>
          <w:marTop w:val="0"/>
          <w:marBottom w:val="0"/>
          <w:divBdr>
            <w:top w:val="none" w:sz="0" w:space="0" w:color="auto"/>
            <w:left w:val="none" w:sz="0" w:space="0" w:color="auto"/>
            <w:bottom w:val="none" w:sz="0" w:space="0" w:color="auto"/>
            <w:right w:val="none" w:sz="0" w:space="0" w:color="auto"/>
          </w:divBdr>
        </w:div>
        <w:div w:id="2104648384">
          <w:marLeft w:val="0"/>
          <w:marRight w:val="0"/>
          <w:marTop w:val="0"/>
          <w:marBottom w:val="0"/>
          <w:divBdr>
            <w:top w:val="none" w:sz="0" w:space="0" w:color="auto"/>
            <w:left w:val="none" w:sz="0" w:space="0" w:color="auto"/>
            <w:bottom w:val="none" w:sz="0" w:space="0" w:color="auto"/>
            <w:right w:val="none" w:sz="0" w:space="0" w:color="auto"/>
          </w:divBdr>
        </w:div>
      </w:divsChild>
    </w:div>
    <w:div w:id="1495339110">
      <w:bodyDiv w:val="1"/>
      <w:marLeft w:val="0"/>
      <w:marRight w:val="0"/>
      <w:marTop w:val="0"/>
      <w:marBottom w:val="0"/>
      <w:divBdr>
        <w:top w:val="none" w:sz="0" w:space="0" w:color="auto"/>
        <w:left w:val="none" w:sz="0" w:space="0" w:color="auto"/>
        <w:bottom w:val="none" w:sz="0" w:space="0" w:color="auto"/>
        <w:right w:val="none" w:sz="0" w:space="0" w:color="auto"/>
      </w:divBdr>
      <w:divsChild>
        <w:div w:id="435293495">
          <w:marLeft w:val="0"/>
          <w:marRight w:val="0"/>
          <w:marTop w:val="0"/>
          <w:marBottom w:val="0"/>
          <w:divBdr>
            <w:top w:val="none" w:sz="0" w:space="0" w:color="auto"/>
            <w:left w:val="none" w:sz="0" w:space="0" w:color="auto"/>
            <w:bottom w:val="none" w:sz="0" w:space="0" w:color="auto"/>
            <w:right w:val="none" w:sz="0" w:space="0" w:color="auto"/>
          </w:divBdr>
          <w:divsChild>
            <w:div w:id="251858155">
              <w:marLeft w:val="0"/>
              <w:marRight w:val="0"/>
              <w:marTop w:val="0"/>
              <w:marBottom w:val="0"/>
              <w:divBdr>
                <w:top w:val="none" w:sz="0" w:space="0" w:color="auto"/>
                <w:left w:val="none" w:sz="0" w:space="0" w:color="auto"/>
                <w:bottom w:val="none" w:sz="0" w:space="0" w:color="auto"/>
                <w:right w:val="none" w:sz="0" w:space="0" w:color="auto"/>
              </w:divBdr>
            </w:div>
          </w:divsChild>
        </w:div>
        <w:div w:id="634604622">
          <w:marLeft w:val="0"/>
          <w:marRight w:val="0"/>
          <w:marTop w:val="0"/>
          <w:marBottom w:val="0"/>
          <w:divBdr>
            <w:top w:val="none" w:sz="0" w:space="0" w:color="auto"/>
            <w:left w:val="none" w:sz="0" w:space="0" w:color="auto"/>
            <w:bottom w:val="none" w:sz="0" w:space="0" w:color="auto"/>
            <w:right w:val="none" w:sz="0" w:space="0" w:color="auto"/>
          </w:divBdr>
          <w:divsChild>
            <w:div w:id="1861354687">
              <w:marLeft w:val="0"/>
              <w:marRight w:val="0"/>
              <w:marTop w:val="0"/>
              <w:marBottom w:val="0"/>
              <w:divBdr>
                <w:top w:val="none" w:sz="0" w:space="0" w:color="auto"/>
                <w:left w:val="none" w:sz="0" w:space="0" w:color="auto"/>
                <w:bottom w:val="none" w:sz="0" w:space="0" w:color="auto"/>
                <w:right w:val="none" w:sz="0" w:space="0" w:color="auto"/>
              </w:divBdr>
            </w:div>
          </w:divsChild>
        </w:div>
        <w:div w:id="852845613">
          <w:marLeft w:val="0"/>
          <w:marRight w:val="0"/>
          <w:marTop w:val="0"/>
          <w:marBottom w:val="0"/>
          <w:divBdr>
            <w:top w:val="none" w:sz="0" w:space="0" w:color="auto"/>
            <w:left w:val="none" w:sz="0" w:space="0" w:color="auto"/>
            <w:bottom w:val="none" w:sz="0" w:space="0" w:color="auto"/>
            <w:right w:val="none" w:sz="0" w:space="0" w:color="auto"/>
          </w:divBdr>
          <w:divsChild>
            <w:div w:id="154036309">
              <w:marLeft w:val="0"/>
              <w:marRight w:val="0"/>
              <w:marTop w:val="0"/>
              <w:marBottom w:val="0"/>
              <w:divBdr>
                <w:top w:val="none" w:sz="0" w:space="0" w:color="auto"/>
                <w:left w:val="none" w:sz="0" w:space="0" w:color="auto"/>
                <w:bottom w:val="none" w:sz="0" w:space="0" w:color="auto"/>
                <w:right w:val="none" w:sz="0" w:space="0" w:color="auto"/>
              </w:divBdr>
            </w:div>
          </w:divsChild>
        </w:div>
        <w:div w:id="1140807673">
          <w:marLeft w:val="0"/>
          <w:marRight w:val="0"/>
          <w:marTop w:val="0"/>
          <w:marBottom w:val="0"/>
          <w:divBdr>
            <w:top w:val="none" w:sz="0" w:space="0" w:color="auto"/>
            <w:left w:val="none" w:sz="0" w:space="0" w:color="auto"/>
            <w:bottom w:val="none" w:sz="0" w:space="0" w:color="auto"/>
            <w:right w:val="none" w:sz="0" w:space="0" w:color="auto"/>
          </w:divBdr>
          <w:divsChild>
            <w:div w:id="614680139">
              <w:marLeft w:val="0"/>
              <w:marRight w:val="0"/>
              <w:marTop w:val="0"/>
              <w:marBottom w:val="0"/>
              <w:divBdr>
                <w:top w:val="none" w:sz="0" w:space="0" w:color="auto"/>
                <w:left w:val="none" w:sz="0" w:space="0" w:color="auto"/>
                <w:bottom w:val="none" w:sz="0" w:space="0" w:color="auto"/>
                <w:right w:val="none" w:sz="0" w:space="0" w:color="auto"/>
              </w:divBdr>
            </w:div>
          </w:divsChild>
        </w:div>
        <w:div w:id="1626741616">
          <w:marLeft w:val="0"/>
          <w:marRight w:val="0"/>
          <w:marTop w:val="0"/>
          <w:marBottom w:val="0"/>
          <w:divBdr>
            <w:top w:val="none" w:sz="0" w:space="0" w:color="auto"/>
            <w:left w:val="none" w:sz="0" w:space="0" w:color="auto"/>
            <w:bottom w:val="none" w:sz="0" w:space="0" w:color="auto"/>
            <w:right w:val="none" w:sz="0" w:space="0" w:color="auto"/>
          </w:divBdr>
          <w:divsChild>
            <w:div w:id="15226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2719">
      <w:bodyDiv w:val="1"/>
      <w:marLeft w:val="0"/>
      <w:marRight w:val="0"/>
      <w:marTop w:val="0"/>
      <w:marBottom w:val="0"/>
      <w:divBdr>
        <w:top w:val="none" w:sz="0" w:space="0" w:color="auto"/>
        <w:left w:val="none" w:sz="0" w:space="0" w:color="auto"/>
        <w:bottom w:val="none" w:sz="0" w:space="0" w:color="auto"/>
        <w:right w:val="none" w:sz="0" w:space="0" w:color="auto"/>
      </w:divBdr>
      <w:divsChild>
        <w:div w:id="311719974">
          <w:marLeft w:val="0"/>
          <w:marRight w:val="0"/>
          <w:marTop w:val="0"/>
          <w:marBottom w:val="0"/>
          <w:divBdr>
            <w:top w:val="none" w:sz="0" w:space="0" w:color="auto"/>
            <w:left w:val="none" w:sz="0" w:space="0" w:color="auto"/>
            <w:bottom w:val="none" w:sz="0" w:space="0" w:color="auto"/>
            <w:right w:val="none" w:sz="0" w:space="0" w:color="auto"/>
          </w:divBdr>
        </w:div>
        <w:div w:id="381834629">
          <w:marLeft w:val="0"/>
          <w:marRight w:val="0"/>
          <w:marTop w:val="0"/>
          <w:marBottom w:val="0"/>
          <w:divBdr>
            <w:top w:val="none" w:sz="0" w:space="0" w:color="auto"/>
            <w:left w:val="none" w:sz="0" w:space="0" w:color="auto"/>
            <w:bottom w:val="none" w:sz="0" w:space="0" w:color="auto"/>
            <w:right w:val="none" w:sz="0" w:space="0" w:color="auto"/>
          </w:divBdr>
        </w:div>
        <w:div w:id="597061326">
          <w:marLeft w:val="0"/>
          <w:marRight w:val="0"/>
          <w:marTop w:val="0"/>
          <w:marBottom w:val="0"/>
          <w:divBdr>
            <w:top w:val="none" w:sz="0" w:space="0" w:color="auto"/>
            <w:left w:val="none" w:sz="0" w:space="0" w:color="auto"/>
            <w:bottom w:val="none" w:sz="0" w:space="0" w:color="auto"/>
            <w:right w:val="none" w:sz="0" w:space="0" w:color="auto"/>
          </w:divBdr>
        </w:div>
        <w:div w:id="598752738">
          <w:marLeft w:val="0"/>
          <w:marRight w:val="0"/>
          <w:marTop w:val="0"/>
          <w:marBottom w:val="0"/>
          <w:divBdr>
            <w:top w:val="none" w:sz="0" w:space="0" w:color="auto"/>
            <w:left w:val="none" w:sz="0" w:space="0" w:color="auto"/>
            <w:bottom w:val="none" w:sz="0" w:space="0" w:color="auto"/>
            <w:right w:val="none" w:sz="0" w:space="0" w:color="auto"/>
          </w:divBdr>
        </w:div>
        <w:div w:id="1182620067">
          <w:marLeft w:val="0"/>
          <w:marRight w:val="0"/>
          <w:marTop w:val="0"/>
          <w:marBottom w:val="0"/>
          <w:divBdr>
            <w:top w:val="none" w:sz="0" w:space="0" w:color="auto"/>
            <w:left w:val="none" w:sz="0" w:space="0" w:color="auto"/>
            <w:bottom w:val="none" w:sz="0" w:space="0" w:color="auto"/>
            <w:right w:val="none" w:sz="0" w:space="0" w:color="auto"/>
          </w:divBdr>
        </w:div>
        <w:div w:id="1255820987">
          <w:marLeft w:val="0"/>
          <w:marRight w:val="0"/>
          <w:marTop w:val="0"/>
          <w:marBottom w:val="0"/>
          <w:divBdr>
            <w:top w:val="none" w:sz="0" w:space="0" w:color="auto"/>
            <w:left w:val="none" w:sz="0" w:space="0" w:color="auto"/>
            <w:bottom w:val="none" w:sz="0" w:space="0" w:color="auto"/>
            <w:right w:val="none" w:sz="0" w:space="0" w:color="auto"/>
          </w:divBdr>
        </w:div>
        <w:div w:id="1914463453">
          <w:marLeft w:val="0"/>
          <w:marRight w:val="0"/>
          <w:marTop w:val="0"/>
          <w:marBottom w:val="0"/>
          <w:divBdr>
            <w:top w:val="none" w:sz="0" w:space="0" w:color="auto"/>
            <w:left w:val="none" w:sz="0" w:space="0" w:color="auto"/>
            <w:bottom w:val="none" w:sz="0" w:space="0" w:color="auto"/>
            <w:right w:val="none" w:sz="0" w:space="0" w:color="auto"/>
          </w:divBdr>
        </w:div>
        <w:div w:id="2015183484">
          <w:marLeft w:val="0"/>
          <w:marRight w:val="0"/>
          <w:marTop w:val="0"/>
          <w:marBottom w:val="0"/>
          <w:divBdr>
            <w:top w:val="none" w:sz="0" w:space="0" w:color="auto"/>
            <w:left w:val="none" w:sz="0" w:space="0" w:color="auto"/>
            <w:bottom w:val="none" w:sz="0" w:space="0" w:color="auto"/>
            <w:right w:val="none" w:sz="0" w:space="0" w:color="auto"/>
          </w:divBdr>
        </w:div>
        <w:div w:id="2072189081">
          <w:marLeft w:val="0"/>
          <w:marRight w:val="0"/>
          <w:marTop w:val="0"/>
          <w:marBottom w:val="0"/>
          <w:divBdr>
            <w:top w:val="none" w:sz="0" w:space="0" w:color="auto"/>
            <w:left w:val="none" w:sz="0" w:space="0" w:color="auto"/>
            <w:bottom w:val="none" w:sz="0" w:space="0" w:color="auto"/>
            <w:right w:val="none" w:sz="0" w:space="0" w:color="auto"/>
          </w:divBdr>
        </w:div>
        <w:div w:id="2073766640">
          <w:marLeft w:val="0"/>
          <w:marRight w:val="0"/>
          <w:marTop w:val="0"/>
          <w:marBottom w:val="0"/>
          <w:divBdr>
            <w:top w:val="none" w:sz="0" w:space="0" w:color="auto"/>
            <w:left w:val="none" w:sz="0" w:space="0" w:color="auto"/>
            <w:bottom w:val="none" w:sz="0" w:space="0" w:color="auto"/>
            <w:right w:val="none" w:sz="0" w:space="0" w:color="auto"/>
          </w:divBdr>
        </w:div>
        <w:div w:id="2108696677">
          <w:marLeft w:val="0"/>
          <w:marRight w:val="0"/>
          <w:marTop w:val="0"/>
          <w:marBottom w:val="0"/>
          <w:divBdr>
            <w:top w:val="none" w:sz="0" w:space="0" w:color="auto"/>
            <w:left w:val="none" w:sz="0" w:space="0" w:color="auto"/>
            <w:bottom w:val="none" w:sz="0" w:space="0" w:color="auto"/>
            <w:right w:val="none" w:sz="0" w:space="0" w:color="auto"/>
          </w:divBdr>
        </w:div>
      </w:divsChild>
    </w:div>
    <w:div w:id="1509758034">
      <w:bodyDiv w:val="1"/>
      <w:marLeft w:val="0"/>
      <w:marRight w:val="0"/>
      <w:marTop w:val="0"/>
      <w:marBottom w:val="0"/>
      <w:divBdr>
        <w:top w:val="none" w:sz="0" w:space="0" w:color="auto"/>
        <w:left w:val="none" w:sz="0" w:space="0" w:color="auto"/>
        <w:bottom w:val="none" w:sz="0" w:space="0" w:color="auto"/>
        <w:right w:val="none" w:sz="0" w:space="0" w:color="auto"/>
      </w:divBdr>
      <w:divsChild>
        <w:div w:id="308286542">
          <w:marLeft w:val="0"/>
          <w:marRight w:val="0"/>
          <w:marTop w:val="0"/>
          <w:marBottom w:val="0"/>
          <w:divBdr>
            <w:top w:val="none" w:sz="0" w:space="0" w:color="auto"/>
            <w:left w:val="none" w:sz="0" w:space="0" w:color="auto"/>
            <w:bottom w:val="none" w:sz="0" w:space="0" w:color="auto"/>
            <w:right w:val="none" w:sz="0" w:space="0" w:color="auto"/>
          </w:divBdr>
        </w:div>
        <w:div w:id="337510551">
          <w:marLeft w:val="0"/>
          <w:marRight w:val="0"/>
          <w:marTop w:val="0"/>
          <w:marBottom w:val="0"/>
          <w:divBdr>
            <w:top w:val="none" w:sz="0" w:space="0" w:color="auto"/>
            <w:left w:val="none" w:sz="0" w:space="0" w:color="auto"/>
            <w:bottom w:val="none" w:sz="0" w:space="0" w:color="auto"/>
            <w:right w:val="none" w:sz="0" w:space="0" w:color="auto"/>
          </w:divBdr>
        </w:div>
        <w:div w:id="416442003">
          <w:marLeft w:val="0"/>
          <w:marRight w:val="0"/>
          <w:marTop w:val="0"/>
          <w:marBottom w:val="0"/>
          <w:divBdr>
            <w:top w:val="none" w:sz="0" w:space="0" w:color="auto"/>
            <w:left w:val="none" w:sz="0" w:space="0" w:color="auto"/>
            <w:bottom w:val="none" w:sz="0" w:space="0" w:color="auto"/>
            <w:right w:val="none" w:sz="0" w:space="0" w:color="auto"/>
          </w:divBdr>
        </w:div>
        <w:div w:id="431629835">
          <w:marLeft w:val="0"/>
          <w:marRight w:val="0"/>
          <w:marTop w:val="0"/>
          <w:marBottom w:val="0"/>
          <w:divBdr>
            <w:top w:val="none" w:sz="0" w:space="0" w:color="auto"/>
            <w:left w:val="none" w:sz="0" w:space="0" w:color="auto"/>
            <w:bottom w:val="none" w:sz="0" w:space="0" w:color="auto"/>
            <w:right w:val="none" w:sz="0" w:space="0" w:color="auto"/>
          </w:divBdr>
        </w:div>
        <w:div w:id="433210240">
          <w:marLeft w:val="0"/>
          <w:marRight w:val="0"/>
          <w:marTop w:val="0"/>
          <w:marBottom w:val="0"/>
          <w:divBdr>
            <w:top w:val="none" w:sz="0" w:space="0" w:color="auto"/>
            <w:left w:val="none" w:sz="0" w:space="0" w:color="auto"/>
            <w:bottom w:val="none" w:sz="0" w:space="0" w:color="auto"/>
            <w:right w:val="none" w:sz="0" w:space="0" w:color="auto"/>
          </w:divBdr>
        </w:div>
        <w:div w:id="650138808">
          <w:marLeft w:val="0"/>
          <w:marRight w:val="0"/>
          <w:marTop w:val="0"/>
          <w:marBottom w:val="0"/>
          <w:divBdr>
            <w:top w:val="none" w:sz="0" w:space="0" w:color="auto"/>
            <w:left w:val="none" w:sz="0" w:space="0" w:color="auto"/>
            <w:bottom w:val="none" w:sz="0" w:space="0" w:color="auto"/>
            <w:right w:val="none" w:sz="0" w:space="0" w:color="auto"/>
          </w:divBdr>
        </w:div>
        <w:div w:id="709768405">
          <w:marLeft w:val="0"/>
          <w:marRight w:val="0"/>
          <w:marTop w:val="0"/>
          <w:marBottom w:val="0"/>
          <w:divBdr>
            <w:top w:val="none" w:sz="0" w:space="0" w:color="auto"/>
            <w:left w:val="none" w:sz="0" w:space="0" w:color="auto"/>
            <w:bottom w:val="none" w:sz="0" w:space="0" w:color="auto"/>
            <w:right w:val="none" w:sz="0" w:space="0" w:color="auto"/>
          </w:divBdr>
        </w:div>
        <w:div w:id="758138275">
          <w:marLeft w:val="0"/>
          <w:marRight w:val="0"/>
          <w:marTop w:val="0"/>
          <w:marBottom w:val="0"/>
          <w:divBdr>
            <w:top w:val="none" w:sz="0" w:space="0" w:color="auto"/>
            <w:left w:val="none" w:sz="0" w:space="0" w:color="auto"/>
            <w:bottom w:val="none" w:sz="0" w:space="0" w:color="auto"/>
            <w:right w:val="none" w:sz="0" w:space="0" w:color="auto"/>
          </w:divBdr>
        </w:div>
        <w:div w:id="847410020">
          <w:marLeft w:val="0"/>
          <w:marRight w:val="0"/>
          <w:marTop w:val="0"/>
          <w:marBottom w:val="0"/>
          <w:divBdr>
            <w:top w:val="none" w:sz="0" w:space="0" w:color="auto"/>
            <w:left w:val="none" w:sz="0" w:space="0" w:color="auto"/>
            <w:bottom w:val="none" w:sz="0" w:space="0" w:color="auto"/>
            <w:right w:val="none" w:sz="0" w:space="0" w:color="auto"/>
          </w:divBdr>
        </w:div>
        <w:div w:id="1020278222">
          <w:marLeft w:val="0"/>
          <w:marRight w:val="0"/>
          <w:marTop w:val="0"/>
          <w:marBottom w:val="0"/>
          <w:divBdr>
            <w:top w:val="none" w:sz="0" w:space="0" w:color="auto"/>
            <w:left w:val="none" w:sz="0" w:space="0" w:color="auto"/>
            <w:bottom w:val="none" w:sz="0" w:space="0" w:color="auto"/>
            <w:right w:val="none" w:sz="0" w:space="0" w:color="auto"/>
          </w:divBdr>
        </w:div>
        <w:div w:id="1055740613">
          <w:marLeft w:val="0"/>
          <w:marRight w:val="0"/>
          <w:marTop w:val="0"/>
          <w:marBottom w:val="0"/>
          <w:divBdr>
            <w:top w:val="none" w:sz="0" w:space="0" w:color="auto"/>
            <w:left w:val="none" w:sz="0" w:space="0" w:color="auto"/>
            <w:bottom w:val="none" w:sz="0" w:space="0" w:color="auto"/>
            <w:right w:val="none" w:sz="0" w:space="0" w:color="auto"/>
          </w:divBdr>
        </w:div>
        <w:div w:id="1116873948">
          <w:marLeft w:val="0"/>
          <w:marRight w:val="0"/>
          <w:marTop w:val="0"/>
          <w:marBottom w:val="0"/>
          <w:divBdr>
            <w:top w:val="none" w:sz="0" w:space="0" w:color="auto"/>
            <w:left w:val="none" w:sz="0" w:space="0" w:color="auto"/>
            <w:bottom w:val="none" w:sz="0" w:space="0" w:color="auto"/>
            <w:right w:val="none" w:sz="0" w:space="0" w:color="auto"/>
          </w:divBdr>
        </w:div>
        <w:div w:id="1128429217">
          <w:marLeft w:val="0"/>
          <w:marRight w:val="0"/>
          <w:marTop w:val="0"/>
          <w:marBottom w:val="0"/>
          <w:divBdr>
            <w:top w:val="none" w:sz="0" w:space="0" w:color="auto"/>
            <w:left w:val="none" w:sz="0" w:space="0" w:color="auto"/>
            <w:bottom w:val="none" w:sz="0" w:space="0" w:color="auto"/>
            <w:right w:val="none" w:sz="0" w:space="0" w:color="auto"/>
          </w:divBdr>
        </w:div>
        <w:div w:id="1248344183">
          <w:marLeft w:val="0"/>
          <w:marRight w:val="0"/>
          <w:marTop w:val="0"/>
          <w:marBottom w:val="0"/>
          <w:divBdr>
            <w:top w:val="none" w:sz="0" w:space="0" w:color="auto"/>
            <w:left w:val="none" w:sz="0" w:space="0" w:color="auto"/>
            <w:bottom w:val="none" w:sz="0" w:space="0" w:color="auto"/>
            <w:right w:val="none" w:sz="0" w:space="0" w:color="auto"/>
          </w:divBdr>
        </w:div>
        <w:div w:id="1494755553">
          <w:marLeft w:val="0"/>
          <w:marRight w:val="0"/>
          <w:marTop w:val="0"/>
          <w:marBottom w:val="0"/>
          <w:divBdr>
            <w:top w:val="none" w:sz="0" w:space="0" w:color="auto"/>
            <w:left w:val="none" w:sz="0" w:space="0" w:color="auto"/>
            <w:bottom w:val="none" w:sz="0" w:space="0" w:color="auto"/>
            <w:right w:val="none" w:sz="0" w:space="0" w:color="auto"/>
          </w:divBdr>
        </w:div>
        <w:div w:id="1631784424">
          <w:marLeft w:val="0"/>
          <w:marRight w:val="0"/>
          <w:marTop w:val="0"/>
          <w:marBottom w:val="0"/>
          <w:divBdr>
            <w:top w:val="none" w:sz="0" w:space="0" w:color="auto"/>
            <w:left w:val="none" w:sz="0" w:space="0" w:color="auto"/>
            <w:bottom w:val="none" w:sz="0" w:space="0" w:color="auto"/>
            <w:right w:val="none" w:sz="0" w:space="0" w:color="auto"/>
          </w:divBdr>
        </w:div>
        <w:div w:id="1825782603">
          <w:marLeft w:val="0"/>
          <w:marRight w:val="0"/>
          <w:marTop w:val="0"/>
          <w:marBottom w:val="0"/>
          <w:divBdr>
            <w:top w:val="none" w:sz="0" w:space="0" w:color="auto"/>
            <w:left w:val="none" w:sz="0" w:space="0" w:color="auto"/>
            <w:bottom w:val="none" w:sz="0" w:space="0" w:color="auto"/>
            <w:right w:val="none" w:sz="0" w:space="0" w:color="auto"/>
          </w:divBdr>
        </w:div>
        <w:div w:id="2070421845">
          <w:marLeft w:val="0"/>
          <w:marRight w:val="0"/>
          <w:marTop w:val="0"/>
          <w:marBottom w:val="0"/>
          <w:divBdr>
            <w:top w:val="none" w:sz="0" w:space="0" w:color="auto"/>
            <w:left w:val="none" w:sz="0" w:space="0" w:color="auto"/>
            <w:bottom w:val="none" w:sz="0" w:space="0" w:color="auto"/>
            <w:right w:val="none" w:sz="0" w:space="0" w:color="auto"/>
          </w:divBdr>
        </w:div>
      </w:divsChild>
    </w:div>
    <w:div w:id="1541816247">
      <w:bodyDiv w:val="1"/>
      <w:marLeft w:val="0"/>
      <w:marRight w:val="0"/>
      <w:marTop w:val="0"/>
      <w:marBottom w:val="0"/>
      <w:divBdr>
        <w:top w:val="none" w:sz="0" w:space="0" w:color="auto"/>
        <w:left w:val="none" w:sz="0" w:space="0" w:color="auto"/>
        <w:bottom w:val="none" w:sz="0" w:space="0" w:color="auto"/>
        <w:right w:val="none" w:sz="0" w:space="0" w:color="auto"/>
      </w:divBdr>
      <w:divsChild>
        <w:div w:id="138690156">
          <w:marLeft w:val="0"/>
          <w:marRight w:val="0"/>
          <w:marTop w:val="0"/>
          <w:marBottom w:val="0"/>
          <w:divBdr>
            <w:top w:val="none" w:sz="0" w:space="0" w:color="auto"/>
            <w:left w:val="none" w:sz="0" w:space="0" w:color="auto"/>
            <w:bottom w:val="none" w:sz="0" w:space="0" w:color="auto"/>
            <w:right w:val="none" w:sz="0" w:space="0" w:color="auto"/>
          </w:divBdr>
        </w:div>
        <w:div w:id="502817367">
          <w:marLeft w:val="0"/>
          <w:marRight w:val="0"/>
          <w:marTop w:val="0"/>
          <w:marBottom w:val="0"/>
          <w:divBdr>
            <w:top w:val="none" w:sz="0" w:space="0" w:color="auto"/>
            <w:left w:val="none" w:sz="0" w:space="0" w:color="auto"/>
            <w:bottom w:val="none" w:sz="0" w:space="0" w:color="auto"/>
            <w:right w:val="none" w:sz="0" w:space="0" w:color="auto"/>
          </w:divBdr>
        </w:div>
        <w:div w:id="1364407924">
          <w:marLeft w:val="0"/>
          <w:marRight w:val="0"/>
          <w:marTop w:val="0"/>
          <w:marBottom w:val="0"/>
          <w:divBdr>
            <w:top w:val="none" w:sz="0" w:space="0" w:color="auto"/>
            <w:left w:val="none" w:sz="0" w:space="0" w:color="auto"/>
            <w:bottom w:val="none" w:sz="0" w:space="0" w:color="auto"/>
            <w:right w:val="none" w:sz="0" w:space="0" w:color="auto"/>
          </w:divBdr>
        </w:div>
        <w:div w:id="1467239431">
          <w:marLeft w:val="0"/>
          <w:marRight w:val="0"/>
          <w:marTop w:val="0"/>
          <w:marBottom w:val="0"/>
          <w:divBdr>
            <w:top w:val="none" w:sz="0" w:space="0" w:color="auto"/>
            <w:left w:val="none" w:sz="0" w:space="0" w:color="auto"/>
            <w:bottom w:val="none" w:sz="0" w:space="0" w:color="auto"/>
            <w:right w:val="none" w:sz="0" w:space="0" w:color="auto"/>
          </w:divBdr>
        </w:div>
        <w:div w:id="1479876663">
          <w:marLeft w:val="0"/>
          <w:marRight w:val="0"/>
          <w:marTop w:val="0"/>
          <w:marBottom w:val="0"/>
          <w:divBdr>
            <w:top w:val="none" w:sz="0" w:space="0" w:color="auto"/>
            <w:left w:val="none" w:sz="0" w:space="0" w:color="auto"/>
            <w:bottom w:val="none" w:sz="0" w:space="0" w:color="auto"/>
            <w:right w:val="none" w:sz="0" w:space="0" w:color="auto"/>
          </w:divBdr>
        </w:div>
        <w:div w:id="1518545899">
          <w:marLeft w:val="0"/>
          <w:marRight w:val="0"/>
          <w:marTop w:val="0"/>
          <w:marBottom w:val="0"/>
          <w:divBdr>
            <w:top w:val="none" w:sz="0" w:space="0" w:color="auto"/>
            <w:left w:val="none" w:sz="0" w:space="0" w:color="auto"/>
            <w:bottom w:val="none" w:sz="0" w:space="0" w:color="auto"/>
            <w:right w:val="none" w:sz="0" w:space="0" w:color="auto"/>
          </w:divBdr>
        </w:div>
        <w:div w:id="1763601108">
          <w:marLeft w:val="0"/>
          <w:marRight w:val="0"/>
          <w:marTop w:val="0"/>
          <w:marBottom w:val="0"/>
          <w:divBdr>
            <w:top w:val="none" w:sz="0" w:space="0" w:color="auto"/>
            <w:left w:val="none" w:sz="0" w:space="0" w:color="auto"/>
            <w:bottom w:val="none" w:sz="0" w:space="0" w:color="auto"/>
            <w:right w:val="none" w:sz="0" w:space="0" w:color="auto"/>
          </w:divBdr>
        </w:div>
        <w:div w:id="1933737545">
          <w:marLeft w:val="0"/>
          <w:marRight w:val="0"/>
          <w:marTop w:val="0"/>
          <w:marBottom w:val="0"/>
          <w:divBdr>
            <w:top w:val="none" w:sz="0" w:space="0" w:color="auto"/>
            <w:left w:val="none" w:sz="0" w:space="0" w:color="auto"/>
            <w:bottom w:val="none" w:sz="0" w:space="0" w:color="auto"/>
            <w:right w:val="none" w:sz="0" w:space="0" w:color="auto"/>
          </w:divBdr>
        </w:div>
        <w:div w:id="1969313483">
          <w:marLeft w:val="0"/>
          <w:marRight w:val="0"/>
          <w:marTop w:val="0"/>
          <w:marBottom w:val="0"/>
          <w:divBdr>
            <w:top w:val="none" w:sz="0" w:space="0" w:color="auto"/>
            <w:left w:val="none" w:sz="0" w:space="0" w:color="auto"/>
            <w:bottom w:val="none" w:sz="0" w:space="0" w:color="auto"/>
            <w:right w:val="none" w:sz="0" w:space="0" w:color="auto"/>
          </w:divBdr>
        </w:div>
      </w:divsChild>
    </w:div>
    <w:div w:id="1564099654">
      <w:bodyDiv w:val="1"/>
      <w:marLeft w:val="0"/>
      <w:marRight w:val="0"/>
      <w:marTop w:val="0"/>
      <w:marBottom w:val="0"/>
      <w:divBdr>
        <w:top w:val="none" w:sz="0" w:space="0" w:color="auto"/>
        <w:left w:val="none" w:sz="0" w:space="0" w:color="auto"/>
        <w:bottom w:val="none" w:sz="0" w:space="0" w:color="auto"/>
        <w:right w:val="none" w:sz="0" w:space="0" w:color="auto"/>
      </w:divBdr>
    </w:div>
    <w:div w:id="1691027533">
      <w:bodyDiv w:val="1"/>
      <w:marLeft w:val="0"/>
      <w:marRight w:val="0"/>
      <w:marTop w:val="0"/>
      <w:marBottom w:val="0"/>
      <w:divBdr>
        <w:top w:val="none" w:sz="0" w:space="0" w:color="auto"/>
        <w:left w:val="none" w:sz="0" w:space="0" w:color="auto"/>
        <w:bottom w:val="none" w:sz="0" w:space="0" w:color="auto"/>
        <w:right w:val="none" w:sz="0" w:space="0" w:color="auto"/>
      </w:divBdr>
      <w:divsChild>
        <w:div w:id="52437100">
          <w:marLeft w:val="0"/>
          <w:marRight w:val="0"/>
          <w:marTop w:val="0"/>
          <w:marBottom w:val="0"/>
          <w:divBdr>
            <w:top w:val="none" w:sz="0" w:space="0" w:color="auto"/>
            <w:left w:val="none" w:sz="0" w:space="0" w:color="auto"/>
            <w:bottom w:val="none" w:sz="0" w:space="0" w:color="auto"/>
            <w:right w:val="none" w:sz="0" w:space="0" w:color="auto"/>
          </w:divBdr>
        </w:div>
        <w:div w:id="443305194">
          <w:marLeft w:val="0"/>
          <w:marRight w:val="0"/>
          <w:marTop w:val="0"/>
          <w:marBottom w:val="0"/>
          <w:divBdr>
            <w:top w:val="none" w:sz="0" w:space="0" w:color="auto"/>
            <w:left w:val="none" w:sz="0" w:space="0" w:color="auto"/>
            <w:bottom w:val="none" w:sz="0" w:space="0" w:color="auto"/>
            <w:right w:val="none" w:sz="0" w:space="0" w:color="auto"/>
          </w:divBdr>
        </w:div>
        <w:div w:id="486633296">
          <w:marLeft w:val="0"/>
          <w:marRight w:val="0"/>
          <w:marTop w:val="0"/>
          <w:marBottom w:val="0"/>
          <w:divBdr>
            <w:top w:val="none" w:sz="0" w:space="0" w:color="auto"/>
            <w:left w:val="none" w:sz="0" w:space="0" w:color="auto"/>
            <w:bottom w:val="none" w:sz="0" w:space="0" w:color="auto"/>
            <w:right w:val="none" w:sz="0" w:space="0" w:color="auto"/>
          </w:divBdr>
        </w:div>
        <w:div w:id="525095355">
          <w:marLeft w:val="0"/>
          <w:marRight w:val="0"/>
          <w:marTop w:val="0"/>
          <w:marBottom w:val="0"/>
          <w:divBdr>
            <w:top w:val="none" w:sz="0" w:space="0" w:color="auto"/>
            <w:left w:val="none" w:sz="0" w:space="0" w:color="auto"/>
            <w:bottom w:val="none" w:sz="0" w:space="0" w:color="auto"/>
            <w:right w:val="none" w:sz="0" w:space="0" w:color="auto"/>
          </w:divBdr>
        </w:div>
        <w:div w:id="553084245">
          <w:marLeft w:val="0"/>
          <w:marRight w:val="0"/>
          <w:marTop w:val="0"/>
          <w:marBottom w:val="0"/>
          <w:divBdr>
            <w:top w:val="none" w:sz="0" w:space="0" w:color="auto"/>
            <w:left w:val="none" w:sz="0" w:space="0" w:color="auto"/>
            <w:bottom w:val="none" w:sz="0" w:space="0" w:color="auto"/>
            <w:right w:val="none" w:sz="0" w:space="0" w:color="auto"/>
          </w:divBdr>
        </w:div>
        <w:div w:id="564025793">
          <w:marLeft w:val="0"/>
          <w:marRight w:val="0"/>
          <w:marTop w:val="0"/>
          <w:marBottom w:val="0"/>
          <w:divBdr>
            <w:top w:val="none" w:sz="0" w:space="0" w:color="auto"/>
            <w:left w:val="none" w:sz="0" w:space="0" w:color="auto"/>
            <w:bottom w:val="none" w:sz="0" w:space="0" w:color="auto"/>
            <w:right w:val="none" w:sz="0" w:space="0" w:color="auto"/>
          </w:divBdr>
        </w:div>
        <w:div w:id="1530026648">
          <w:marLeft w:val="0"/>
          <w:marRight w:val="0"/>
          <w:marTop w:val="0"/>
          <w:marBottom w:val="0"/>
          <w:divBdr>
            <w:top w:val="none" w:sz="0" w:space="0" w:color="auto"/>
            <w:left w:val="none" w:sz="0" w:space="0" w:color="auto"/>
            <w:bottom w:val="none" w:sz="0" w:space="0" w:color="auto"/>
            <w:right w:val="none" w:sz="0" w:space="0" w:color="auto"/>
          </w:divBdr>
        </w:div>
        <w:div w:id="1560047706">
          <w:marLeft w:val="0"/>
          <w:marRight w:val="0"/>
          <w:marTop w:val="0"/>
          <w:marBottom w:val="0"/>
          <w:divBdr>
            <w:top w:val="none" w:sz="0" w:space="0" w:color="auto"/>
            <w:left w:val="none" w:sz="0" w:space="0" w:color="auto"/>
            <w:bottom w:val="none" w:sz="0" w:space="0" w:color="auto"/>
            <w:right w:val="none" w:sz="0" w:space="0" w:color="auto"/>
          </w:divBdr>
        </w:div>
        <w:div w:id="1802116058">
          <w:marLeft w:val="0"/>
          <w:marRight w:val="0"/>
          <w:marTop w:val="0"/>
          <w:marBottom w:val="0"/>
          <w:divBdr>
            <w:top w:val="none" w:sz="0" w:space="0" w:color="auto"/>
            <w:left w:val="none" w:sz="0" w:space="0" w:color="auto"/>
            <w:bottom w:val="none" w:sz="0" w:space="0" w:color="auto"/>
            <w:right w:val="none" w:sz="0" w:space="0" w:color="auto"/>
          </w:divBdr>
        </w:div>
        <w:div w:id="1809325542">
          <w:marLeft w:val="0"/>
          <w:marRight w:val="0"/>
          <w:marTop w:val="0"/>
          <w:marBottom w:val="0"/>
          <w:divBdr>
            <w:top w:val="none" w:sz="0" w:space="0" w:color="auto"/>
            <w:left w:val="none" w:sz="0" w:space="0" w:color="auto"/>
            <w:bottom w:val="none" w:sz="0" w:space="0" w:color="auto"/>
            <w:right w:val="none" w:sz="0" w:space="0" w:color="auto"/>
          </w:divBdr>
        </w:div>
      </w:divsChild>
    </w:div>
    <w:div w:id="1701128810">
      <w:bodyDiv w:val="1"/>
      <w:marLeft w:val="0"/>
      <w:marRight w:val="0"/>
      <w:marTop w:val="0"/>
      <w:marBottom w:val="0"/>
      <w:divBdr>
        <w:top w:val="none" w:sz="0" w:space="0" w:color="auto"/>
        <w:left w:val="none" w:sz="0" w:space="0" w:color="auto"/>
        <w:bottom w:val="none" w:sz="0" w:space="0" w:color="auto"/>
        <w:right w:val="none" w:sz="0" w:space="0" w:color="auto"/>
      </w:divBdr>
      <w:divsChild>
        <w:div w:id="750389508">
          <w:marLeft w:val="0"/>
          <w:marRight w:val="0"/>
          <w:marTop w:val="0"/>
          <w:marBottom w:val="0"/>
          <w:divBdr>
            <w:top w:val="none" w:sz="0" w:space="0" w:color="auto"/>
            <w:left w:val="none" w:sz="0" w:space="0" w:color="auto"/>
            <w:bottom w:val="none" w:sz="0" w:space="0" w:color="auto"/>
            <w:right w:val="none" w:sz="0" w:space="0" w:color="auto"/>
          </w:divBdr>
        </w:div>
        <w:div w:id="802968314">
          <w:marLeft w:val="0"/>
          <w:marRight w:val="0"/>
          <w:marTop w:val="0"/>
          <w:marBottom w:val="0"/>
          <w:divBdr>
            <w:top w:val="none" w:sz="0" w:space="0" w:color="auto"/>
            <w:left w:val="none" w:sz="0" w:space="0" w:color="auto"/>
            <w:bottom w:val="none" w:sz="0" w:space="0" w:color="auto"/>
            <w:right w:val="none" w:sz="0" w:space="0" w:color="auto"/>
          </w:divBdr>
        </w:div>
        <w:div w:id="1048381437">
          <w:marLeft w:val="0"/>
          <w:marRight w:val="0"/>
          <w:marTop w:val="0"/>
          <w:marBottom w:val="0"/>
          <w:divBdr>
            <w:top w:val="none" w:sz="0" w:space="0" w:color="auto"/>
            <w:left w:val="none" w:sz="0" w:space="0" w:color="auto"/>
            <w:bottom w:val="none" w:sz="0" w:space="0" w:color="auto"/>
            <w:right w:val="none" w:sz="0" w:space="0" w:color="auto"/>
          </w:divBdr>
        </w:div>
        <w:div w:id="1414669000">
          <w:marLeft w:val="0"/>
          <w:marRight w:val="0"/>
          <w:marTop w:val="0"/>
          <w:marBottom w:val="0"/>
          <w:divBdr>
            <w:top w:val="none" w:sz="0" w:space="0" w:color="auto"/>
            <w:left w:val="none" w:sz="0" w:space="0" w:color="auto"/>
            <w:bottom w:val="none" w:sz="0" w:space="0" w:color="auto"/>
            <w:right w:val="none" w:sz="0" w:space="0" w:color="auto"/>
          </w:divBdr>
        </w:div>
        <w:div w:id="1502625771">
          <w:marLeft w:val="0"/>
          <w:marRight w:val="0"/>
          <w:marTop w:val="0"/>
          <w:marBottom w:val="0"/>
          <w:divBdr>
            <w:top w:val="none" w:sz="0" w:space="0" w:color="auto"/>
            <w:left w:val="none" w:sz="0" w:space="0" w:color="auto"/>
            <w:bottom w:val="none" w:sz="0" w:space="0" w:color="auto"/>
            <w:right w:val="none" w:sz="0" w:space="0" w:color="auto"/>
          </w:divBdr>
        </w:div>
        <w:div w:id="1534809422">
          <w:marLeft w:val="0"/>
          <w:marRight w:val="0"/>
          <w:marTop w:val="0"/>
          <w:marBottom w:val="0"/>
          <w:divBdr>
            <w:top w:val="none" w:sz="0" w:space="0" w:color="auto"/>
            <w:left w:val="none" w:sz="0" w:space="0" w:color="auto"/>
            <w:bottom w:val="none" w:sz="0" w:space="0" w:color="auto"/>
            <w:right w:val="none" w:sz="0" w:space="0" w:color="auto"/>
          </w:divBdr>
        </w:div>
        <w:div w:id="1666779786">
          <w:marLeft w:val="0"/>
          <w:marRight w:val="0"/>
          <w:marTop w:val="0"/>
          <w:marBottom w:val="0"/>
          <w:divBdr>
            <w:top w:val="none" w:sz="0" w:space="0" w:color="auto"/>
            <w:left w:val="none" w:sz="0" w:space="0" w:color="auto"/>
            <w:bottom w:val="none" w:sz="0" w:space="0" w:color="auto"/>
            <w:right w:val="none" w:sz="0" w:space="0" w:color="auto"/>
          </w:divBdr>
        </w:div>
        <w:div w:id="2136175870">
          <w:marLeft w:val="0"/>
          <w:marRight w:val="0"/>
          <w:marTop w:val="0"/>
          <w:marBottom w:val="0"/>
          <w:divBdr>
            <w:top w:val="none" w:sz="0" w:space="0" w:color="auto"/>
            <w:left w:val="none" w:sz="0" w:space="0" w:color="auto"/>
            <w:bottom w:val="none" w:sz="0" w:space="0" w:color="auto"/>
            <w:right w:val="none" w:sz="0" w:space="0" w:color="auto"/>
          </w:divBdr>
        </w:div>
      </w:divsChild>
    </w:div>
    <w:div w:id="1740785274">
      <w:bodyDiv w:val="1"/>
      <w:marLeft w:val="0"/>
      <w:marRight w:val="0"/>
      <w:marTop w:val="0"/>
      <w:marBottom w:val="0"/>
      <w:divBdr>
        <w:top w:val="none" w:sz="0" w:space="0" w:color="auto"/>
        <w:left w:val="none" w:sz="0" w:space="0" w:color="auto"/>
        <w:bottom w:val="none" w:sz="0" w:space="0" w:color="auto"/>
        <w:right w:val="none" w:sz="0" w:space="0" w:color="auto"/>
      </w:divBdr>
      <w:divsChild>
        <w:div w:id="31078416">
          <w:marLeft w:val="0"/>
          <w:marRight w:val="0"/>
          <w:marTop w:val="0"/>
          <w:marBottom w:val="0"/>
          <w:divBdr>
            <w:top w:val="none" w:sz="0" w:space="0" w:color="auto"/>
            <w:left w:val="none" w:sz="0" w:space="0" w:color="auto"/>
            <w:bottom w:val="none" w:sz="0" w:space="0" w:color="auto"/>
            <w:right w:val="none" w:sz="0" w:space="0" w:color="auto"/>
          </w:divBdr>
        </w:div>
        <w:div w:id="46730792">
          <w:marLeft w:val="0"/>
          <w:marRight w:val="0"/>
          <w:marTop w:val="0"/>
          <w:marBottom w:val="0"/>
          <w:divBdr>
            <w:top w:val="none" w:sz="0" w:space="0" w:color="auto"/>
            <w:left w:val="none" w:sz="0" w:space="0" w:color="auto"/>
            <w:bottom w:val="none" w:sz="0" w:space="0" w:color="auto"/>
            <w:right w:val="none" w:sz="0" w:space="0" w:color="auto"/>
          </w:divBdr>
        </w:div>
        <w:div w:id="152644535">
          <w:marLeft w:val="0"/>
          <w:marRight w:val="0"/>
          <w:marTop w:val="0"/>
          <w:marBottom w:val="0"/>
          <w:divBdr>
            <w:top w:val="none" w:sz="0" w:space="0" w:color="auto"/>
            <w:left w:val="none" w:sz="0" w:space="0" w:color="auto"/>
            <w:bottom w:val="none" w:sz="0" w:space="0" w:color="auto"/>
            <w:right w:val="none" w:sz="0" w:space="0" w:color="auto"/>
          </w:divBdr>
        </w:div>
        <w:div w:id="209151543">
          <w:marLeft w:val="0"/>
          <w:marRight w:val="0"/>
          <w:marTop w:val="0"/>
          <w:marBottom w:val="0"/>
          <w:divBdr>
            <w:top w:val="none" w:sz="0" w:space="0" w:color="auto"/>
            <w:left w:val="none" w:sz="0" w:space="0" w:color="auto"/>
            <w:bottom w:val="none" w:sz="0" w:space="0" w:color="auto"/>
            <w:right w:val="none" w:sz="0" w:space="0" w:color="auto"/>
          </w:divBdr>
        </w:div>
        <w:div w:id="239297194">
          <w:marLeft w:val="0"/>
          <w:marRight w:val="0"/>
          <w:marTop w:val="0"/>
          <w:marBottom w:val="0"/>
          <w:divBdr>
            <w:top w:val="none" w:sz="0" w:space="0" w:color="auto"/>
            <w:left w:val="none" w:sz="0" w:space="0" w:color="auto"/>
            <w:bottom w:val="none" w:sz="0" w:space="0" w:color="auto"/>
            <w:right w:val="none" w:sz="0" w:space="0" w:color="auto"/>
          </w:divBdr>
        </w:div>
        <w:div w:id="281310341">
          <w:marLeft w:val="0"/>
          <w:marRight w:val="0"/>
          <w:marTop w:val="0"/>
          <w:marBottom w:val="0"/>
          <w:divBdr>
            <w:top w:val="none" w:sz="0" w:space="0" w:color="auto"/>
            <w:left w:val="none" w:sz="0" w:space="0" w:color="auto"/>
            <w:bottom w:val="none" w:sz="0" w:space="0" w:color="auto"/>
            <w:right w:val="none" w:sz="0" w:space="0" w:color="auto"/>
          </w:divBdr>
        </w:div>
        <w:div w:id="296490063">
          <w:marLeft w:val="0"/>
          <w:marRight w:val="0"/>
          <w:marTop w:val="0"/>
          <w:marBottom w:val="0"/>
          <w:divBdr>
            <w:top w:val="none" w:sz="0" w:space="0" w:color="auto"/>
            <w:left w:val="none" w:sz="0" w:space="0" w:color="auto"/>
            <w:bottom w:val="none" w:sz="0" w:space="0" w:color="auto"/>
            <w:right w:val="none" w:sz="0" w:space="0" w:color="auto"/>
          </w:divBdr>
        </w:div>
        <w:div w:id="323823216">
          <w:marLeft w:val="0"/>
          <w:marRight w:val="0"/>
          <w:marTop w:val="0"/>
          <w:marBottom w:val="0"/>
          <w:divBdr>
            <w:top w:val="none" w:sz="0" w:space="0" w:color="auto"/>
            <w:left w:val="none" w:sz="0" w:space="0" w:color="auto"/>
            <w:bottom w:val="none" w:sz="0" w:space="0" w:color="auto"/>
            <w:right w:val="none" w:sz="0" w:space="0" w:color="auto"/>
          </w:divBdr>
        </w:div>
        <w:div w:id="346444818">
          <w:marLeft w:val="0"/>
          <w:marRight w:val="0"/>
          <w:marTop w:val="0"/>
          <w:marBottom w:val="0"/>
          <w:divBdr>
            <w:top w:val="none" w:sz="0" w:space="0" w:color="auto"/>
            <w:left w:val="none" w:sz="0" w:space="0" w:color="auto"/>
            <w:bottom w:val="none" w:sz="0" w:space="0" w:color="auto"/>
            <w:right w:val="none" w:sz="0" w:space="0" w:color="auto"/>
          </w:divBdr>
        </w:div>
        <w:div w:id="413210494">
          <w:marLeft w:val="0"/>
          <w:marRight w:val="0"/>
          <w:marTop w:val="0"/>
          <w:marBottom w:val="0"/>
          <w:divBdr>
            <w:top w:val="none" w:sz="0" w:space="0" w:color="auto"/>
            <w:left w:val="none" w:sz="0" w:space="0" w:color="auto"/>
            <w:bottom w:val="none" w:sz="0" w:space="0" w:color="auto"/>
            <w:right w:val="none" w:sz="0" w:space="0" w:color="auto"/>
          </w:divBdr>
        </w:div>
        <w:div w:id="461458436">
          <w:marLeft w:val="0"/>
          <w:marRight w:val="0"/>
          <w:marTop w:val="0"/>
          <w:marBottom w:val="0"/>
          <w:divBdr>
            <w:top w:val="none" w:sz="0" w:space="0" w:color="auto"/>
            <w:left w:val="none" w:sz="0" w:space="0" w:color="auto"/>
            <w:bottom w:val="none" w:sz="0" w:space="0" w:color="auto"/>
            <w:right w:val="none" w:sz="0" w:space="0" w:color="auto"/>
          </w:divBdr>
        </w:div>
        <w:div w:id="602541321">
          <w:marLeft w:val="0"/>
          <w:marRight w:val="0"/>
          <w:marTop w:val="0"/>
          <w:marBottom w:val="0"/>
          <w:divBdr>
            <w:top w:val="none" w:sz="0" w:space="0" w:color="auto"/>
            <w:left w:val="none" w:sz="0" w:space="0" w:color="auto"/>
            <w:bottom w:val="none" w:sz="0" w:space="0" w:color="auto"/>
            <w:right w:val="none" w:sz="0" w:space="0" w:color="auto"/>
          </w:divBdr>
        </w:div>
        <w:div w:id="675772104">
          <w:marLeft w:val="0"/>
          <w:marRight w:val="0"/>
          <w:marTop w:val="0"/>
          <w:marBottom w:val="0"/>
          <w:divBdr>
            <w:top w:val="none" w:sz="0" w:space="0" w:color="auto"/>
            <w:left w:val="none" w:sz="0" w:space="0" w:color="auto"/>
            <w:bottom w:val="none" w:sz="0" w:space="0" w:color="auto"/>
            <w:right w:val="none" w:sz="0" w:space="0" w:color="auto"/>
          </w:divBdr>
        </w:div>
        <w:div w:id="724453271">
          <w:marLeft w:val="0"/>
          <w:marRight w:val="0"/>
          <w:marTop w:val="0"/>
          <w:marBottom w:val="0"/>
          <w:divBdr>
            <w:top w:val="none" w:sz="0" w:space="0" w:color="auto"/>
            <w:left w:val="none" w:sz="0" w:space="0" w:color="auto"/>
            <w:bottom w:val="none" w:sz="0" w:space="0" w:color="auto"/>
            <w:right w:val="none" w:sz="0" w:space="0" w:color="auto"/>
          </w:divBdr>
        </w:div>
        <w:div w:id="747310424">
          <w:marLeft w:val="0"/>
          <w:marRight w:val="0"/>
          <w:marTop w:val="0"/>
          <w:marBottom w:val="0"/>
          <w:divBdr>
            <w:top w:val="none" w:sz="0" w:space="0" w:color="auto"/>
            <w:left w:val="none" w:sz="0" w:space="0" w:color="auto"/>
            <w:bottom w:val="none" w:sz="0" w:space="0" w:color="auto"/>
            <w:right w:val="none" w:sz="0" w:space="0" w:color="auto"/>
          </w:divBdr>
        </w:div>
        <w:div w:id="833256128">
          <w:marLeft w:val="0"/>
          <w:marRight w:val="0"/>
          <w:marTop w:val="0"/>
          <w:marBottom w:val="0"/>
          <w:divBdr>
            <w:top w:val="none" w:sz="0" w:space="0" w:color="auto"/>
            <w:left w:val="none" w:sz="0" w:space="0" w:color="auto"/>
            <w:bottom w:val="none" w:sz="0" w:space="0" w:color="auto"/>
            <w:right w:val="none" w:sz="0" w:space="0" w:color="auto"/>
          </w:divBdr>
        </w:div>
        <w:div w:id="846141381">
          <w:marLeft w:val="0"/>
          <w:marRight w:val="0"/>
          <w:marTop w:val="0"/>
          <w:marBottom w:val="0"/>
          <w:divBdr>
            <w:top w:val="none" w:sz="0" w:space="0" w:color="auto"/>
            <w:left w:val="none" w:sz="0" w:space="0" w:color="auto"/>
            <w:bottom w:val="none" w:sz="0" w:space="0" w:color="auto"/>
            <w:right w:val="none" w:sz="0" w:space="0" w:color="auto"/>
          </w:divBdr>
        </w:div>
        <w:div w:id="861480810">
          <w:marLeft w:val="0"/>
          <w:marRight w:val="0"/>
          <w:marTop w:val="0"/>
          <w:marBottom w:val="0"/>
          <w:divBdr>
            <w:top w:val="none" w:sz="0" w:space="0" w:color="auto"/>
            <w:left w:val="none" w:sz="0" w:space="0" w:color="auto"/>
            <w:bottom w:val="none" w:sz="0" w:space="0" w:color="auto"/>
            <w:right w:val="none" w:sz="0" w:space="0" w:color="auto"/>
          </w:divBdr>
        </w:div>
        <w:div w:id="866066393">
          <w:marLeft w:val="0"/>
          <w:marRight w:val="0"/>
          <w:marTop w:val="0"/>
          <w:marBottom w:val="0"/>
          <w:divBdr>
            <w:top w:val="none" w:sz="0" w:space="0" w:color="auto"/>
            <w:left w:val="none" w:sz="0" w:space="0" w:color="auto"/>
            <w:bottom w:val="none" w:sz="0" w:space="0" w:color="auto"/>
            <w:right w:val="none" w:sz="0" w:space="0" w:color="auto"/>
          </w:divBdr>
        </w:div>
        <w:div w:id="954215794">
          <w:marLeft w:val="0"/>
          <w:marRight w:val="0"/>
          <w:marTop w:val="0"/>
          <w:marBottom w:val="0"/>
          <w:divBdr>
            <w:top w:val="none" w:sz="0" w:space="0" w:color="auto"/>
            <w:left w:val="none" w:sz="0" w:space="0" w:color="auto"/>
            <w:bottom w:val="none" w:sz="0" w:space="0" w:color="auto"/>
            <w:right w:val="none" w:sz="0" w:space="0" w:color="auto"/>
          </w:divBdr>
        </w:div>
        <w:div w:id="1207182222">
          <w:marLeft w:val="0"/>
          <w:marRight w:val="0"/>
          <w:marTop w:val="0"/>
          <w:marBottom w:val="0"/>
          <w:divBdr>
            <w:top w:val="none" w:sz="0" w:space="0" w:color="auto"/>
            <w:left w:val="none" w:sz="0" w:space="0" w:color="auto"/>
            <w:bottom w:val="none" w:sz="0" w:space="0" w:color="auto"/>
            <w:right w:val="none" w:sz="0" w:space="0" w:color="auto"/>
          </w:divBdr>
        </w:div>
        <w:div w:id="1253007109">
          <w:marLeft w:val="0"/>
          <w:marRight w:val="0"/>
          <w:marTop w:val="0"/>
          <w:marBottom w:val="0"/>
          <w:divBdr>
            <w:top w:val="none" w:sz="0" w:space="0" w:color="auto"/>
            <w:left w:val="none" w:sz="0" w:space="0" w:color="auto"/>
            <w:bottom w:val="none" w:sz="0" w:space="0" w:color="auto"/>
            <w:right w:val="none" w:sz="0" w:space="0" w:color="auto"/>
          </w:divBdr>
        </w:div>
        <w:div w:id="1345086357">
          <w:marLeft w:val="0"/>
          <w:marRight w:val="0"/>
          <w:marTop w:val="0"/>
          <w:marBottom w:val="0"/>
          <w:divBdr>
            <w:top w:val="none" w:sz="0" w:space="0" w:color="auto"/>
            <w:left w:val="none" w:sz="0" w:space="0" w:color="auto"/>
            <w:bottom w:val="none" w:sz="0" w:space="0" w:color="auto"/>
            <w:right w:val="none" w:sz="0" w:space="0" w:color="auto"/>
          </w:divBdr>
        </w:div>
        <w:div w:id="1555848133">
          <w:marLeft w:val="0"/>
          <w:marRight w:val="0"/>
          <w:marTop w:val="0"/>
          <w:marBottom w:val="0"/>
          <w:divBdr>
            <w:top w:val="none" w:sz="0" w:space="0" w:color="auto"/>
            <w:left w:val="none" w:sz="0" w:space="0" w:color="auto"/>
            <w:bottom w:val="none" w:sz="0" w:space="0" w:color="auto"/>
            <w:right w:val="none" w:sz="0" w:space="0" w:color="auto"/>
          </w:divBdr>
        </w:div>
        <w:div w:id="1587030439">
          <w:marLeft w:val="0"/>
          <w:marRight w:val="0"/>
          <w:marTop w:val="0"/>
          <w:marBottom w:val="0"/>
          <w:divBdr>
            <w:top w:val="none" w:sz="0" w:space="0" w:color="auto"/>
            <w:left w:val="none" w:sz="0" w:space="0" w:color="auto"/>
            <w:bottom w:val="none" w:sz="0" w:space="0" w:color="auto"/>
            <w:right w:val="none" w:sz="0" w:space="0" w:color="auto"/>
          </w:divBdr>
        </w:div>
        <w:div w:id="1634945406">
          <w:marLeft w:val="0"/>
          <w:marRight w:val="0"/>
          <w:marTop w:val="0"/>
          <w:marBottom w:val="0"/>
          <w:divBdr>
            <w:top w:val="none" w:sz="0" w:space="0" w:color="auto"/>
            <w:left w:val="none" w:sz="0" w:space="0" w:color="auto"/>
            <w:bottom w:val="none" w:sz="0" w:space="0" w:color="auto"/>
            <w:right w:val="none" w:sz="0" w:space="0" w:color="auto"/>
          </w:divBdr>
        </w:div>
        <w:div w:id="1652370502">
          <w:marLeft w:val="0"/>
          <w:marRight w:val="0"/>
          <w:marTop w:val="0"/>
          <w:marBottom w:val="0"/>
          <w:divBdr>
            <w:top w:val="none" w:sz="0" w:space="0" w:color="auto"/>
            <w:left w:val="none" w:sz="0" w:space="0" w:color="auto"/>
            <w:bottom w:val="none" w:sz="0" w:space="0" w:color="auto"/>
            <w:right w:val="none" w:sz="0" w:space="0" w:color="auto"/>
          </w:divBdr>
        </w:div>
        <w:div w:id="1672297615">
          <w:marLeft w:val="0"/>
          <w:marRight w:val="0"/>
          <w:marTop w:val="0"/>
          <w:marBottom w:val="0"/>
          <w:divBdr>
            <w:top w:val="none" w:sz="0" w:space="0" w:color="auto"/>
            <w:left w:val="none" w:sz="0" w:space="0" w:color="auto"/>
            <w:bottom w:val="none" w:sz="0" w:space="0" w:color="auto"/>
            <w:right w:val="none" w:sz="0" w:space="0" w:color="auto"/>
          </w:divBdr>
        </w:div>
        <w:div w:id="1704329738">
          <w:marLeft w:val="0"/>
          <w:marRight w:val="0"/>
          <w:marTop w:val="0"/>
          <w:marBottom w:val="0"/>
          <w:divBdr>
            <w:top w:val="none" w:sz="0" w:space="0" w:color="auto"/>
            <w:left w:val="none" w:sz="0" w:space="0" w:color="auto"/>
            <w:bottom w:val="none" w:sz="0" w:space="0" w:color="auto"/>
            <w:right w:val="none" w:sz="0" w:space="0" w:color="auto"/>
          </w:divBdr>
        </w:div>
        <w:div w:id="1747607175">
          <w:marLeft w:val="0"/>
          <w:marRight w:val="0"/>
          <w:marTop w:val="0"/>
          <w:marBottom w:val="0"/>
          <w:divBdr>
            <w:top w:val="none" w:sz="0" w:space="0" w:color="auto"/>
            <w:left w:val="none" w:sz="0" w:space="0" w:color="auto"/>
            <w:bottom w:val="none" w:sz="0" w:space="0" w:color="auto"/>
            <w:right w:val="none" w:sz="0" w:space="0" w:color="auto"/>
          </w:divBdr>
        </w:div>
        <w:div w:id="1860391446">
          <w:marLeft w:val="0"/>
          <w:marRight w:val="0"/>
          <w:marTop w:val="0"/>
          <w:marBottom w:val="0"/>
          <w:divBdr>
            <w:top w:val="none" w:sz="0" w:space="0" w:color="auto"/>
            <w:left w:val="none" w:sz="0" w:space="0" w:color="auto"/>
            <w:bottom w:val="none" w:sz="0" w:space="0" w:color="auto"/>
            <w:right w:val="none" w:sz="0" w:space="0" w:color="auto"/>
          </w:divBdr>
        </w:div>
        <w:div w:id="1911429540">
          <w:marLeft w:val="0"/>
          <w:marRight w:val="0"/>
          <w:marTop w:val="0"/>
          <w:marBottom w:val="0"/>
          <w:divBdr>
            <w:top w:val="none" w:sz="0" w:space="0" w:color="auto"/>
            <w:left w:val="none" w:sz="0" w:space="0" w:color="auto"/>
            <w:bottom w:val="none" w:sz="0" w:space="0" w:color="auto"/>
            <w:right w:val="none" w:sz="0" w:space="0" w:color="auto"/>
          </w:divBdr>
        </w:div>
      </w:divsChild>
    </w:div>
    <w:div w:id="1792286149">
      <w:bodyDiv w:val="1"/>
      <w:marLeft w:val="0"/>
      <w:marRight w:val="0"/>
      <w:marTop w:val="0"/>
      <w:marBottom w:val="0"/>
      <w:divBdr>
        <w:top w:val="none" w:sz="0" w:space="0" w:color="auto"/>
        <w:left w:val="none" w:sz="0" w:space="0" w:color="auto"/>
        <w:bottom w:val="none" w:sz="0" w:space="0" w:color="auto"/>
        <w:right w:val="none" w:sz="0" w:space="0" w:color="auto"/>
      </w:divBdr>
      <w:divsChild>
        <w:div w:id="8721256">
          <w:marLeft w:val="0"/>
          <w:marRight w:val="0"/>
          <w:marTop w:val="0"/>
          <w:marBottom w:val="0"/>
          <w:divBdr>
            <w:top w:val="none" w:sz="0" w:space="0" w:color="auto"/>
            <w:left w:val="none" w:sz="0" w:space="0" w:color="auto"/>
            <w:bottom w:val="none" w:sz="0" w:space="0" w:color="auto"/>
            <w:right w:val="none" w:sz="0" w:space="0" w:color="auto"/>
          </w:divBdr>
          <w:divsChild>
            <w:div w:id="497035557">
              <w:marLeft w:val="0"/>
              <w:marRight w:val="0"/>
              <w:marTop w:val="0"/>
              <w:marBottom w:val="0"/>
              <w:divBdr>
                <w:top w:val="none" w:sz="0" w:space="0" w:color="auto"/>
                <w:left w:val="none" w:sz="0" w:space="0" w:color="auto"/>
                <w:bottom w:val="none" w:sz="0" w:space="0" w:color="auto"/>
                <w:right w:val="none" w:sz="0" w:space="0" w:color="auto"/>
              </w:divBdr>
              <w:divsChild>
                <w:div w:id="1294797188">
                  <w:marLeft w:val="0"/>
                  <w:marRight w:val="0"/>
                  <w:marTop w:val="0"/>
                  <w:marBottom w:val="0"/>
                  <w:divBdr>
                    <w:top w:val="none" w:sz="0" w:space="0" w:color="auto"/>
                    <w:left w:val="none" w:sz="0" w:space="0" w:color="auto"/>
                    <w:bottom w:val="none" w:sz="0" w:space="0" w:color="auto"/>
                    <w:right w:val="none" w:sz="0" w:space="0" w:color="auto"/>
                  </w:divBdr>
                  <w:divsChild>
                    <w:div w:id="891648924">
                      <w:marLeft w:val="0"/>
                      <w:marRight w:val="0"/>
                      <w:marTop w:val="0"/>
                      <w:marBottom w:val="0"/>
                      <w:divBdr>
                        <w:top w:val="none" w:sz="0" w:space="0" w:color="auto"/>
                        <w:left w:val="none" w:sz="0" w:space="0" w:color="auto"/>
                        <w:bottom w:val="none" w:sz="0" w:space="0" w:color="auto"/>
                        <w:right w:val="none" w:sz="0" w:space="0" w:color="auto"/>
                      </w:divBdr>
                      <w:divsChild>
                        <w:div w:id="1128619880">
                          <w:marLeft w:val="0"/>
                          <w:marRight w:val="0"/>
                          <w:marTop w:val="0"/>
                          <w:marBottom w:val="0"/>
                          <w:divBdr>
                            <w:top w:val="none" w:sz="0" w:space="0" w:color="auto"/>
                            <w:left w:val="none" w:sz="0" w:space="0" w:color="auto"/>
                            <w:bottom w:val="none" w:sz="0" w:space="0" w:color="auto"/>
                            <w:right w:val="none" w:sz="0" w:space="0" w:color="auto"/>
                          </w:divBdr>
                          <w:divsChild>
                            <w:div w:id="660817850">
                              <w:marLeft w:val="0"/>
                              <w:marRight w:val="0"/>
                              <w:marTop w:val="0"/>
                              <w:marBottom w:val="0"/>
                              <w:divBdr>
                                <w:top w:val="none" w:sz="0" w:space="0" w:color="auto"/>
                                <w:left w:val="none" w:sz="0" w:space="0" w:color="auto"/>
                                <w:bottom w:val="none" w:sz="0" w:space="0" w:color="auto"/>
                                <w:right w:val="none" w:sz="0" w:space="0" w:color="auto"/>
                              </w:divBdr>
                              <w:divsChild>
                                <w:div w:id="519508707">
                                  <w:marLeft w:val="0"/>
                                  <w:marRight w:val="0"/>
                                  <w:marTop w:val="0"/>
                                  <w:marBottom w:val="0"/>
                                  <w:divBdr>
                                    <w:top w:val="none" w:sz="0" w:space="0" w:color="auto"/>
                                    <w:left w:val="none" w:sz="0" w:space="0" w:color="auto"/>
                                    <w:bottom w:val="none" w:sz="0" w:space="0" w:color="auto"/>
                                    <w:right w:val="none" w:sz="0" w:space="0" w:color="auto"/>
                                  </w:divBdr>
                                  <w:divsChild>
                                    <w:div w:id="9099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34818">
      <w:bodyDiv w:val="1"/>
      <w:marLeft w:val="0"/>
      <w:marRight w:val="0"/>
      <w:marTop w:val="0"/>
      <w:marBottom w:val="0"/>
      <w:divBdr>
        <w:top w:val="none" w:sz="0" w:space="0" w:color="auto"/>
        <w:left w:val="none" w:sz="0" w:space="0" w:color="auto"/>
        <w:bottom w:val="none" w:sz="0" w:space="0" w:color="auto"/>
        <w:right w:val="none" w:sz="0" w:space="0" w:color="auto"/>
      </w:divBdr>
    </w:div>
    <w:div w:id="1869447104">
      <w:bodyDiv w:val="1"/>
      <w:marLeft w:val="0"/>
      <w:marRight w:val="0"/>
      <w:marTop w:val="0"/>
      <w:marBottom w:val="0"/>
      <w:divBdr>
        <w:top w:val="none" w:sz="0" w:space="0" w:color="auto"/>
        <w:left w:val="none" w:sz="0" w:space="0" w:color="auto"/>
        <w:bottom w:val="none" w:sz="0" w:space="0" w:color="auto"/>
        <w:right w:val="none" w:sz="0" w:space="0" w:color="auto"/>
      </w:divBdr>
      <w:divsChild>
        <w:div w:id="92944461">
          <w:marLeft w:val="0"/>
          <w:marRight w:val="0"/>
          <w:marTop w:val="0"/>
          <w:marBottom w:val="0"/>
          <w:divBdr>
            <w:top w:val="none" w:sz="0" w:space="0" w:color="auto"/>
            <w:left w:val="none" w:sz="0" w:space="0" w:color="auto"/>
            <w:bottom w:val="none" w:sz="0" w:space="0" w:color="auto"/>
            <w:right w:val="none" w:sz="0" w:space="0" w:color="auto"/>
          </w:divBdr>
        </w:div>
        <w:div w:id="172499643">
          <w:marLeft w:val="0"/>
          <w:marRight w:val="0"/>
          <w:marTop w:val="0"/>
          <w:marBottom w:val="0"/>
          <w:divBdr>
            <w:top w:val="none" w:sz="0" w:space="0" w:color="auto"/>
            <w:left w:val="none" w:sz="0" w:space="0" w:color="auto"/>
            <w:bottom w:val="none" w:sz="0" w:space="0" w:color="auto"/>
            <w:right w:val="none" w:sz="0" w:space="0" w:color="auto"/>
          </w:divBdr>
        </w:div>
        <w:div w:id="637566431">
          <w:marLeft w:val="0"/>
          <w:marRight w:val="0"/>
          <w:marTop w:val="0"/>
          <w:marBottom w:val="0"/>
          <w:divBdr>
            <w:top w:val="none" w:sz="0" w:space="0" w:color="auto"/>
            <w:left w:val="none" w:sz="0" w:space="0" w:color="auto"/>
            <w:bottom w:val="none" w:sz="0" w:space="0" w:color="auto"/>
            <w:right w:val="none" w:sz="0" w:space="0" w:color="auto"/>
          </w:divBdr>
        </w:div>
        <w:div w:id="1712342300">
          <w:marLeft w:val="0"/>
          <w:marRight w:val="0"/>
          <w:marTop w:val="0"/>
          <w:marBottom w:val="0"/>
          <w:divBdr>
            <w:top w:val="none" w:sz="0" w:space="0" w:color="auto"/>
            <w:left w:val="none" w:sz="0" w:space="0" w:color="auto"/>
            <w:bottom w:val="none" w:sz="0" w:space="0" w:color="auto"/>
            <w:right w:val="none" w:sz="0" w:space="0" w:color="auto"/>
          </w:divBdr>
        </w:div>
        <w:div w:id="1803578987">
          <w:marLeft w:val="0"/>
          <w:marRight w:val="0"/>
          <w:marTop w:val="0"/>
          <w:marBottom w:val="0"/>
          <w:divBdr>
            <w:top w:val="none" w:sz="0" w:space="0" w:color="auto"/>
            <w:left w:val="none" w:sz="0" w:space="0" w:color="auto"/>
            <w:bottom w:val="none" w:sz="0" w:space="0" w:color="auto"/>
            <w:right w:val="none" w:sz="0" w:space="0" w:color="auto"/>
          </w:divBdr>
        </w:div>
        <w:div w:id="2119982850">
          <w:marLeft w:val="0"/>
          <w:marRight w:val="0"/>
          <w:marTop w:val="0"/>
          <w:marBottom w:val="0"/>
          <w:divBdr>
            <w:top w:val="none" w:sz="0" w:space="0" w:color="auto"/>
            <w:left w:val="none" w:sz="0" w:space="0" w:color="auto"/>
            <w:bottom w:val="none" w:sz="0" w:space="0" w:color="auto"/>
            <w:right w:val="none" w:sz="0" w:space="0" w:color="auto"/>
          </w:divBdr>
        </w:div>
      </w:divsChild>
    </w:div>
    <w:div w:id="1921525767">
      <w:bodyDiv w:val="1"/>
      <w:marLeft w:val="0"/>
      <w:marRight w:val="0"/>
      <w:marTop w:val="0"/>
      <w:marBottom w:val="0"/>
      <w:divBdr>
        <w:top w:val="none" w:sz="0" w:space="0" w:color="auto"/>
        <w:left w:val="none" w:sz="0" w:space="0" w:color="auto"/>
        <w:bottom w:val="none" w:sz="0" w:space="0" w:color="auto"/>
        <w:right w:val="none" w:sz="0" w:space="0" w:color="auto"/>
      </w:divBdr>
      <w:divsChild>
        <w:div w:id="542063703">
          <w:marLeft w:val="0"/>
          <w:marRight w:val="0"/>
          <w:marTop w:val="0"/>
          <w:marBottom w:val="0"/>
          <w:divBdr>
            <w:top w:val="none" w:sz="0" w:space="0" w:color="auto"/>
            <w:left w:val="none" w:sz="0" w:space="0" w:color="auto"/>
            <w:bottom w:val="none" w:sz="0" w:space="0" w:color="auto"/>
            <w:right w:val="none" w:sz="0" w:space="0" w:color="auto"/>
          </w:divBdr>
        </w:div>
        <w:div w:id="1461146374">
          <w:marLeft w:val="0"/>
          <w:marRight w:val="0"/>
          <w:marTop w:val="0"/>
          <w:marBottom w:val="0"/>
          <w:divBdr>
            <w:top w:val="none" w:sz="0" w:space="0" w:color="auto"/>
            <w:left w:val="none" w:sz="0" w:space="0" w:color="auto"/>
            <w:bottom w:val="none" w:sz="0" w:space="0" w:color="auto"/>
            <w:right w:val="none" w:sz="0" w:space="0" w:color="auto"/>
          </w:divBdr>
        </w:div>
        <w:div w:id="1736051395">
          <w:marLeft w:val="0"/>
          <w:marRight w:val="0"/>
          <w:marTop w:val="0"/>
          <w:marBottom w:val="0"/>
          <w:divBdr>
            <w:top w:val="none" w:sz="0" w:space="0" w:color="auto"/>
            <w:left w:val="none" w:sz="0" w:space="0" w:color="auto"/>
            <w:bottom w:val="none" w:sz="0" w:space="0" w:color="auto"/>
            <w:right w:val="none" w:sz="0" w:space="0" w:color="auto"/>
          </w:divBdr>
        </w:div>
        <w:div w:id="2141074642">
          <w:marLeft w:val="0"/>
          <w:marRight w:val="0"/>
          <w:marTop w:val="0"/>
          <w:marBottom w:val="0"/>
          <w:divBdr>
            <w:top w:val="none" w:sz="0" w:space="0" w:color="auto"/>
            <w:left w:val="none" w:sz="0" w:space="0" w:color="auto"/>
            <w:bottom w:val="none" w:sz="0" w:space="0" w:color="auto"/>
            <w:right w:val="none" w:sz="0" w:space="0" w:color="auto"/>
          </w:divBdr>
        </w:div>
      </w:divsChild>
    </w:div>
    <w:div w:id="1924798730">
      <w:bodyDiv w:val="1"/>
      <w:marLeft w:val="0"/>
      <w:marRight w:val="0"/>
      <w:marTop w:val="0"/>
      <w:marBottom w:val="0"/>
      <w:divBdr>
        <w:top w:val="none" w:sz="0" w:space="0" w:color="auto"/>
        <w:left w:val="none" w:sz="0" w:space="0" w:color="auto"/>
        <w:bottom w:val="none" w:sz="0" w:space="0" w:color="auto"/>
        <w:right w:val="none" w:sz="0" w:space="0" w:color="auto"/>
      </w:divBdr>
      <w:divsChild>
        <w:div w:id="32387572">
          <w:marLeft w:val="0"/>
          <w:marRight w:val="0"/>
          <w:marTop w:val="0"/>
          <w:marBottom w:val="0"/>
          <w:divBdr>
            <w:top w:val="none" w:sz="0" w:space="0" w:color="auto"/>
            <w:left w:val="none" w:sz="0" w:space="0" w:color="auto"/>
            <w:bottom w:val="none" w:sz="0" w:space="0" w:color="auto"/>
            <w:right w:val="none" w:sz="0" w:space="0" w:color="auto"/>
          </w:divBdr>
        </w:div>
        <w:div w:id="158468316">
          <w:marLeft w:val="0"/>
          <w:marRight w:val="0"/>
          <w:marTop w:val="0"/>
          <w:marBottom w:val="0"/>
          <w:divBdr>
            <w:top w:val="none" w:sz="0" w:space="0" w:color="auto"/>
            <w:left w:val="none" w:sz="0" w:space="0" w:color="auto"/>
            <w:bottom w:val="none" w:sz="0" w:space="0" w:color="auto"/>
            <w:right w:val="none" w:sz="0" w:space="0" w:color="auto"/>
          </w:divBdr>
        </w:div>
        <w:div w:id="284427279">
          <w:marLeft w:val="0"/>
          <w:marRight w:val="0"/>
          <w:marTop w:val="0"/>
          <w:marBottom w:val="0"/>
          <w:divBdr>
            <w:top w:val="none" w:sz="0" w:space="0" w:color="auto"/>
            <w:left w:val="none" w:sz="0" w:space="0" w:color="auto"/>
            <w:bottom w:val="none" w:sz="0" w:space="0" w:color="auto"/>
            <w:right w:val="none" w:sz="0" w:space="0" w:color="auto"/>
          </w:divBdr>
        </w:div>
        <w:div w:id="385567964">
          <w:marLeft w:val="0"/>
          <w:marRight w:val="0"/>
          <w:marTop w:val="0"/>
          <w:marBottom w:val="0"/>
          <w:divBdr>
            <w:top w:val="none" w:sz="0" w:space="0" w:color="auto"/>
            <w:left w:val="none" w:sz="0" w:space="0" w:color="auto"/>
            <w:bottom w:val="none" w:sz="0" w:space="0" w:color="auto"/>
            <w:right w:val="none" w:sz="0" w:space="0" w:color="auto"/>
          </w:divBdr>
        </w:div>
        <w:div w:id="453140237">
          <w:marLeft w:val="0"/>
          <w:marRight w:val="0"/>
          <w:marTop w:val="0"/>
          <w:marBottom w:val="0"/>
          <w:divBdr>
            <w:top w:val="none" w:sz="0" w:space="0" w:color="auto"/>
            <w:left w:val="none" w:sz="0" w:space="0" w:color="auto"/>
            <w:bottom w:val="none" w:sz="0" w:space="0" w:color="auto"/>
            <w:right w:val="none" w:sz="0" w:space="0" w:color="auto"/>
          </w:divBdr>
        </w:div>
        <w:div w:id="607851805">
          <w:marLeft w:val="0"/>
          <w:marRight w:val="0"/>
          <w:marTop w:val="0"/>
          <w:marBottom w:val="0"/>
          <w:divBdr>
            <w:top w:val="none" w:sz="0" w:space="0" w:color="auto"/>
            <w:left w:val="none" w:sz="0" w:space="0" w:color="auto"/>
            <w:bottom w:val="none" w:sz="0" w:space="0" w:color="auto"/>
            <w:right w:val="none" w:sz="0" w:space="0" w:color="auto"/>
          </w:divBdr>
        </w:div>
        <w:div w:id="1053575846">
          <w:marLeft w:val="0"/>
          <w:marRight w:val="0"/>
          <w:marTop w:val="0"/>
          <w:marBottom w:val="0"/>
          <w:divBdr>
            <w:top w:val="none" w:sz="0" w:space="0" w:color="auto"/>
            <w:left w:val="none" w:sz="0" w:space="0" w:color="auto"/>
            <w:bottom w:val="none" w:sz="0" w:space="0" w:color="auto"/>
            <w:right w:val="none" w:sz="0" w:space="0" w:color="auto"/>
          </w:divBdr>
        </w:div>
        <w:div w:id="1707758478">
          <w:marLeft w:val="0"/>
          <w:marRight w:val="0"/>
          <w:marTop w:val="0"/>
          <w:marBottom w:val="0"/>
          <w:divBdr>
            <w:top w:val="none" w:sz="0" w:space="0" w:color="auto"/>
            <w:left w:val="none" w:sz="0" w:space="0" w:color="auto"/>
            <w:bottom w:val="none" w:sz="0" w:space="0" w:color="auto"/>
            <w:right w:val="none" w:sz="0" w:space="0" w:color="auto"/>
          </w:divBdr>
        </w:div>
        <w:div w:id="1883517328">
          <w:marLeft w:val="0"/>
          <w:marRight w:val="0"/>
          <w:marTop w:val="0"/>
          <w:marBottom w:val="0"/>
          <w:divBdr>
            <w:top w:val="none" w:sz="0" w:space="0" w:color="auto"/>
            <w:left w:val="none" w:sz="0" w:space="0" w:color="auto"/>
            <w:bottom w:val="none" w:sz="0" w:space="0" w:color="auto"/>
            <w:right w:val="none" w:sz="0" w:space="0" w:color="auto"/>
          </w:divBdr>
        </w:div>
        <w:div w:id="1944260736">
          <w:marLeft w:val="0"/>
          <w:marRight w:val="0"/>
          <w:marTop w:val="0"/>
          <w:marBottom w:val="0"/>
          <w:divBdr>
            <w:top w:val="none" w:sz="0" w:space="0" w:color="auto"/>
            <w:left w:val="none" w:sz="0" w:space="0" w:color="auto"/>
            <w:bottom w:val="none" w:sz="0" w:space="0" w:color="auto"/>
            <w:right w:val="none" w:sz="0" w:space="0" w:color="auto"/>
          </w:divBdr>
        </w:div>
        <w:div w:id="2053118548">
          <w:marLeft w:val="0"/>
          <w:marRight w:val="0"/>
          <w:marTop w:val="0"/>
          <w:marBottom w:val="0"/>
          <w:divBdr>
            <w:top w:val="none" w:sz="0" w:space="0" w:color="auto"/>
            <w:left w:val="none" w:sz="0" w:space="0" w:color="auto"/>
            <w:bottom w:val="none" w:sz="0" w:space="0" w:color="auto"/>
            <w:right w:val="none" w:sz="0" w:space="0" w:color="auto"/>
          </w:divBdr>
        </w:div>
      </w:divsChild>
    </w:div>
    <w:div w:id="1981422416">
      <w:bodyDiv w:val="1"/>
      <w:marLeft w:val="0"/>
      <w:marRight w:val="0"/>
      <w:marTop w:val="0"/>
      <w:marBottom w:val="0"/>
      <w:divBdr>
        <w:top w:val="none" w:sz="0" w:space="0" w:color="auto"/>
        <w:left w:val="none" w:sz="0" w:space="0" w:color="auto"/>
        <w:bottom w:val="none" w:sz="0" w:space="0" w:color="auto"/>
        <w:right w:val="none" w:sz="0" w:space="0" w:color="auto"/>
      </w:divBdr>
      <w:divsChild>
        <w:div w:id="676924313">
          <w:marLeft w:val="0"/>
          <w:marRight w:val="0"/>
          <w:marTop w:val="0"/>
          <w:marBottom w:val="0"/>
          <w:divBdr>
            <w:top w:val="none" w:sz="0" w:space="0" w:color="auto"/>
            <w:left w:val="none" w:sz="0" w:space="0" w:color="auto"/>
            <w:bottom w:val="none" w:sz="0" w:space="0" w:color="auto"/>
            <w:right w:val="none" w:sz="0" w:space="0" w:color="auto"/>
          </w:divBdr>
        </w:div>
        <w:div w:id="768351900">
          <w:marLeft w:val="0"/>
          <w:marRight w:val="0"/>
          <w:marTop w:val="0"/>
          <w:marBottom w:val="0"/>
          <w:divBdr>
            <w:top w:val="none" w:sz="0" w:space="0" w:color="auto"/>
            <w:left w:val="none" w:sz="0" w:space="0" w:color="auto"/>
            <w:bottom w:val="none" w:sz="0" w:space="0" w:color="auto"/>
            <w:right w:val="none" w:sz="0" w:space="0" w:color="auto"/>
          </w:divBdr>
        </w:div>
        <w:div w:id="1329753604">
          <w:marLeft w:val="0"/>
          <w:marRight w:val="0"/>
          <w:marTop w:val="0"/>
          <w:marBottom w:val="0"/>
          <w:divBdr>
            <w:top w:val="none" w:sz="0" w:space="0" w:color="auto"/>
            <w:left w:val="none" w:sz="0" w:space="0" w:color="auto"/>
            <w:bottom w:val="none" w:sz="0" w:space="0" w:color="auto"/>
            <w:right w:val="none" w:sz="0" w:space="0" w:color="auto"/>
          </w:divBdr>
        </w:div>
      </w:divsChild>
    </w:div>
    <w:div w:id="1989436071">
      <w:bodyDiv w:val="1"/>
      <w:marLeft w:val="0"/>
      <w:marRight w:val="0"/>
      <w:marTop w:val="0"/>
      <w:marBottom w:val="0"/>
      <w:divBdr>
        <w:top w:val="none" w:sz="0" w:space="0" w:color="auto"/>
        <w:left w:val="none" w:sz="0" w:space="0" w:color="auto"/>
        <w:bottom w:val="none" w:sz="0" w:space="0" w:color="auto"/>
        <w:right w:val="none" w:sz="0" w:space="0" w:color="auto"/>
      </w:divBdr>
      <w:divsChild>
        <w:div w:id="32972755">
          <w:marLeft w:val="0"/>
          <w:marRight w:val="0"/>
          <w:marTop w:val="0"/>
          <w:marBottom w:val="0"/>
          <w:divBdr>
            <w:top w:val="none" w:sz="0" w:space="0" w:color="auto"/>
            <w:left w:val="none" w:sz="0" w:space="0" w:color="auto"/>
            <w:bottom w:val="none" w:sz="0" w:space="0" w:color="auto"/>
            <w:right w:val="none" w:sz="0" w:space="0" w:color="auto"/>
          </w:divBdr>
        </w:div>
        <w:div w:id="46075271">
          <w:marLeft w:val="0"/>
          <w:marRight w:val="0"/>
          <w:marTop w:val="0"/>
          <w:marBottom w:val="0"/>
          <w:divBdr>
            <w:top w:val="none" w:sz="0" w:space="0" w:color="auto"/>
            <w:left w:val="none" w:sz="0" w:space="0" w:color="auto"/>
            <w:bottom w:val="none" w:sz="0" w:space="0" w:color="auto"/>
            <w:right w:val="none" w:sz="0" w:space="0" w:color="auto"/>
          </w:divBdr>
        </w:div>
        <w:div w:id="186219791">
          <w:marLeft w:val="0"/>
          <w:marRight w:val="0"/>
          <w:marTop w:val="0"/>
          <w:marBottom w:val="0"/>
          <w:divBdr>
            <w:top w:val="none" w:sz="0" w:space="0" w:color="auto"/>
            <w:left w:val="none" w:sz="0" w:space="0" w:color="auto"/>
            <w:bottom w:val="none" w:sz="0" w:space="0" w:color="auto"/>
            <w:right w:val="none" w:sz="0" w:space="0" w:color="auto"/>
          </w:divBdr>
        </w:div>
        <w:div w:id="195505454">
          <w:marLeft w:val="0"/>
          <w:marRight w:val="0"/>
          <w:marTop w:val="0"/>
          <w:marBottom w:val="0"/>
          <w:divBdr>
            <w:top w:val="none" w:sz="0" w:space="0" w:color="auto"/>
            <w:left w:val="none" w:sz="0" w:space="0" w:color="auto"/>
            <w:bottom w:val="none" w:sz="0" w:space="0" w:color="auto"/>
            <w:right w:val="none" w:sz="0" w:space="0" w:color="auto"/>
          </w:divBdr>
        </w:div>
        <w:div w:id="236936022">
          <w:marLeft w:val="0"/>
          <w:marRight w:val="0"/>
          <w:marTop w:val="0"/>
          <w:marBottom w:val="0"/>
          <w:divBdr>
            <w:top w:val="none" w:sz="0" w:space="0" w:color="auto"/>
            <w:left w:val="none" w:sz="0" w:space="0" w:color="auto"/>
            <w:bottom w:val="none" w:sz="0" w:space="0" w:color="auto"/>
            <w:right w:val="none" w:sz="0" w:space="0" w:color="auto"/>
          </w:divBdr>
        </w:div>
        <w:div w:id="256596937">
          <w:marLeft w:val="0"/>
          <w:marRight w:val="0"/>
          <w:marTop w:val="0"/>
          <w:marBottom w:val="0"/>
          <w:divBdr>
            <w:top w:val="none" w:sz="0" w:space="0" w:color="auto"/>
            <w:left w:val="none" w:sz="0" w:space="0" w:color="auto"/>
            <w:bottom w:val="none" w:sz="0" w:space="0" w:color="auto"/>
            <w:right w:val="none" w:sz="0" w:space="0" w:color="auto"/>
          </w:divBdr>
        </w:div>
        <w:div w:id="426511571">
          <w:marLeft w:val="0"/>
          <w:marRight w:val="0"/>
          <w:marTop w:val="0"/>
          <w:marBottom w:val="0"/>
          <w:divBdr>
            <w:top w:val="none" w:sz="0" w:space="0" w:color="auto"/>
            <w:left w:val="none" w:sz="0" w:space="0" w:color="auto"/>
            <w:bottom w:val="none" w:sz="0" w:space="0" w:color="auto"/>
            <w:right w:val="none" w:sz="0" w:space="0" w:color="auto"/>
          </w:divBdr>
        </w:div>
        <w:div w:id="493838861">
          <w:marLeft w:val="0"/>
          <w:marRight w:val="0"/>
          <w:marTop w:val="0"/>
          <w:marBottom w:val="0"/>
          <w:divBdr>
            <w:top w:val="none" w:sz="0" w:space="0" w:color="auto"/>
            <w:left w:val="none" w:sz="0" w:space="0" w:color="auto"/>
            <w:bottom w:val="none" w:sz="0" w:space="0" w:color="auto"/>
            <w:right w:val="none" w:sz="0" w:space="0" w:color="auto"/>
          </w:divBdr>
        </w:div>
        <w:div w:id="580800320">
          <w:marLeft w:val="0"/>
          <w:marRight w:val="0"/>
          <w:marTop w:val="0"/>
          <w:marBottom w:val="0"/>
          <w:divBdr>
            <w:top w:val="none" w:sz="0" w:space="0" w:color="auto"/>
            <w:left w:val="none" w:sz="0" w:space="0" w:color="auto"/>
            <w:bottom w:val="none" w:sz="0" w:space="0" w:color="auto"/>
            <w:right w:val="none" w:sz="0" w:space="0" w:color="auto"/>
          </w:divBdr>
        </w:div>
        <w:div w:id="672415607">
          <w:marLeft w:val="0"/>
          <w:marRight w:val="0"/>
          <w:marTop w:val="0"/>
          <w:marBottom w:val="0"/>
          <w:divBdr>
            <w:top w:val="none" w:sz="0" w:space="0" w:color="auto"/>
            <w:left w:val="none" w:sz="0" w:space="0" w:color="auto"/>
            <w:bottom w:val="none" w:sz="0" w:space="0" w:color="auto"/>
            <w:right w:val="none" w:sz="0" w:space="0" w:color="auto"/>
          </w:divBdr>
        </w:div>
        <w:div w:id="989553089">
          <w:marLeft w:val="0"/>
          <w:marRight w:val="0"/>
          <w:marTop w:val="0"/>
          <w:marBottom w:val="0"/>
          <w:divBdr>
            <w:top w:val="none" w:sz="0" w:space="0" w:color="auto"/>
            <w:left w:val="none" w:sz="0" w:space="0" w:color="auto"/>
            <w:bottom w:val="none" w:sz="0" w:space="0" w:color="auto"/>
            <w:right w:val="none" w:sz="0" w:space="0" w:color="auto"/>
          </w:divBdr>
        </w:div>
        <w:div w:id="997424095">
          <w:marLeft w:val="0"/>
          <w:marRight w:val="0"/>
          <w:marTop w:val="0"/>
          <w:marBottom w:val="0"/>
          <w:divBdr>
            <w:top w:val="none" w:sz="0" w:space="0" w:color="auto"/>
            <w:left w:val="none" w:sz="0" w:space="0" w:color="auto"/>
            <w:bottom w:val="none" w:sz="0" w:space="0" w:color="auto"/>
            <w:right w:val="none" w:sz="0" w:space="0" w:color="auto"/>
          </w:divBdr>
        </w:div>
        <w:div w:id="1037923977">
          <w:marLeft w:val="0"/>
          <w:marRight w:val="0"/>
          <w:marTop w:val="0"/>
          <w:marBottom w:val="0"/>
          <w:divBdr>
            <w:top w:val="none" w:sz="0" w:space="0" w:color="auto"/>
            <w:left w:val="none" w:sz="0" w:space="0" w:color="auto"/>
            <w:bottom w:val="none" w:sz="0" w:space="0" w:color="auto"/>
            <w:right w:val="none" w:sz="0" w:space="0" w:color="auto"/>
          </w:divBdr>
        </w:div>
        <w:div w:id="1091586853">
          <w:marLeft w:val="0"/>
          <w:marRight w:val="0"/>
          <w:marTop w:val="0"/>
          <w:marBottom w:val="0"/>
          <w:divBdr>
            <w:top w:val="none" w:sz="0" w:space="0" w:color="auto"/>
            <w:left w:val="none" w:sz="0" w:space="0" w:color="auto"/>
            <w:bottom w:val="none" w:sz="0" w:space="0" w:color="auto"/>
            <w:right w:val="none" w:sz="0" w:space="0" w:color="auto"/>
          </w:divBdr>
        </w:div>
        <w:div w:id="1106582240">
          <w:marLeft w:val="0"/>
          <w:marRight w:val="0"/>
          <w:marTop w:val="0"/>
          <w:marBottom w:val="0"/>
          <w:divBdr>
            <w:top w:val="none" w:sz="0" w:space="0" w:color="auto"/>
            <w:left w:val="none" w:sz="0" w:space="0" w:color="auto"/>
            <w:bottom w:val="none" w:sz="0" w:space="0" w:color="auto"/>
            <w:right w:val="none" w:sz="0" w:space="0" w:color="auto"/>
          </w:divBdr>
        </w:div>
        <w:div w:id="1140535778">
          <w:marLeft w:val="0"/>
          <w:marRight w:val="0"/>
          <w:marTop w:val="0"/>
          <w:marBottom w:val="0"/>
          <w:divBdr>
            <w:top w:val="none" w:sz="0" w:space="0" w:color="auto"/>
            <w:left w:val="none" w:sz="0" w:space="0" w:color="auto"/>
            <w:bottom w:val="none" w:sz="0" w:space="0" w:color="auto"/>
            <w:right w:val="none" w:sz="0" w:space="0" w:color="auto"/>
          </w:divBdr>
        </w:div>
        <w:div w:id="1163542085">
          <w:marLeft w:val="0"/>
          <w:marRight w:val="0"/>
          <w:marTop w:val="0"/>
          <w:marBottom w:val="0"/>
          <w:divBdr>
            <w:top w:val="none" w:sz="0" w:space="0" w:color="auto"/>
            <w:left w:val="none" w:sz="0" w:space="0" w:color="auto"/>
            <w:bottom w:val="none" w:sz="0" w:space="0" w:color="auto"/>
            <w:right w:val="none" w:sz="0" w:space="0" w:color="auto"/>
          </w:divBdr>
        </w:div>
        <w:div w:id="1260337772">
          <w:marLeft w:val="0"/>
          <w:marRight w:val="0"/>
          <w:marTop w:val="0"/>
          <w:marBottom w:val="0"/>
          <w:divBdr>
            <w:top w:val="none" w:sz="0" w:space="0" w:color="auto"/>
            <w:left w:val="none" w:sz="0" w:space="0" w:color="auto"/>
            <w:bottom w:val="none" w:sz="0" w:space="0" w:color="auto"/>
            <w:right w:val="none" w:sz="0" w:space="0" w:color="auto"/>
          </w:divBdr>
        </w:div>
        <w:div w:id="1286697786">
          <w:marLeft w:val="0"/>
          <w:marRight w:val="0"/>
          <w:marTop w:val="0"/>
          <w:marBottom w:val="0"/>
          <w:divBdr>
            <w:top w:val="none" w:sz="0" w:space="0" w:color="auto"/>
            <w:left w:val="none" w:sz="0" w:space="0" w:color="auto"/>
            <w:bottom w:val="none" w:sz="0" w:space="0" w:color="auto"/>
            <w:right w:val="none" w:sz="0" w:space="0" w:color="auto"/>
          </w:divBdr>
        </w:div>
        <w:div w:id="1308515900">
          <w:marLeft w:val="0"/>
          <w:marRight w:val="0"/>
          <w:marTop w:val="0"/>
          <w:marBottom w:val="0"/>
          <w:divBdr>
            <w:top w:val="none" w:sz="0" w:space="0" w:color="auto"/>
            <w:left w:val="none" w:sz="0" w:space="0" w:color="auto"/>
            <w:bottom w:val="none" w:sz="0" w:space="0" w:color="auto"/>
            <w:right w:val="none" w:sz="0" w:space="0" w:color="auto"/>
          </w:divBdr>
        </w:div>
        <w:div w:id="1370490202">
          <w:marLeft w:val="0"/>
          <w:marRight w:val="0"/>
          <w:marTop w:val="0"/>
          <w:marBottom w:val="0"/>
          <w:divBdr>
            <w:top w:val="none" w:sz="0" w:space="0" w:color="auto"/>
            <w:left w:val="none" w:sz="0" w:space="0" w:color="auto"/>
            <w:bottom w:val="none" w:sz="0" w:space="0" w:color="auto"/>
            <w:right w:val="none" w:sz="0" w:space="0" w:color="auto"/>
          </w:divBdr>
        </w:div>
        <w:div w:id="1390878976">
          <w:marLeft w:val="0"/>
          <w:marRight w:val="0"/>
          <w:marTop w:val="0"/>
          <w:marBottom w:val="0"/>
          <w:divBdr>
            <w:top w:val="none" w:sz="0" w:space="0" w:color="auto"/>
            <w:left w:val="none" w:sz="0" w:space="0" w:color="auto"/>
            <w:bottom w:val="none" w:sz="0" w:space="0" w:color="auto"/>
            <w:right w:val="none" w:sz="0" w:space="0" w:color="auto"/>
          </w:divBdr>
        </w:div>
        <w:div w:id="1539271360">
          <w:marLeft w:val="0"/>
          <w:marRight w:val="0"/>
          <w:marTop w:val="0"/>
          <w:marBottom w:val="0"/>
          <w:divBdr>
            <w:top w:val="none" w:sz="0" w:space="0" w:color="auto"/>
            <w:left w:val="none" w:sz="0" w:space="0" w:color="auto"/>
            <w:bottom w:val="none" w:sz="0" w:space="0" w:color="auto"/>
            <w:right w:val="none" w:sz="0" w:space="0" w:color="auto"/>
          </w:divBdr>
        </w:div>
        <w:div w:id="1581476943">
          <w:marLeft w:val="0"/>
          <w:marRight w:val="0"/>
          <w:marTop w:val="0"/>
          <w:marBottom w:val="0"/>
          <w:divBdr>
            <w:top w:val="none" w:sz="0" w:space="0" w:color="auto"/>
            <w:left w:val="none" w:sz="0" w:space="0" w:color="auto"/>
            <w:bottom w:val="none" w:sz="0" w:space="0" w:color="auto"/>
            <w:right w:val="none" w:sz="0" w:space="0" w:color="auto"/>
          </w:divBdr>
        </w:div>
        <w:div w:id="1617635700">
          <w:marLeft w:val="0"/>
          <w:marRight w:val="0"/>
          <w:marTop w:val="0"/>
          <w:marBottom w:val="0"/>
          <w:divBdr>
            <w:top w:val="none" w:sz="0" w:space="0" w:color="auto"/>
            <w:left w:val="none" w:sz="0" w:space="0" w:color="auto"/>
            <w:bottom w:val="none" w:sz="0" w:space="0" w:color="auto"/>
            <w:right w:val="none" w:sz="0" w:space="0" w:color="auto"/>
          </w:divBdr>
        </w:div>
        <w:div w:id="1642341621">
          <w:marLeft w:val="0"/>
          <w:marRight w:val="0"/>
          <w:marTop w:val="0"/>
          <w:marBottom w:val="0"/>
          <w:divBdr>
            <w:top w:val="none" w:sz="0" w:space="0" w:color="auto"/>
            <w:left w:val="none" w:sz="0" w:space="0" w:color="auto"/>
            <w:bottom w:val="none" w:sz="0" w:space="0" w:color="auto"/>
            <w:right w:val="none" w:sz="0" w:space="0" w:color="auto"/>
          </w:divBdr>
        </w:div>
        <w:div w:id="1706171091">
          <w:marLeft w:val="0"/>
          <w:marRight w:val="0"/>
          <w:marTop w:val="0"/>
          <w:marBottom w:val="0"/>
          <w:divBdr>
            <w:top w:val="none" w:sz="0" w:space="0" w:color="auto"/>
            <w:left w:val="none" w:sz="0" w:space="0" w:color="auto"/>
            <w:bottom w:val="none" w:sz="0" w:space="0" w:color="auto"/>
            <w:right w:val="none" w:sz="0" w:space="0" w:color="auto"/>
          </w:divBdr>
        </w:div>
        <w:div w:id="1813132641">
          <w:marLeft w:val="0"/>
          <w:marRight w:val="0"/>
          <w:marTop w:val="0"/>
          <w:marBottom w:val="0"/>
          <w:divBdr>
            <w:top w:val="none" w:sz="0" w:space="0" w:color="auto"/>
            <w:left w:val="none" w:sz="0" w:space="0" w:color="auto"/>
            <w:bottom w:val="none" w:sz="0" w:space="0" w:color="auto"/>
            <w:right w:val="none" w:sz="0" w:space="0" w:color="auto"/>
          </w:divBdr>
        </w:div>
        <w:div w:id="1848016730">
          <w:marLeft w:val="0"/>
          <w:marRight w:val="0"/>
          <w:marTop w:val="0"/>
          <w:marBottom w:val="0"/>
          <w:divBdr>
            <w:top w:val="none" w:sz="0" w:space="0" w:color="auto"/>
            <w:left w:val="none" w:sz="0" w:space="0" w:color="auto"/>
            <w:bottom w:val="none" w:sz="0" w:space="0" w:color="auto"/>
            <w:right w:val="none" w:sz="0" w:space="0" w:color="auto"/>
          </w:divBdr>
        </w:div>
        <w:div w:id="2044472893">
          <w:marLeft w:val="0"/>
          <w:marRight w:val="0"/>
          <w:marTop w:val="0"/>
          <w:marBottom w:val="0"/>
          <w:divBdr>
            <w:top w:val="none" w:sz="0" w:space="0" w:color="auto"/>
            <w:left w:val="none" w:sz="0" w:space="0" w:color="auto"/>
            <w:bottom w:val="none" w:sz="0" w:space="0" w:color="auto"/>
            <w:right w:val="none" w:sz="0" w:space="0" w:color="auto"/>
          </w:divBdr>
        </w:div>
      </w:divsChild>
    </w:div>
    <w:div w:id="2006275464">
      <w:bodyDiv w:val="1"/>
      <w:marLeft w:val="0"/>
      <w:marRight w:val="0"/>
      <w:marTop w:val="0"/>
      <w:marBottom w:val="0"/>
      <w:divBdr>
        <w:top w:val="none" w:sz="0" w:space="0" w:color="auto"/>
        <w:left w:val="none" w:sz="0" w:space="0" w:color="auto"/>
        <w:bottom w:val="none" w:sz="0" w:space="0" w:color="auto"/>
        <w:right w:val="none" w:sz="0" w:space="0" w:color="auto"/>
      </w:divBdr>
      <w:divsChild>
        <w:div w:id="193421985">
          <w:marLeft w:val="0"/>
          <w:marRight w:val="0"/>
          <w:marTop w:val="0"/>
          <w:marBottom w:val="0"/>
          <w:divBdr>
            <w:top w:val="none" w:sz="0" w:space="0" w:color="auto"/>
            <w:left w:val="none" w:sz="0" w:space="0" w:color="auto"/>
            <w:bottom w:val="none" w:sz="0" w:space="0" w:color="auto"/>
            <w:right w:val="none" w:sz="0" w:space="0" w:color="auto"/>
          </w:divBdr>
        </w:div>
        <w:div w:id="220794217">
          <w:marLeft w:val="0"/>
          <w:marRight w:val="0"/>
          <w:marTop w:val="0"/>
          <w:marBottom w:val="0"/>
          <w:divBdr>
            <w:top w:val="none" w:sz="0" w:space="0" w:color="auto"/>
            <w:left w:val="none" w:sz="0" w:space="0" w:color="auto"/>
            <w:bottom w:val="none" w:sz="0" w:space="0" w:color="auto"/>
            <w:right w:val="none" w:sz="0" w:space="0" w:color="auto"/>
          </w:divBdr>
        </w:div>
        <w:div w:id="452407978">
          <w:marLeft w:val="0"/>
          <w:marRight w:val="0"/>
          <w:marTop w:val="0"/>
          <w:marBottom w:val="0"/>
          <w:divBdr>
            <w:top w:val="none" w:sz="0" w:space="0" w:color="auto"/>
            <w:left w:val="none" w:sz="0" w:space="0" w:color="auto"/>
            <w:bottom w:val="none" w:sz="0" w:space="0" w:color="auto"/>
            <w:right w:val="none" w:sz="0" w:space="0" w:color="auto"/>
          </w:divBdr>
        </w:div>
        <w:div w:id="603273476">
          <w:marLeft w:val="0"/>
          <w:marRight w:val="0"/>
          <w:marTop w:val="0"/>
          <w:marBottom w:val="0"/>
          <w:divBdr>
            <w:top w:val="none" w:sz="0" w:space="0" w:color="auto"/>
            <w:left w:val="none" w:sz="0" w:space="0" w:color="auto"/>
            <w:bottom w:val="none" w:sz="0" w:space="0" w:color="auto"/>
            <w:right w:val="none" w:sz="0" w:space="0" w:color="auto"/>
          </w:divBdr>
        </w:div>
        <w:div w:id="1116100177">
          <w:marLeft w:val="0"/>
          <w:marRight w:val="0"/>
          <w:marTop w:val="0"/>
          <w:marBottom w:val="0"/>
          <w:divBdr>
            <w:top w:val="none" w:sz="0" w:space="0" w:color="auto"/>
            <w:left w:val="none" w:sz="0" w:space="0" w:color="auto"/>
            <w:bottom w:val="none" w:sz="0" w:space="0" w:color="auto"/>
            <w:right w:val="none" w:sz="0" w:space="0" w:color="auto"/>
          </w:divBdr>
        </w:div>
        <w:div w:id="1221401886">
          <w:marLeft w:val="0"/>
          <w:marRight w:val="0"/>
          <w:marTop w:val="0"/>
          <w:marBottom w:val="0"/>
          <w:divBdr>
            <w:top w:val="none" w:sz="0" w:space="0" w:color="auto"/>
            <w:left w:val="none" w:sz="0" w:space="0" w:color="auto"/>
            <w:bottom w:val="none" w:sz="0" w:space="0" w:color="auto"/>
            <w:right w:val="none" w:sz="0" w:space="0" w:color="auto"/>
          </w:divBdr>
        </w:div>
        <w:div w:id="1403068639">
          <w:marLeft w:val="0"/>
          <w:marRight w:val="0"/>
          <w:marTop w:val="0"/>
          <w:marBottom w:val="0"/>
          <w:divBdr>
            <w:top w:val="none" w:sz="0" w:space="0" w:color="auto"/>
            <w:left w:val="none" w:sz="0" w:space="0" w:color="auto"/>
            <w:bottom w:val="none" w:sz="0" w:space="0" w:color="auto"/>
            <w:right w:val="none" w:sz="0" w:space="0" w:color="auto"/>
          </w:divBdr>
        </w:div>
        <w:div w:id="1539319769">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45249823">
          <w:marLeft w:val="0"/>
          <w:marRight w:val="0"/>
          <w:marTop w:val="0"/>
          <w:marBottom w:val="0"/>
          <w:divBdr>
            <w:top w:val="none" w:sz="0" w:space="0" w:color="auto"/>
            <w:left w:val="none" w:sz="0" w:space="0" w:color="auto"/>
            <w:bottom w:val="none" w:sz="0" w:space="0" w:color="auto"/>
            <w:right w:val="none" w:sz="0" w:space="0" w:color="auto"/>
          </w:divBdr>
        </w:div>
      </w:divsChild>
    </w:div>
    <w:div w:id="2051346170">
      <w:bodyDiv w:val="1"/>
      <w:marLeft w:val="0"/>
      <w:marRight w:val="0"/>
      <w:marTop w:val="0"/>
      <w:marBottom w:val="0"/>
      <w:divBdr>
        <w:top w:val="none" w:sz="0" w:space="0" w:color="auto"/>
        <w:left w:val="none" w:sz="0" w:space="0" w:color="auto"/>
        <w:bottom w:val="none" w:sz="0" w:space="0" w:color="auto"/>
        <w:right w:val="none" w:sz="0" w:space="0" w:color="auto"/>
      </w:divBdr>
      <w:divsChild>
        <w:div w:id="719090516">
          <w:marLeft w:val="0"/>
          <w:marRight w:val="0"/>
          <w:marTop w:val="0"/>
          <w:marBottom w:val="0"/>
          <w:divBdr>
            <w:top w:val="none" w:sz="0" w:space="0" w:color="auto"/>
            <w:left w:val="none" w:sz="0" w:space="0" w:color="auto"/>
            <w:bottom w:val="none" w:sz="0" w:space="0" w:color="auto"/>
            <w:right w:val="none" w:sz="0" w:space="0" w:color="auto"/>
          </w:divBdr>
        </w:div>
        <w:div w:id="2105758173">
          <w:marLeft w:val="0"/>
          <w:marRight w:val="0"/>
          <w:marTop w:val="0"/>
          <w:marBottom w:val="0"/>
          <w:divBdr>
            <w:top w:val="none" w:sz="0" w:space="0" w:color="auto"/>
            <w:left w:val="none" w:sz="0" w:space="0" w:color="auto"/>
            <w:bottom w:val="none" w:sz="0" w:space="0" w:color="auto"/>
            <w:right w:val="none" w:sz="0" w:space="0" w:color="auto"/>
          </w:divBdr>
        </w:div>
      </w:divsChild>
    </w:div>
    <w:div w:id="2089032623">
      <w:bodyDiv w:val="1"/>
      <w:marLeft w:val="0"/>
      <w:marRight w:val="0"/>
      <w:marTop w:val="0"/>
      <w:marBottom w:val="0"/>
      <w:divBdr>
        <w:top w:val="none" w:sz="0" w:space="0" w:color="auto"/>
        <w:left w:val="none" w:sz="0" w:space="0" w:color="auto"/>
        <w:bottom w:val="none" w:sz="0" w:space="0" w:color="auto"/>
        <w:right w:val="none" w:sz="0" w:space="0" w:color="auto"/>
      </w:divBdr>
    </w:div>
    <w:div w:id="2097364833">
      <w:bodyDiv w:val="1"/>
      <w:marLeft w:val="0"/>
      <w:marRight w:val="0"/>
      <w:marTop w:val="0"/>
      <w:marBottom w:val="0"/>
      <w:divBdr>
        <w:top w:val="none" w:sz="0" w:space="0" w:color="auto"/>
        <w:left w:val="none" w:sz="0" w:space="0" w:color="auto"/>
        <w:bottom w:val="none" w:sz="0" w:space="0" w:color="auto"/>
        <w:right w:val="none" w:sz="0" w:space="0" w:color="auto"/>
      </w:divBdr>
      <w:divsChild>
        <w:div w:id="1176768112">
          <w:marLeft w:val="0"/>
          <w:marRight w:val="0"/>
          <w:marTop w:val="0"/>
          <w:marBottom w:val="0"/>
          <w:divBdr>
            <w:top w:val="none" w:sz="0" w:space="0" w:color="auto"/>
            <w:left w:val="none" w:sz="0" w:space="0" w:color="auto"/>
            <w:bottom w:val="none" w:sz="0" w:space="0" w:color="auto"/>
            <w:right w:val="none" w:sz="0" w:space="0" w:color="auto"/>
          </w:divBdr>
        </w:div>
        <w:div w:id="1388918938">
          <w:marLeft w:val="0"/>
          <w:marRight w:val="0"/>
          <w:marTop w:val="0"/>
          <w:marBottom w:val="0"/>
          <w:divBdr>
            <w:top w:val="none" w:sz="0" w:space="0" w:color="auto"/>
            <w:left w:val="none" w:sz="0" w:space="0" w:color="auto"/>
            <w:bottom w:val="none" w:sz="0" w:space="0" w:color="auto"/>
            <w:right w:val="none" w:sz="0" w:space="0" w:color="auto"/>
          </w:divBdr>
        </w:div>
        <w:div w:id="190802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mathematics/year-7_year-10/content-description?subject-identifier=MATMATY7&amp;content-description-code=AC9M7N03&amp;detailed-content-descriptions=0&amp;hide-ccp=0&amp;hide-gc=0&amp;side-by-side=1&amp;strands-start-index=0&amp;view=quick" TargetMode="External"/><Relationship Id="rId18" Type="http://schemas.openxmlformats.org/officeDocument/2006/relationships/hyperlink" Target="https://v9.australiancurriculum.edu.au/f-10-curriculum/learning-areas/mathematics/year-7_year-10/content-description?subject-identifier=MATMATY7&amp;content-description-code=AC9M7N08&amp;detailed-content-descriptions=0&amp;hide-ccp=0&amp;hide-gc=0&amp;side-by-side=1&amp;strands-start-index=0&amp;view=quick" TargetMode="External"/><Relationship Id="rId26" Type="http://schemas.openxmlformats.org/officeDocument/2006/relationships/hyperlink" Target="https://v9.australiancurriculum.edu.au/f-10-curriculum/learning-areas/mathematics/year-7_year-10/content-description?subject-identifier=MATMATY7&amp;content-description-code=AC9M7M01&amp;detailed-content-descriptions=0&amp;hide-ccp=0&amp;hide-gc=0&amp;side-by-side=1&amp;strands-start-index=0&amp;view=quick" TargetMode="External"/><Relationship Id="rId39" Type="http://schemas.openxmlformats.org/officeDocument/2006/relationships/hyperlink" Target="https://v9.australiancurriculum.edu.au/f-10-curriculum/learning-areas/mathematics/year-7_year-10/content-description?subject-identifier=MATMATY7&amp;content-description-code=AC9M7P01&amp;detailed-content-descriptions=0&amp;hide-ccp=0&amp;hide-gc=0&amp;side-by-side=1&amp;strands-start-index=0&amp;view=quick" TargetMode="External"/><Relationship Id="rId21" Type="http://schemas.openxmlformats.org/officeDocument/2006/relationships/hyperlink" Target="https://v9.australiancurriculum.edu.au/f-10-curriculum/learning-areas/mathematics/year-7_year-10/content-description?subject-identifier=MATMATY7&amp;content-description-code=AC9M7A02&amp;detailed-content-descriptions=0&amp;hide-ccp=0&amp;hide-gc=0&amp;side-by-side=1&amp;strands-start-index=0&amp;view=quick" TargetMode="External"/><Relationship Id="rId34" Type="http://schemas.openxmlformats.org/officeDocument/2006/relationships/hyperlink" Target="https://v9.australiancurriculum.edu.au/f-10-curriculum/learning-areas/mathematics/year-7_year-10/content-description?subject-identifier=MATMATY7&amp;content-description-code=AC9M7SP03&amp;detailed-content-descriptions=0&amp;hide-ccp=0&amp;hide-gc=0&amp;side-by-side=1&amp;strands-start-index=0&amp;view=quick"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7_year-10/content-description?subject-identifier=MATMATY7&amp;content-description-code=AC9M7N06&amp;detailed-content-descriptions=0&amp;hide-ccp=0&amp;hide-gc=0&amp;side-by-side=1&amp;strands-start-index=0&amp;view=quick" TargetMode="External"/><Relationship Id="rId29" Type="http://schemas.openxmlformats.org/officeDocument/2006/relationships/hyperlink" Target="https://v9.australiancurriculum.edu.au/f-10-curriculum/learning-areas/mathematics/year-7_year-10/content-description?subject-identifier=MATMATY7&amp;content-description-code=AC9M7M04&amp;detailed-content-descriptions=0&amp;hide-ccp=0&amp;hide-gc=0&amp;side-by-side=1&amp;strands-start-index=0&amp;view=qui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7_year-10/content-description?subject-identifier=MATMATY7&amp;content-description-code=AC9M7N01&amp;detailed-content-descriptions=0&amp;hide-ccp=0&amp;hide-gc=0&amp;side-by-side=1&amp;strands-start-index=0&amp;view=quick" TargetMode="External"/><Relationship Id="rId24" Type="http://schemas.openxmlformats.org/officeDocument/2006/relationships/hyperlink" Target="https://v9.australiancurriculum.edu.au/f-10-curriculum/learning-areas/mathematics/year-7_year-10/content-description?subject-identifier=MATMATY7&amp;content-description-code=AC9M7A05&amp;detailed-content-descriptions=0&amp;hide-ccp=0&amp;hide-gc=0&amp;side-by-side=1&amp;strands-start-index=0&amp;view=quick" TargetMode="External"/><Relationship Id="rId32" Type="http://schemas.openxmlformats.org/officeDocument/2006/relationships/hyperlink" Target="https://v9.australiancurriculum.edu.au/f-10-curriculum/learning-areas/mathematics/year-7_year-10/content-description?subject-identifier=MATMATY7&amp;content-description-code=AC9M7SP01&amp;detailed-content-descriptions=0&amp;hide-ccp=0&amp;hide-gc=0&amp;side-by-side=1&amp;strands-start-index=0&amp;view=quick" TargetMode="External"/><Relationship Id="rId37" Type="http://schemas.openxmlformats.org/officeDocument/2006/relationships/hyperlink" Target="https://v9.australiancurriculum.edu.au/f-10-curriculum/learning-areas/mathematics/year-7_year-10/content-description?subject-identifier=MATMATY7&amp;content-description-code=AC9M7ST02&amp;detailed-content-descriptions=0&amp;hide-ccp=0&amp;hide-gc=0&amp;side-by-side=1&amp;strands-start-index=0&amp;view=quick" TargetMode="External"/><Relationship Id="rId40" Type="http://schemas.openxmlformats.org/officeDocument/2006/relationships/hyperlink" Target="https://v9.australiancurriculum.edu.au/f-10-curriculum/learning-areas/mathematics/year-7_year-10/content-description?subject-identifier=MATMATY7&amp;content-description-code=AC9M7P02&amp;detailed-content-descriptions=0&amp;hide-ccp=0&amp;hide-gc=0&amp;side-by-side=1&amp;strands-start-index=0&amp;view=quick"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7_year-10/content-description?subject-identifier=MATMATY7&amp;content-description-code=AC9M7N05&amp;detailed-content-descriptions=0&amp;hide-ccp=0&amp;hide-gc=0&amp;side-by-side=1&amp;strands-start-index=0&amp;view=quick" TargetMode="External"/><Relationship Id="rId23" Type="http://schemas.openxmlformats.org/officeDocument/2006/relationships/hyperlink" Target="https://v9.australiancurriculum.edu.au/f-10-curriculum/learning-areas/mathematics/year-7_year-10/content-description?subject-identifier=MATMATY7&amp;content-description-code=AC9M7A04&amp;detailed-content-descriptions=0&amp;hide-ccp=0&amp;hide-gc=0&amp;side-by-side=1&amp;strands-start-index=0&amp;view=quick" TargetMode="External"/><Relationship Id="rId28" Type="http://schemas.openxmlformats.org/officeDocument/2006/relationships/hyperlink" Target="https://v9.australiancurriculum.edu.au/f-10-curriculum/learning-areas/mathematics/year-7_year-10/content-description?subject-identifier=MATMATY7&amp;content-description-code=AC9M7M03&amp;detailed-content-descriptions=0&amp;hide-ccp=0&amp;hide-gc=0&amp;side-by-side=1&amp;strands-start-index=0&amp;view=quick" TargetMode="External"/><Relationship Id="rId36" Type="http://schemas.openxmlformats.org/officeDocument/2006/relationships/hyperlink" Target="https://v9.australiancurriculum.edu.au/f-10-curriculum/learning-areas/mathematics/year-7_year-10/content-description?subject-identifier=MATMATY7&amp;content-description-code=AC9M7ST01&amp;detailed-content-descriptions=0&amp;hide-ccp=0&amp;hide-gc=0&amp;side-by-side=1&amp;strands-start-index=0&amp;view=quick" TargetMode="Externa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7_year-10/content-description?subject-identifier=MATMATY7&amp;content-description-code=AC9M7N09&amp;detailed-content-descriptions=0&amp;hide-ccp=0&amp;hide-gc=0&amp;side-by-side=1&amp;strands-start-index=0&amp;view=quick" TargetMode="External"/><Relationship Id="rId31" Type="http://schemas.openxmlformats.org/officeDocument/2006/relationships/hyperlink" Target="https://v9.australiancurriculum.edu.au/f-10-curriculum/learning-areas/mathematics/year-7_year-10/content-description?subject-identifier=MATMATY7&amp;content-description-code=AC9M7M06&amp;detailed-content-descriptions=0&amp;hide-ccp=0&amp;hide-gc=0&amp;side-by-side=1&amp;strands-start-index=0&amp;view=quick"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7_year-10/content-description?subject-identifier=MATMATY7&amp;content-description-code=AC9M7N04&amp;detailed-content-descriptions=0&amp;hide-ccp=0&amp;hide-gc=0&amp;side-by-side=1&amp;strands-start-index=0&amp;view=quick" TargetMode="External"/><Relationship Id="rId22" Type="http://schemas.openxmlformats.org/officeDocument/2006/relationships/hyperlink" Target="https://v9.australiancurriculum.edu.au/f-10-curriculum/learning-areas/mathematics/year-7_year-10/content-description?subject-identifier=MATMATY7&amp;content-description-code=AC9M7A03&amp;detailed-content-descriptions=0&amp;hide-ccp=0&amp;hide-gc=0&amp;side-by-side=1&amp;strands-start-index=0&amp;view=quick" TargetMode="External"/><Relationship Id="rId27" Type="http://schemas.openxmlformats.org/officeDocument/2006/relationships/hyperlink" Target="https://v9.australiancurriculum.edu.au/f-10-curriculum/learning-areas/mathematics/year-7_year-10/content-description?subject-identifier=MATMATY7&amp;content-description-code=AC9M7M02&amp;detailed-content-descriptions=0&amp;hide-ccp=0&amp;hide-gc=0&amp;side-by-side=1&amp;strands-start-index=0&amp;view=quick" TargetMode="External"/><Relationship Id="rId30" Type="http://schemas.openxmlformats.org/officeDocument/2006/relationships/hyperlink" Target="https://v9.australiancurriculum.edu.au/f-10-curriculum/learning-areas/mathematics/year-7_year-10/content-description?subject-identifier=MATMATY7&amp;content-description-code=AC9M7M05&amp;detailed-content-descriptions=0&amp;hide-ccp=0&amp;hide-gc=0&amp;side-by-side=1&amp;strands-start-index=0&amp;view=quick" TargetMode="External"/><Relationship Id="rId35" Type="http://schemas.openxmlformats.org/officeDocument/2006/relationships/hyperlink" Target="https://v9.australiancurriculum.edu.au/f-10-curriculum/learning-areas/mathematics/year-7_year-10/content-description?subject-identifier=MATMATY7&amp;content-description-code=AC9M7SP04&amp;detailed-content-descriptions=0&amp;hide-ccp=0&amp;hide-gc=0&amp;side-by-side=1&amp;strands-start-index=0&amp;view=quick"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9.australiancurriculum.edu.au/f-10-curriculum/learning-areas/mathematics/year-7_year-10/content-description?subject-identifier=MATMATY7&amp;content-description-code=AC9M7N02&amp;detailed-content-descriptions=0&amp;hide-ccp=0&amp;hide-gc=0&amp;side-by-side=1&amp;strands-start-index=0&amp;view=quick" TargetMode="External"/><Relationship Id="rId17" Type="http://schemas.openxmlformats.org/officeDocument/2006/relationships/hyperlink" Target="https://v9.australiancurriculum.edu.au/f-10-curriculum/learning-areas/mathematics/year-7_year-10/content-description?subject-identifier=MATMATY7&amp;content-description-code=AC9M7N07&amp;detailed-content-descriptions=0&amp;hide-ccp=0&amp;hide-gc=0&amp;side-by-side=1&amp;strands-start-index=0&amp;view=quick" TargetMode="External"/><Relationship Id="rId25" Type="http://schemas.openxmlformats.org/officeDocument/2006/relationships/hyperlink" Target="https://v9.australiancurriculum.edu.au/f-10-curriculum/learning-areas/mathematics/year-7_year-10/content-description?subject-identifier=MATMATY7&amp;content-description-code=AC9M7A06&amp;detailed-content-descriptions=0&amp;hide-ccp=0&amp;hide-gc=0&amp;side-by-side=1&amp;strands-start-index=0&amp;view=quick" TargetMode="External"/><Relationship Id="rId33" Type="http://schemas.openxmlformats.org/officeDocument/2006/relationships/hyperlink" Target="https://v9.australiancurriculum.edu.au/f-10-curriculum/learning-areas/mathematics/year-7_year-10/content-description?subject-identifier=MATMATY7&amp;content-description-code=AC9M7SP02&amp;detailed-content-descriptions=0&amp;hide-ccp=0&amp;hide-gc=0&amp;side-by-side=1&amp;strands-start-index=0&amp;view=quick" TargetMode="External"/><Relationship Id="rId38" Type="http://schemas.openxmlformats.org/officeDocument/2006/relationships/hyperlink" Target="https://v9.australiancurriculum.edu.au/f-10-curriculum/learning-areas/mathematics/year-7_year-10/content-description?subject-identifier=MATMATY7&amp;content-description-code=AC9M7ST03&amp;detailed-content-descriptions=0&amp;hide-ccp=0&amp;hide-gc=0&amp;side-by-side=1&amp;strands-start-index=0&amp;view=quick" TargetMode="External"/><Relationship Id="rId46" Type="http://schemas.openxmlformats.org/officeDocument/2006/relationships/theme" Target="theme/theme1.xml"/><Relationship Id="rId20" Type="http://schemas.openxmlformats.org/officeDocument/2006/relationships/hyperlink" Target="https://v9.australiancurriculum.edu.au/f-10-curriculum/learning-areas/mathematics/year-7_year-10/content-description?subject-identifier=MATMATY7&amp;content-description-code=AC9M7A01&amp;detailed-content-descriptions=0&amp;hide-ccp=0&amp;hide-gc=0&amp;side-by-side=1&amp;strands-start-index=0&amp;view=quick" TargetMode="External"/><Relationship Id="rId4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99f466-b89b-4c2c-853b-caaaf4115112">
      <Value>79</Value>
      <Value>78</Value>
    </TaxCatchAll>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78E2E-D17F-48E8-B4C2-8015E61B9C51}">
  <ds:schemaRefs>
    <ds:schemaRef ds:uri="http://schemas.microsoft.com/sharepoint/v3/contenttype/forms"/>
  </ds:schemaRefs>
</ds:datastoreItem>
</file>

<file path=customXml/itemProps2.xml><?xml version="1.0" encoding="utf-8"?>
<ds:datastoreItem xmlns:ds="http://schemas.openxmlformats.org/officeDocument/2006/customXml" ds:itemID="{5EDB592D-ACDA-4288-86AF-FDEA86691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DF6B0-44A8-478D-AB4C-BE5EF75BF52C}">
  <ds:schemaRefs>
    <ds:schemaRef ds:uri="http://schemas.microsoft.com/office/2006/metadata/properties"/>
    <ds:schemaRef ds:uri="http://schemas.microsoft.com/office/infopath/2007/PartnerControls"/>
    <ds:schemaRef ds:uri="4199f466-b89b-4c2c-853b-caaaf4115112"/>
    <ds:schemaRef ds:uri="45214841-d179-4c24-9a02-a1acd0d71600"/>
    <ds:schemaRef ds:uri="e44be4b9-3863-4a40-b4c6-aeb3ef538c55"/>
    <ds:schemaRef ds:uri="6527affb-65bc-488a-a6d2-a176a88021df"/>
  </ds:schemaRefs>
</ds:datastoreItem>
</file>

<file path=customXml/itemProps4.xml><?xml version="1.0" encoding="utf-8"?>
<ds:datastoreItem xmlns:ds="http://schemas.openxmlformats.org/officeDocument/2006/customXml" ds:itemID="{08549551-65C0-4F18-9E88-B148F509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5620</Words>
  <Characters>32040</Characters>
  <Application>Microsoft Office Word</Application>
  <DocSecurity>0</DocSecurity>
  <Lines>267</Lines>
  <Paragraphs>75</Paragraphs>
  <ScaleCrop>false</ScaleCrop>
  <Company/>
  <LinksUpToDate>false</LinksUpToDate>
  <CharactersWithSpaces>37585</CharactersWithSpaces>
  <SharedDoc>false</SharedDoc>
  <HLinks>
    <vt:vector size="864" baseType="variant">
      <vt:variant>
        <vt:i4>8192036</vt:i4>
      </vt:variant>
      <vt:variant>
        <vt:i4>429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8192059</vt:i4>
      </vt:variant>
      <vt:variant>
        <vt:i4>426</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8192037</vt:i4>
      </vt:variant>
      <vt:variant>
        <vt:i4>423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420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411</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8192036</vt:i4>
      </vt:variant>
      <vt:variant>
        <vt:i4>408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405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402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399</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8192050</vt:i4>
      </vt:variant>
      <vt:variant>
        <vt:i4>396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393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390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387</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384</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381</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8192036</vt:i4>
      </vt:variant>
      <vt:variant>
        <vt:i4>378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8192063</vt:i4>
      </vt:variant>
      <vt:variant>
        <vt:i4>375</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8192033</vt:i4>
      </vt:variant>
      <vt:variant>
        <vt:i4>372</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8192056</vt:i4>
      </vt:variant>
      <vt:variant>
        <vt:i4>369</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8192039</vt:i4>
      </vt:variant>
      <vt:variant>
        <vt:i4>366</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363</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360</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357</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8192050</vt:i4>
      </vt:variant>
      <vt:variant>
        <vt:i4>354</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351</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8192057</vt:i4>
      </vt:variant>
      <vt:variant>
        <vt:i4>348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8192039</vt:i4>
      </vt:variant>
      <vt:variant>
        <vt:i4>345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8192035</vt:i4>
      </vt:variant>
      <vt:variant>
        <vt:i4>342</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339</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8192050</vt:i4>
      </vt:variant>
      <vt:variant>
        <vt:i4>336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8192039</vt:i4>
      </vt:variant>
      <vt:variant>
        <vt:i4>333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330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327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324</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321</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318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315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312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309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8192060</vt:i4>
      </vt:variant>
      <vt:variant>
        <vt:i4>306</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8192062</vt:i4>
      </vt:variant>
      <vt:variant>
        <vt:i4>303</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8192032</vt:i4>
      </vt:variant>
      <vt:variant>
        <vt:i4>300</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8192058</vt:i4>
      </vt:variant>
      <vt:variant>
        <vt:i4>297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8192060</vt:i4>
      </vt:variant>
      <vt:variant>
        <vt:i4>294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8192059</vt:i4>
      </vt:variant>
      <vt:variant>
        <vt:i4>291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8192035</vt:i4>
      </vt:variant>
      <vt:variant>
        <vt:i4>288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285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282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8192061</vt:i4>
      </vt:variant>
      <vt:variant>
        <vt:i4>279</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8192043</vt:i4>
      </vt:variant>
      <vt:variant>
        <vt:i4>276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273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8192043</vt:i4>
      </vt:variant>
      <vt:variant>
        <vt:i4>270</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8192037</vt:i4>
      </vt:variant>
      <vt:variant>
        <vt:i4>267</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8192059</vt:i4>
      </vt:variant>
      <vt:variant>
        <vt:i4>264</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8192033</vt:i4>
      </vt:variant>
      <vt:variant>
        <vt:i4>261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258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8192051</vt:i4>
      </vt:variant>
      <vt:variant>
        <vt:i4>255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252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249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246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8192039</vt:i4>
      </vt:variant>
      <vt:variant>
        <vt:i4>243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8192060</vt:i4>
      </vt:variant>
      <vt:variant>
        <vt:i4>240</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237</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8192039</vt:i4>
      </vt:variant>
      <vt:variant>
        <vt:i4>234</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8192033</vt:i4>
      </vt:variant>
      <vt:variant>
        <vt:i4>231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228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8192043</vt:i4>
      </vt:variant>
      <vt:variant>
        <vt:i4>225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222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219</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216</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213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210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207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8192032</vt:i4>
      </vt:variant>
      <vt:variant>
        <vt:i4>204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8192035</vt:i4>
      </vt:variant>
      <vt:variant>
        <vt:i4>201</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198</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195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192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189</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186</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183</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180</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177</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8192060</vt:i4>
      </vt:variant>
      <vt:variant>
        <vt:i4>174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171</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8192062</vt:i4>
      </vt:variant>
      <vt:variant>
        <vt:i4>168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8192057</vt:i4>
      </vt:variant>
      <vt:variant>
        <vt:i4>165</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162</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8192059</vt:i4>
      </vt:variant>
      <vt:variant>
        <vt:i4>159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8192037</vt:i4>
      </vt:variant>
      <vt:variant>
        <vt:i4>156</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153</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150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147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144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8192059</vt:i4>
      </vt:variant>
      <vt:variant>
        <vt:i4>141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8192063</vt:i4>
      </vt:variant>
      <vt:variant>
        <vt:i4>138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135</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132</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129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126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123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120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111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108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8192061</vt:i4>
      </vt:variant>
      <vt:variant>
        <vt:i4>105</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8192063</vt:i4>
      </vt:variant>
      <vt:variant>
        <vt:i4>102</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99</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96</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8192063</vt:i4>
      </vt:variant>
      <vt:variant>
        <vt:i4>93</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90</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87</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8192043</vt:i4>
      </vt:variant>
      <vt:variant>
        <vt:i4>84</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81</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75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72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69</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66</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8192035</vt:i4>
      </vt:variant>
      <vt:variant>
        <vt:i4>63</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60</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57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54</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51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48</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45</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8192062</vt:i4>
      </vt:variant>
      <vt:variant>
        <vt:i4>42</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39</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36</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33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8192039</vt:i4>
      </vt:variant>
      <vt:variant>
        <vt:i4>30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24</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21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Cavanagh, Danielle</cp:lastModifiedBy>
  <cp:revision>35</cp:revision>
  <dcterms:created xsi:type="dcterms:W3CDTF">2026-06-17T06:22:00Z</dcterms:created>
  <dcterms:modified xsi:type="dcterms:W3CDTF">2026-06-18T01:47:00Z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0x0101007A9D79ACD8B79D48A9A515D2FD05854800E96D1B17CEDC794298B6042C17B51A54</vt:lpwstr>
  </property>
  <property fmtid="{D5CDD505-2E9C-101B-9397-08002B2CF9AE}" pid="3" name="ClassificationContentMarkingHeaderShapeIds">
    <vt:lpwstr>32aa833a,7f175212,6bb51bd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13c403f-62ba-48c5-b221-2519db7cca50_Enabled">
    <vt:lpwstr>true</vt:lpwstr>
  </property>
  <property fmtid="{D5CDD505-2E9C-101B-9397-08002B2CF9AE}" pid="7" name="MSIP_Label_513c403f-62ba-48c5-b221-2519db7cca50_SetDate">
    <vt:lpwstr>2024-09-20T04:29:01Z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18b0acd2-669b-48d6-8a3a-6e8f2ee8acc7</vt:lpwstr>
  </property>
  <property fmtid="{D5CDD505-2E9C-101B-9397-08002B2CF9AE}" pid="12" name="MSIP_Label_513c403f-62ba-48c5-b221-2519db7cca50_ContentBits">
    <vt:lpwstr>1</vt:lpwstr>
  </property>
  <property fmtid="{D5CDD505-2E9C-101B-9397-08002B2CF9AE}" pid="13" name="Activity">
    <vt:lpwstr>4;#Curriculum support|62de08b3-b420-475d-bc2c-29c9ae550e61</vt:lpwstr>
  </property>
  <property fmtid="{D5CDD505-2E9C-101B-9397-08002B2CF9AE}" pid="14" name="Keyword">
    <vt:lpwstr/>
  </property>
  <property fmtid="{D5CDD505-2E9C-101B-9397-08002B2CF9AE}" pid="15" name="Document Type">
    <vt:lpwstr>5;#Documentation|500261c7-7da6-48bf-9279-893387d5a699</vt:lpwstr>
  </property>
  <property fmtid="{D5CDD505-2E9C-101B-9397-08002B2CF9AE}" pid="16" name="MediaServiceImageTags">
    <vt:lpwstr/>
  </property>
  <property fmtid="{D5CDD505-2E9C-101B-9397-08002B2CF9AE}" pid="17" name="ac_keywords">
    <vt:lpwstr/>
  </property>
  <property fmtid="{D5CDD505-2E9C-101B-9397-08002B2CF9AE}" pid="18" name="ac_documenttype">
    <vt:lpwstr>79;#Documentation|500261c7-7da6-48bf-9279-893387d5a699</vt:lpwstr>
  </property>
  <property fmtid="{D5CDD505-2E9C-101B-9397-08002B2CF9AE}" pid="19" name="ac_Activity">
    <vt:lpwstr>78;#Curriculum support|62de08b3-b420-475d-bc2c-29c9ae550e61</vt:lpwstr>
  </property>
  <property fmtid="{D5CDD505-2E9C-101B-9397-08002B2CF9AE}" pid="20" name="lcf76f155ced4ddcb4097134ff3c332f">
    <vt:lpwstr/>
  </property>
</Properties>
</file>