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A7CD2" w:rsidP="007A7CD2" w:rsidRDefault="00761278" w14:paraId="6ED54FAC" w14:textId="4209B653">
      <w:r>
        <w:rPr>
          <w:noProof/>
        </w:rPr>
        <w:drawing>
          <wp:anchor distT="0" distB="0" distL="114300" distR="114300" simplePos="0" relativeHeight="251658246" behindDoc="1" locked="0" layoutInCell="1" allowOverlap="1" wp14:anchorId="09A4654C" wp14:editId="02CED19B">
            <wp:simplePos x="0" y="0"/>
            <wp:positionH relativeFrom="column">
              <wp:posOffset>1607050</wp:posOffset>
            </wp:positionH>
            <wp:positionV relativeFrom="page">
              <wp:posOffset>-1495746</wp:posOffset>
            </wp:positionV>
            <wp:extent cx="4855210" cy="2971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r w:rsidR="007A7CD2">
        <w:rPr>
          <w:noProof/>
        </w:rPr>
        <w:drawing>
          <wp:anchor distT="0" distB="0" distL="114300" distR="114300" simplePos="0" relativeHeight="251658242" behindDoc="1" locked="0" layoutInCell="1" allowOverlap="1" wp14:anchorId="2C5EA893" wp14:editId="67AB9164">
            <wp:simplePos x="0" y="0"/>
            <wp:positionH relativeFrom="column">
              <wp:posOffset>520329</wp:posOffset>
            </wp:positionH>
            <wp:positionV relativeFrom="page">
              <wp:posOffset>466818</wp:posOffset>
            </wp:positionV>
            <wp:extent cx="2705100" cy="6096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sidR="007A7CD2">
        <w:rPr>
          <w:noProof/>
        </w:rPr>
        <mc:AlternateContent>
          <mc:Choice Requires="wps">
            <w:drawing>
              <wp:anchor distT="0" distB="0" distL="114300" distR="114300" simplePos="0" relativeHeight="251658241" behindDoc="1" locked="0" layoutInCell="1" allowOverlap="1" wp14:anchorId="5F4506A0" wp14:editId="7361E4EE">
                <wp:simplePos x="0" y="0"/>
                <wp:positionH relativeFrom="column">
                  <wp:posOffset>1607706</wp:posOffset>
                </wp:positionH>
                <wp:positionV relativeFrom="page">
                  <wp:posOffset>-1498600</wp:posOffset>
                </wp:positionV>
                <wp:extent cx="7460618" cy="10532831"/>
                <wp:effectExtent l="83185" t="69215" r="90170" b="90170"/>
                <wp:wrapNone/>
                <wp:docPr id="2" name="Rectangle 2"/>
                <wp:cNvGraphicFramePr/>
                <a:graphic xmlns:a="http://schemas.openxmlformats.org/drawingml/2006/main">
                  <a:graphicData uri="http://schemas.microsoft.com/office/word/2010/wordprocessingShape">
                    <wps:wsp>
                      <wps:cNvSpPr/>
                      <wps:spPr>
                        <a:xfrm rot="5400000">
                          <a:off x="0" y="0"/>
                          <a:ext cx="7460618" cy="10532831"/>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CD2" w:rsidP="007A7CD2" w:rsidRDefault="007A7CD2" w14:paraId="5CFE286F" w14:textId="77777777">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26.6pt;margin-top:-118pt;width:587.45pt;height:829.3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233a75" strokeweight="13pt" w14:anchorId="5F4506A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">
                <v:textbox>
                  <w:txbxContent>
                    <w:p w:rsidR="007A7CD2" w:rsidP="007A7CD2" w:rsidRDefault="007A7CD2" w14:paraId="5CFE286F" w14:textId="77777777">
                      <w:pPr>
                        <w:jc w:val="center"/>
                      </w:pPr>
                      <w:r>
                        <w:t>v</w:t>
                      </w:r>
                    </w:p>
                  </w:txbxContent>
                </v:textbox>
                <w10:wrap anchory="page"/>
              </v:rect>
            </w:pict>
          </mc:Fallback>
        </mc:AlternateContent>
      </w:r>
    </w:p>
    <w:p w:rsidR="007A7CD2" w:rsidP="007A7CD2" w:rsidRDefault="007A7CD2" w14:paraId="085E6D67" w14:textId="77777777"/>
    <w:p w:rsidR="007A7CD2" w:rsidP="007A7CD2" w:rsidRDefault="007A7CD2" w14:paraId="2997BBE5" w14:textId="77777777"/>
    <w:p w:rsidR="007A7CD2" w:rsidP="007A7CD2" w:rsidRDefault="007A7CD2" w14:paraId="3D1011DD" w14:textId="77777777"/>
    <w:p w:rsidR="007A7CD2" w:rsidP="007A7CD2" w:rsidRDefault="007A7CD2" w14:paraId="2C8A24AD" w14:textId="77777777"/>
    <w:p w:rsidR="007A7CD2" w:rsidP="007A7CD2" w:rsidRDefault="007A7CD2" w14:paraId="4AADCF13" w14:textId="77777777"/>
    <w:p w:rsidR="007A7CD2" w:rsidP="007A7CD2" w:rsidRDefault="007A7CD2" w14:paraId="08EDD7A9" w14:textId="77777777"/>
    <w:p w:rsidR="007A7CD2" w:rsidP="007A7CD2" w:rsidRDefault="007A7CD2" w14:paraId="27771403" w14:textId="77777777"/>
    <w:p w:rsidR="007A7CD2" w:rsidP="007A7CD2" w:rsidRDefault="007A7CD2" w14:paraId="1E47719C" w14:textId="77777777"/>
    <w:p w:rsidR="007A7CD2" w:rsidP="007A7CD2" w:rsidRDefault="007A7CD2" w14:paraId="35DE4231" w14:textId="3A7D10B5">
      <w:r>
        <w:rPr>
          <w:noProof/>
        </w:rPr>
        <mc:AlternateContent>
          <mc:Choice Requires="wps">
            <w:drawing>
              <wp:anchor distT="0" distB="0" distL="114300" distR="114300" simplePos="0" relativeHeight="251658244" behindDoc="0" locked="0" layoutInCell="1" allowOverlap="1" wp14:anchorId="5891A7F7" wp14:editId="2C4F87AA">
                <wp:simplePos x="0" y="0"/>
                <wp:positionH relativeFrom="column">
                  <wp:posOffset>770562</wp:posOffset>
                </wp:positionH>
                <wp:positionV relativeFrom="page">
                  <wp:posOffset>3308279</wp:posOffset>
                </wp:positionV>
                <wp:extent cx="5558319" cy="107878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558319" cy="1078786"/>
                        </a:xfrm>
                        <a:prstGeom prst="rect">
                          <a:avLst/>
                        </a:prstGeom>
                        <a:noFill/>
                        <a:ln w="6350">
                          <a:noFill/>
                        </a:ln>
                      </wps:spPr>
                      <wps:txbx>
                        <w:txbxContent>
                          <w:p w:rsidRPr="00F60781" w:rsidR="007A7CD2" w:rsidP="007A7CD2" w:rsidRDefault="007A7CD2" w14:paraId="1D6222E3"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91A7F7">
                <v:stroke joinstyle="miter"/>
                <v:path gradientshapeok="t" o:connecttype="rect"/>
              </v:shapetype>
              <v:shape id="Text Box 11" style="position:absolute;margin-left:60.65pt;margin-top:260.5pt;width:437.65pt;height:8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wzGwIAADQ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">
                <v:textbox>
                  <w:txbxContent>
                    <w:p w:rsidRPr="00F60781" w:rsidR="007A7CD2" w:rsidP="007A7CD2" w:rsidRDefault="007A7CD2" w14:paraId="1D6222E3"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p>
    <w:p w:rsidR="007A7CD2" w:rsidP="007A7CD2" w:rsidRDefault="007A7CD2" w14:paraId="2A9E2772" w14:textId="77777777">
      <w:r>
        <w:rPr>
          <w:noProof/>
        </w:rPr>
        <mc:AlternateContent>
          <mc:Choice Requires="wps">
            <w:drawing>
              <wp:anchor distT="0" distB="0" distL="114300" distR="114300" simplePos="0" relativeHeight="251658243" behindDoc="1" locked="0" layoutInCell="1" allowOverlap="1" wp14:anchorId="3384CC94" wp14:editId="08A90E2E">
                <wp:simplePos x="0" y="0"/>
                <wp:positionH relativeFrom="column">
                  <wp:posOffset>-762000</wp:posOffset>
                </wp:positionH>
                <wp:positionV relativeFrom="page">
                  <wp:posOffset>3009900</wp:posOffset>
                </wp:positionV>
                <wp:extent cx="7289800" cy="1524000"/>
                <wp:effectExtent l="0" t="0" r="0" b="0"/>
                <wp:wrapNone/>
                <wp:docPr id="3" name="Rectangle 3"/>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233a75" stroked="f" strokeweight="1pt" w14:anchorId="272CF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w10:wrap anchory="page"/>
              </v:rect>
            </w:pict>
          </mc:Fallback>
        </mc:AlternateContent>
      </w:r>
    </w:p>
    <w:p w:rsidR="007A7CD2" w:rsidP="007A7CD2" w:rsidRDefault="007A7CD2" w14:paraId="105C0B7F" w14:textId="77777777"/>
    <w:p w:rsidR="007A7CD2" w:rsidP="007A7CD2" w:rsidRDefault="007A7CD2" w14:paraId="3631BAC3" w14:textId="77777777"/>
    <w:p w:rsidR="007A7CD2" w:rsidP="007A7CD2" w:rsidRDefault="007A7CD2" w14:paraId="2CD6AA73" w14:textId="250FC596"/>
    <w:p w:rsidR="007A7CD2" w:rsidP="007A7CD2" w:rsidRDefault="007A7CD2" w14:paraId="4255CEED" w14:textId="31286843">
      <w:r>
        <w:rPr>
          <w:noProof/>
        </w:rPr>
        <mc:AlternateContent>
          <mc:Choice Requires="wps">
            <w:drawing>
              <wp:anchor distT="0" distB="0" distL="114300" distR="114300" simplePos="0" relativeHeight="251658245" behindDoc="0" locked="0" layoutInCell="1" allowOverlap="1" wp14:anchorId="12CB6BA4" wp14:editId="0FB671EF">
                <wp:simplePos x="0" y="0"/>
                <wp:positionH relativeFrom="column">
                  <wp:posOffset>965771</wp:posOffset>
                </wp:positionH>
                <wp:positionV relativeFrom="page">
                  <wp:posOffset>4592547</wp:posOffset>
                </wp:positionV>
                <wp:extent cx="6261100" cy="544531"/>
                <wp:effectExtent l="0" t="0" r="0" b="0"/>
                <wp:wrapNone/>
                <wp:docPr id="1" name="Text Box 1"/>
                <wp:cNvGraphicFramePr/>
                <a:graphic xmlns:a="http://schemas.openxmlformats.org/drawingml/2006/main">
                  <a:graphicData uri="http://schemas.microsoft.com/office/word/2010/wordprocessingShape">
                    <wps:wsp>
                      <wps:cNvSpPr txBox="1"/>
                      <wps:spPr>
                        <a:xfrm>
                          <a:off x="0" y="0"/>
                          <a:ext cx="6261100" cy="544531"/>
                        </a:xfrm>
                        <a:prstGeom prst="rect">
                          <a:avLst/>
                        </a:prstGeom>
                        <a:noFill/>
                        <a:ln w="6350">
                          <a:noFill/>
                        </a:ln>
                      </wps:spPr>
                      <wps:txbx>
                        <w:txbxContent>
                          <w:p w:rsidRPr="002A7636" w:rsidR="007A7CD2" w:rsidP="007A7CD2" w:rsidRDefault="007A7CD2" w14:paraId="4EF86B06" w14:textId="77777777">
                            <w:pPr>
                              <w:rPr>
                                <w:rFonts w:ascii="Helvetica" w:hAnsi="Helvetica"/>
                                <w:b/>
                                <w:bCs/>
                                <w:color w:val="000000" w:themeColor="accent4"/>
                                <w:sz w:val="44"/>
                                <w:szCs w:val="44"/>
                              </w:rPr>
                            </w:pPr>
                            <w:r w:rsidRPr="002A7636">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76.05pt;margin-top:361.6pt;width:493pt;height:4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" w14:anchorId="12CB6BA4">
                <v:textbox>
                  <w:txbxContent>
                    <w:p w:rsidRPr="002A7636" w:rsidR="007A7CD2" w:rsidP="007A7CD2" w:rsidRDefault="007A7CD2" w14:paraId="4EF86B06" w14:textId="77777777">
                      <w:pPr>
                        <w:rPr>
                          <w:rFonts w:ascii="Helvetica" w:hAnsi="Helvetica"/>
                          <w:b/>
                          <w:bCs/>
                          <w:color w:val="000000" w:themeColor="accent4"/>
                          <w:sz w:val="44"/>
                          <w:szCs w:val="44"/>
                        </w:rPr>
                      </w:pPr>
                      <w:r w:rsidRPr="002A7636">
                        <w:rPr>
                          <w:rFonts w:ascii="Helvetica" w:hAnsi="Helvetica"/>
                          <w:b/>
                          <w:bCs/>
                          <w:color w:val="000000" w:themeColor="accent4"/>
                          <w:sz w:val="44"/>
                          <w:szCs w:val="44"/>
                        </w:rPr>
                        <w:t>Curriculum connection: Online safety</w:t>
                      </w:r>
                    </w:p>
                  </w:txbxContent>
                </v:textbox>
                <w10:wrap anchory="page"/>
              </v:shape>
            </w:pict>
          </mc:Fallback>
        </mc:AlternateContent>
      </w:r>
    </w:p>
    <w:p w:rsidR="007A7CD2" w:rsidP="007A7CD2" w:rsidRDefault="007A7CD2" w14:paraId="70F02912" w14:textId="7406D2DF">
      <w:r>
        <w:rPr>
          <w:noProof/>
        </w:rPr>
        <mc:AlternateContent>
          <mc:Choice Requires="wps">
            <w:drawing>
              <wp:anchor distT="0" distB="0" distL="114300" distR="114300" simplePos="0" relativeHeight="251658240" behindDoc="0" locked="0" layoutInCell="1" allowOverlap="1" wp14:anchorId="44330042" wp14:editId="66753F83">
                <wp:simplePos x="0" y="0"/>
                <wp:positionH relativeFrom="column">
                  <wp:posOffset>993254</wp:posOffset>
                </wp:positionH>
                <wp:positionV relativeFrom="page">
                  <wp:posOffset>4965700</wp:posOffset>
                </wp:positionV>
                <wp:extent cx="6019800" cy="101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rsidR="00AE1D2B" w:rsidP="007A7CD2" w:rsidRDefault="007A7CD2" w14:paraId="3FF5873D" w14:textId="77777777">
                            <w:pPr>
                              <w:rPr>
                                <w:rFonts w:ascii="Helvetica" w:hAnsi="Helvetica"/>
                                <w:color w:val="000000" w:themeColor="accent4"/>
                                <w:sz w:val="36"/>
                                <w:szCs w:val="36"/>
                              </w:rPr>
                            </w:pPr>
                            <w:r w:rsidRPr="002A7636">
                              <w:rPr>
                                <w:rFonts w:ascii="Helvetica" w:hAnsi="Helvetica"/>
                                <w:color w:val="000000" w:themeColor="accent4"/>
                                <w:sz w:val="36"/>
                                <w:szCs w:val="36"/>
                              </w:rPr>
                              <w:t>Key aspect</w:t>
                            </w:r>
                            <w:r w:rsidR="002C0D9C">
                              <w:rPr>
                                <w:rFonts w:ascii="Helvetica" w:hAnsi="Helvetica"/>
                                <w:color w:val="000000" w:themeColor="accent4"/>
                                <w:sz w:val="36"/>
                                <w:szCs w:val="36"/>
                              </w:rPr>
                              <w:t>s</w:t>
                            </w:r>
                            <w:r w:rsidRPr="002A7636">
                              <w:rPr>
                                <w:rFonts w:ascii="Helvetica" w:hAnsi="Helvetica"/>
                                <w:color w:val="000000" w:themeColor="accent4"/>
                                <w:sz w:val="36"/>
                                <w:szCs w:val="36"/>
                              </w:rPr>
                              <w:t xml:space="preserve"> mapped to curriculum content</w:t>
                            </w:r>
                            <w:r w:rsidR="00AE1D2B">
                              <w:rPr>
                                <w:rFonts w:ascii="Helvetica" w:hAnsi="Helvetica"/>
                                <w:color w:val="000000" w:themeColor="accent4"/>
                                <w:sz w:val="36"/>
                                <w:szCs w:val="36"/>
                              </w:rPr>
                              <w:t xml:space="preserve"> </w:t>
                            </w:r>
                          </w:p>
                          <w:p w:rsidRPr="002A7636" w:rsidR="007A7CD2" w:rsidP="007A7CD2" w:rsidRDefault="00AE1D2B" w14:paraId="34DF8847" w14:textId="7B4B5056">
                            <w:pPr>
                              <w:rPr>
                                <w:rFonts w:ascii="Helvetica" w:hAnsi="Helvetica"/>
                                <w:color w:val="000000" w:themeColor="accent4"/>
                                <w:sz w:val="36"/>
                                <w:szCs w:val="36"/>
                              </w:rPr>
                            </w:pPr>
                            <w:r>
                              <w:rPr>
                                <w:rFonts w:ascii="Helvetica" w:hAnsi="Helvetica"/>
                                <w:color w:val="000000" w:themeColor="accent4"/>
                                <w:sz w:val="36"/>
                                <w:szCs w:val="36"/>
                              </w:rPr>
                              <w:t>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330042">
                <v:stroke joinstyle="miter"/>
                <v:path gradientshapeok="t" o:connecttype="rect"/>
              </v:shapetype>
              <v:shape id="Text Box 6" style="position:absolute;margin-left:78.2pt;margin-top:391pt;width:474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">
                <v:textbox>
                  <w:txbxContent>
                    <w:p w:rsidR="00AE1D2B" w:rsidP="007A7CD2" w:rsidRDefault="007A7CD2" w14:paraId="3FF5873D" w14:textId="77777777">
                      <w:pPr>
                        <w:rPr>
                          <w:rFonts w:ascii="Helvetica" w:hAnsi="Helvetica"/>
                          <w:color w:val="000000" w:themeColor="accent4"/>
                          <w:sz w:val="36"/>
                          <w:szCs w:val="36"/>
                        </w:rPr>
                      </w:pPr>
                      <w:r w:rsidRPr="002A7636">
                        <w:rPr>
                          <w:rFonts w:ascii="Helvetica" w:hAnsi="Helvetica"/>
                          <w:color w:val="000000" w:themeColor="accent4"/>
                          <w:sz w:val="36"/>
                          <w:szCs w:val="36"/>
                        </w:rPr>
                        <w:t>Key aspect</w:t>
                      </w:r>
                      <w:r w:rsidR="002C0D9C">
                        <w:rPr>
                          <w:rFonts w:ascii="Helvetica" w:hAnsi="Helvetica"/>
                          <w:color w:val="000000" w:themeColor="accent4"/>
                          <w:sz w:val="36"/>
                          <w:szCs w:val="36"/>
                        </w:rPr>
                        <w:t>s</w:t>
                      </w:r>
                      <w:r w:rsidRPr="002A7636">
                        <w:rPr>
                          <w:rFonts w:ascii="Helvetica" w:hAnsi="Helvetica"/>
                          <w:color w:val="000000" w:themeColor="accent4"/>
                          <w:sz w:val="36"/>
                          <w:szCs w:val="36"/>
                        </w:rPr>
                        <w:t xml:space="preserve"> mapped to curriculum content</w:t>
                      </w:r>
                      <w:r w:rsidR="00AE1D2B">
                        <w:rPr>
                          <w:rFonts w:ascii="Helvetica" w:hAnsi="Helvetica"/>
                          <w:color w:val="000000" w:themeColor="accent4"/>
                          <w:sz w:val="36"/>
                          <w:szCs w:val="36"/>
                        </w:rPr>
                        <w:t xml:space="preserve"> </w:t>
                      </w:r>
                    </w:p>
                    <w:p w:rsidRPr="002A7636" w:rsidR="007A7CD2" w:rsidP="007A7CD2" w:rsidRDefault="00AE1D2B" w14:paraId="34DF8847" w14:textId="7B4B5056">
                      <w:pPr>
                        <w:rPr>
                          <w:rFonts w:ascii="Helvetica" w:hAnsi="Helvetica"/>
                          <w:color w:val="000000" w:themeColor="accent4"/>
                          <w:sz w:val="36"/>
                          <w:szCs w:val="36"/>
                        </w:rPr>
                      </w:pPr>
                      <w:r>
                        <w:rPr>
                          <w:rFonts w:ascii="Helvetica" w:hAnsi="Helvetica"/>
                          <w:color w:val="000000" w:themeColor="accent4"/>
                          <w:sz w:val="36"/>
                          <w:szCs w:val="36"/>
                        </w:rPr>
                        <w:t>Foundation</w:t>
                      </w:r>
                    </w:p>
                  </w:txbxContent>
                </v:textbox>
                <w10:wrap anchory="page"/>
              </v:shape>
            </w:pict>
          </mc:Fallback>
        </mc:AlternateContent>
      </w:r>
    </w:p>
    <w:p w:rsidR="007A7CD2" w:rsidP="007A7CD2" w:rsidRDefault="007A7CD2" w14:paraId="4864829D" w14:textId="77777777"/>
    <w:p w:rsidR="007A7CD2" w:rsidP="007A7CD2" w:rsidRDefault="007A7CD2" w14:paraId="52F38A3D" w14:textId="77777777"/>
    <w:p w:rsidR="007A7CD2" w:rsidP="007A7CD2" w:rsidRDefault="007A7CD2" w14:paraId="640B31C1" w14:textId="77777777"/>
    <w:p w:rsidR="007A7CD2" w:rsidP="007A7CD2" w:rsidRDefault="007A7CD2" w14:paraId="1C80B306" w14:textId="54C8A9D6"/>
    <w:p w:rsidR="007A7CD2" w:rsidP="007A7CD2" w:rsidRDefault="007A7CD2" w14:paraId="1060B4F7" w14:textId="677721F9"/>
    <w:p w:rsidRPr="003E60DB" w:rsidR="000A2D9D" w:rsidP="003E60DB" w:rsidRDefault="00761278" w14:paraId="7004BC24" w14:textId="231D1089">
      <w:pPr>
        <w:sectPr w:rsidRPr="003E60DB" w:rsidR="000A2D9D" w:rsidSect="00EC63F9">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0" w:right="0" w:bottom="0" w:left="0" w:header="0" w:footer="284" w:gutter="0"/>
          <w:cols w:space="708"/>
          <w:titlePg/>
          <w:docGrid w:linePitch="360"/>
        </w:sectPr>
      </w:pPr>
      <w:r>
        <w:rPr>
          <w:noProof/>
        </w:rPr>
        <w:drawing>
          <wp:anchor distT="0" distB="0" distL="114300" distR="114300" simplePos="0" relativeHeight="251658247" behindDoc="1" locked="0" layoutInCell="1" allowOverlap="1" wp14:anchorId="30ED704F" wp14:editId="11224136">
            <wp:simplePos x="0" y="0"/>
            <wp:positionH relativeFrom="column">
              <wp:posOffset>5330939</wp:posOffset>
            </wp:positionH>
            <wp:positionV relativeFrom="page">
              <wp:posOffset>6812915</wp:posOffset>
            </wp:positionV>
            <wp:extent cx="4855210" cy="2971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39010225" w:rsidRDefault="001672A7" w14:paraId="69C1B063" w14:textId="3DF2B939">
      <w:pPr>
        <w:shd w:val="clear" w:color="auto" w:fill="FFFFFF" w:themeFill="accent6"/>
        <w:spacing w:before="0" w:after="120" w:line="240" w:lineRule="auto"/>
        <w:jc w:val="both"/>
        <w:textAlignment w:val="baseline"/>
        <w:rPr>
          <w:rFonts w:ascii="Segoe UI" w:hAnsi="Segoe UI" w:eastAsia="Times New Roman" w:cs="Segoe UI"/>
          <w:i w:val="1"/>
          <w:iCs w:val="1"/>
          <w:color w:val="auto"/>
          <w:sz w:val="18"/>
          <w:szCs w:val="18"/>
          <w:lang w:val="en-US"/>
        </w:rPr>
      </w:pPr>
      <w:r w:rsidRPr="5C671E59" w:rsidR="001672A7">
        <w:rPr>
          <w:rFonts w:eastAsia="Times New Roman"/>
          <w:b w:val="1"/>
          <w:bCs w:val="1"/>
          <w:color w:val="1F1F11"/>
          <w:shd w:val="clear" w:color="auto" w:fill="FFFFFF"/>
          <w:lang w:val="en-US"/>
        </w:rPr>
        <w:t>© Australian Curriculum, Assessment and Reporting Authority 202</w:t>
      </w:r>
      <w:r w:rsidRPr="5C671E59" w:rsidR="5FABFCD5">
        <w:rPr>
          <w:rFonts w:eastAsia="Times New Roman"/>
          <w:b w:val="1"/>
          <w:bCs w:val="1"/>
          <w:color w:val="1F1F11"/>
          <w:shd w:val="clear" w:color="auto" w:fill="FFFFFF"/>
          <w:lang w:val="en-US"/>
        </w:rPr>
        <w:t>3</w:t>
      </w:r>
      <w:r w:rsidRPr="5C671E59" w:rsidR="001672A7">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9">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Pr="00150E53" w:rsidR="00D7631A" w:rsidP="00150E53" w:rsidRDefault="00D00C85" w14:paraId="274FAEEA" w14:textId="37E0C7CC">
      <w:pPr>
        <w:pStyle w:val="ACARA-HEADING1"/>
      </w:pPr>
      <w:r w:rsidRPr="00150E53">
        <w:lastRenderedPageBreak/>
        <w:t>Online safety: Foundation</w:t>
      </w:r>
    </w:p>
    <w:p w:rsidRPr="00D87CAC" w:rsidR="001809A1" w:rsidP="00D87CAC" w:rsidRDefault="001809A1" w14:paraId="1EB09BEB" w14:textId="6A8BD011">
      <w:pPr>
        <w:spacing w:before="0" w:after="120"/>
        <w:jc w:val="both"/>
        <w:textAlignment w:val="baseline"/>
        <w:rPr>
          <w:color w:val="auto"/>
        </w:rPr>
      </w:pPr>
      <w:r w:rsidRPr="3A523D47">
        <w:rPr>
          <w:color w:val="auto"/>
        </w:rPr>
        <w:t>Th</w:t>
      </w:r>
      <w:r w:rsidRPr="3A523D47" w:rsidR="691029BF">
        <w:rPr>
          <w:color w:val="auto"/>
        </w:rPr>
        <w:t>e</w:t>
      </w:r>
      <w:r w:rsidRPr="3A523D47">
        <w:rPr>
          <w:color w:val="auto"/>
        </w:rPr>
        <w:t xml:space="preserve"> following table identifies how the </w:t>
      </w:r>
      <w:r w:rsidR="009734C6">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w:t>
      </w:r>
      <w:r w:rsidR="0075102D">
        <w:rPr>
          <w:color w:val="auto"/>
        </w:rPr>
        <w:t>-</w:t>
      </w:r>
      <w:r w:rsidRPr="3A523D47">
        <w:rPr>
          <w:color w:val="auto"/>
        </w:rPr>
        <w:t xml:space="preserve">specific content descriptions. </w:t>
      </w:r>
      <w:bookmarkStart w:name="_Hlk83824137" w:id="0"/>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00812F55"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901ABB" w:rsidP="00286B90" w:rsidRDefault="00901ABB" w14:paraId="57E5F9DC" w14:textId="4F8E013A">
            <w:pPr>
              <w:pStyle w:val="ACARATableHeading1white"/>
            </w:pPr>
            <w:bookmarkStart w:name="_Hlk83125609" w:id="1"/>
            <w:r w:rsidRPr="00286B90">
              <w:t>Foundation</w:t>
            </w:r>
          </w:p>
        </w:tc>
      </w:tr>
      <w:tr w:rsidRPr="00C83BA3" w:rsidR="00901ABB" w:rsidTr="00984505"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901ABB" w:rsidP="002A7636" w:rsidRDefault="00901ABB" w14:paraId="51A06878" w14:textId="409C7853">
            <w:pPr>
              <w:pStyle w:val="ACARATableHeading1black"/>
              <w:ind w:left="0"/>
              <w:jc w:val="left"/>
            </w:pPr>
            <w:r>
              <w:t xml:space="preserve">Key </w:t>
            </w:r>
            <w:r w:rsidR="006E529C">
              <w:t>a</w:t>
            </w:r>
            <w:r>
              <w:t>spect 1: Students’ rights and responsibilities</w:t>
            </w:r>
          </w:p>
        </w:tc>
      </w:tr>
      <w:tr w:rsidRPr="00840DED" w:rsidR="00901ABB" w:rsidTr="00DC3588"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2A7636"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2A7636"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2A7636"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2A7636" w:rsidRDefault="006A4194" w14:paraId="4E014794" w14:textId="66AFCF8B">
            <w:pPr>
              <w:pStyle w:val="ACARATableHeading2white"/>
              <w:ind w:left="0"/>
              <w:rPr>
                <w:color w:val="auto"/>
              </w:rPr>
            </w:pPr>
            <w:r>
              <w:rPr>
                <w:color w:val="auto"/>
              </w:rPr>
              <w:t>Content elaborations</w:t>
            </w:r>
          </w:p>
        </w:tc>
      </w:tr>
      <w:tr w:rsidRPr="008B6417" w:rsidR="00744429" w:rsidTr="002827DD" w14:paraId="4C70C56F" w14:textId="547E98B4">
        <w:tc>
          <w:tcPr>
            <w:tcW w:w="2547" w:type="dxa"/>
            <w:vMerge w:val="restart"/>
            <w:tcBorders>
              <w:top w:val="single" w:color="auto" w:sz="4" w:space="0"/>
              <w:left w:val="single" w:color="auto" w:sz="4" w:space="0"/>
              <w:right w:val="single" w:color="auto" w:sz="4" w:space="0"/>
            </w:tcBorders>
          </w:tcPr>
          <w:p w:rsidRPr="00A12DBF" w:rsidR="00744429" w:rsidP="00D07634" w:rsidRDefault="00744429" w14:paraId="7939C70A" w14:textId="622FC3BE">
            <w:pPr>
              <w:pStyle w:val="ACARAtabletext"/>
              <w:ind w:left="0"/>
              <w:rPr>
                <w:iCs/>
              </w:rPr>
            </w:pPr>
            <w:r w:rsidRPr="00D07634">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D07634" w:rsidR="00744429" w:rsidP="00D07634" w:rsidRDefault="00744429" w14:paraId="0AEB75B0" w14:textId="77063762">
            <w:pPr>
              <w:pStyle w:val="ACARAtabletext"/>
              <w:ind w:left="0"/>
              <w:rPr>
                <w:b/>
                <w:bCs/>
              </w:rPr>
            </w:pPr>
            <w:r w:rsidRPr="00D07634">
              <w:rPr>
                <w:b/>
                <w:bCs/>
              </w:rPr>
              <w:t>Personal, social and community health</w:t>
            </w:r>
          </w:p>
          <w:p w:rsidRPr="008B6417" w:rsidR="00744429" w:rsidP="00D240E1" w:rsidRDefault="00744429" w14:paraId="7605829D" w14:textId="060E8AAD">
            <w:pPr>
              <w:pStyle w:val="ACARAtabletext"/>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744429" w:rsidP="00513DEA" w:rsidRDefault="00744429" w14:paraId="6C545A52" w14:textId="77777777">
            <w:pPr>
              <w:pStyle w:val="ACARAtabletext"/>
            </w:pPr>
            <w:r w:rsidRPr="00BD336D">
              <w:t>practise personal and social skills to interact respectfully with others</w:t>
            </w:r>
          </w:p>
          <w:p w:rsidRPr="00BD336D" w:rsidR="00744429" w:rsidP="00513DEA" w:rsidRDefault="00744429" w14:paraId="75872F62" w14:textId="7B19DFF7">
            <w:pPr>
              <w:pStyle w:val="ACARAtabletext"/>
            </w:pPr>
            <w:r w:rsidRPr="00BD336D">
              <w:t>(AC9HPFP02)</w:t>
            </w:r>
          </w:p>
        </w:tc>
        <w:tc>
          <w:tcPr>
            <w:tcW w:w="7193" w:type="dxa"/>
            <w:tcBorders>
              <w:top w:val="single" w:color="auto" w:sz="4" w:space="0"/>
              <w:left w:val="single" w:color="auto" w:sz="4" w:space="0"/>
              <w:bottom w:val="single" w:color="auto" w:sz="4" w:space="0"/>
              <w:right w:val="single" w:color="auto" w:sz="4" w:space="0"/>
            </w:tcBorders>
          </w:tcPr>
          <w:p w:rsidRPr="00CE4FB4" w:rsidR="00744429" w:rsidRDefault="00744429" w14:paraId="76C1E8EE" w14:textId="6DE776ED">
            <w:pPr>
              <w:pStyle w:val="Bulletsuse"/>
            </w:pPr>
            <w:r w:rsidRPr="00CE4FB4">
              <w:t>explaining their reasons and actions in response to challenging situations in shared play experiences</w:t>
            </w:r>
          </w:p>
          <w:p w:rsidRPr="00CE4FB4" w:rsidR="00744429" w:rsidRDefault="00744429" w14:paraId="17B50C35" w14:textId="7BE68687">
            <w:pPr>
              <w:pStyle w:val="Bulletsuse"/>
              <w:rPr>
                <w:rFonts w:ascii="Calibri" w:hAnsi="Calibri" w:cs="Calibri"/>
                <w:color w:val="auto"/>
                <w:sz w:val="22"/>
                <w:szCs w:val="22"/>
              </w:rPr>
            </w:pPr>
            <w:r w:rsidRPr="00CE4FB4">
              <w:t>identifying characters in texts who have been excluded from a group, exploring why they have been excluded and discussing how other characters could have been more inclusive</w:t>
            </w:r>
            <w:r w:rsidRPr="00CE4FB4">
              <w:rPr>
                <w:rFonts w:ascii="Calibri" w:hAnsi="Calibri" w:cs="Calibri"/>
              </w:rPr>
              <w:t xml:space="preserve"> </w:t>
            </w:r>
          </w:p>
        </w:tc>
      </w:tr>
      <w:tr w:rsidRPr="008B6417" w:rsidR="00744429" w:rsidTr="002827DD" w14:paraId="0AB47E56" w14:textId="77777777">
        <w:tc>
          <w:tcPr>
            <w:tcW w:w="2547" w:type="dxa"/>
            <w:vMerge/>
            <w:tcBorders>
              <w:left w:val="single" w:color="auto" w:sz="4" w:space="0"/>
              <w:right w:val="single" w:color="auto" w:sz="4" w:space="0"/>
            </w:tcBorders>
          </w:tcPr>
          <w:p w:rsidR="00744429" w:rsidP="00E24456" w:rsidRDefault="00744429" w14:paraId="40FA314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744429" w:rsidP="00DC3588" w:rsidRDefault="00744429" w14:paraId="763EF9FF" w14:textId="77777777">
            <w:pPr>
              <w:pStyle w:val="ACARAtabletext"/>
              <w:ind w:left="0"/>
              <w:rPr>
                <w:b/>
                <w:bCs/>
              </w:rPr>
            </w:pPr>
            <w:r w:rsidRPr="00CB4E89">
              <w:rPr>
                <w:b/>
                <w:bCs/>
              </w:rPr>
              <w:t>Personal, social and community health</w:t>
            </w:r>
          </w:p>
          <w:p w:rsidRPr="00CB4E89" w:rsidR="00744429" w:rsidP="00E24456" w:rsidRDefault="00744429" w14:paraId="594149BB" w14:textId="6909A3F8">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744429" w:rsidP="00E24456" w:rsidRDefault="00744429" w14:paraId="38B67C13" w14:textId="31E45682">
            <w:pPr>
              <w:pStyle w:val="ACARAtabletext"/>
            </w:pPr>
            <w:r w:rsidRPr="00CB4E89">
              <w:t>explore how to seek, give or deny permission respectfully when sharing possessions or personal space (AC9HPFP04)</w:t>
            </w:r>
          </w:p>
        </w:tc>
        <w:tc>
          <w:tcPr>
            <w:tcW w:w="7193" w:type="dxa"/>
            <w:tcBorders>
              <w:top w:val="single" w:color="auto" w:sz="4" w:space="0"/>
              <w:left w:val="single" w:color="auto" w:sz="4" w:space="0"/>
              <w:bottom w:val="single" w:color="auto" w:sz="4" w:space="0"/>
              <w:right w:val="single" w:color="auto" w:sz="4" w:space="0"/>
            </w:tcBorders>
          </w:tcPr>
          <w:p w:rsidRPr="009A345F" w:rsidR="00744429" w:rsidRDefault="00744429" w14:paraId="1FD784E8" w14:textId="77777777">
            <w:pPr>
              <w:pStyle w:val="Bulletsuse"/>
            </w:pPr>
            <w:r w:rsidRPr="009A345F">
              <w:t xml:space="preserve">practising and refining how to ask for permission when sharing possessions or personal space                                                             </w:t>
            </w:r>
          </w:p>
          <w:p w:rsidRPr="009A345F" w:rsidR="00744429" w:rsidRDefault="00744429" w14:paraId="2A127D4B" w14:textId="77777777">
            <w:pPr>
              <w:pStyle w:val="Bulletsuse"/>
            </w:pPr>
            <w:r w:rsidRPr="009A345F">
              <w:t>negotiating roles and demonstrating awareness of rights (such as body autonomy/ integrity) and respect for different perspectives through imaginative and shared play experiences</w:t>
            </w:r>
          </w:p>
          <w:p w:rsidR="00744429" w:rsidRDefault="00744429" w14:paraId="4BC2C961" w14:textId="225D64E3">
            <w:pPr>
              <w:pStyle w:val="Bulletsuse"/>
            </w:pPr>
            <w:r w:rsidRPr="009A345F">
              <w:t>exploring the importance of asking for permission and giving permission when sharing or negotiating in play and respecting someone's right to say no</w:t>
            </w:r>
          </w:p>
        </w:tc>
      </w:tr>
      <w:tr w:rsidRPr="008B6417" w:rsidR="00744429" w:rsidTr="002827DD" w14:paraId="1BDD3FA4" w14:textId="77777777">
        <w:tc>
          <w:tcPr>
            <w:tcW w:w="2547" w:type="dxa"/>
            <w:vMerge/>
            <w:tcBorders>
              <w:left w:val="single" w:color="auto" w:sz="4" w:space="0"/>
              <w:bottom w:val="single" w:color="auto" w:sz="4" w:space="0"/>
              <w:right w:val="single" w:color="auto" w:sz="4" w:space="0"/>
            </w:tcBorders>
          </w:tcPr>
          <w:p w:rsidR="00744429" w:rsidP="00CB4E89" w:rsidRDefault="00744429" w14:paraId="130A9EBC"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744429" w:rsidP="00DC3588" w:rsidRDefault="00744429" w14:paraId="2192048B" w14:textId="77777777">
            <w:pPr>
              <w:pStyle w:val="ACARAtabletext"/>
              <w:ind w:left="0"/>
              <w:rPr>
                <w:b/>
                <w:bCs/>
              </w:rPr>
            </w:pPr>
            <w:r w:rsidRPr="00CB4E89">
              <w:rPr>
                <w:b/>
                <w:bCs/>
              </w:rPr>
              <w:t>Personal, social and community health</w:t>
            </w:r>
          </w:p>
          <w:p w:rsidRPr="00CB4E89" w:rsidR="00744429" w:rsidP="00CB4E89" w:rsidRDefault="00744429" w14:paraId="19786013" w14:textId="79C51A04">
            <w:pPr>
              <w:pStyle w:val="ACARAtabletext"/>
              <w:rPr>
                <w:b/>
                <w:bCs/>
              </w:rPr>
            </w:pPr>
            <w:r w:rsidRPr="00CB4E89">
              <w:rPr>
                <w:szCs w:val="20"/>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513DEA" w:rsidR="00744429" w:rsidP="00CB4E89" w:rsidRDefault="00744429" w14:paraId="3A0A8135" w14:textId="1983FD46">
            <w:pPr>
              <w:pStyle w:val="ACARAtabletext"/>
            </w:pPr>
            <w:r w:rsidRPr="00CB4E89">
              <w:t>demonstrate protective behaviours, name body parts and rehearse help-seeking strategies that help keep them safe (AC9HPFP05)</w:t>
            </w:r>
          </w:p>
        </w:tc>
        <w:tc>
          <w:tcPr>
            <w:tcW w:w="7193" w:type="dxa"/>
            <w:tcBorders>
              <w:top w:val="single" w:color="auto" w:sz="4" w:space="0"/>
              <w:left w:val="single" w:color="auto" w:sz="4" w:space="0"/>
              <w:bottom w:val="single" w:color="auto" w:sz="4" w:space="0"/>
              <w:right w:val="single" w:color="auto" w:sz="4" w:space="0"/>
            </w:tcBorders>
          </w:tcPr>
          <w:p w:rsidRPr="009A345F" w:rsidR="00744429" w:rsidRDefault="00744429" w14:paraId="7798169B" w14:textId="77777777">
            <w:pPr>
              <w:pStyle w:val="Bulletsuse"/>
            </w:pPr>
            <w:r w:rsidRPr="009A345F">
              <w:t>exploring protective behaviours and help-seeking strategies they can use when they or others feel unsafe or uncomfortable</w:t>
            </w:r>
          </w:p>
          <w:p w:rsidR="00744429" w:rsidRDefault="00744429" w14:paraId="20A830A5" w14:textId="77777777">
            <w:pPr>
              <w:pStyle w:val="Bulletsuse"/>
            </w:pPr>
            <w:r w:rsidRPr="009A345F">
              <w:t xml:space="preserve">exploring and demonstrating assertive strategies to seek help when they or others feel unsafe                                                                       </w:t>
            </w:r>
          </w:p>
          <w:p w:rsidR="00744429" w:rsidRDefault="00744429" w14:paraId="6F5EF8FD" w14:textId="77777777">
            <w:pPr>
              <w:pStyle w:val="Bulletsuse"/>
            </w:pPr>
            <w:r w:rsidRPr="009A345F">
              <w:t>recognising online spaces and digital tools that are safe for them to use and recognising the importance of seeking help from a trusted adult if they feel unsafe while online</w:t>
            </w:r>
          </w:p>
          <w:p w:rsidR="00744429" w:rsidRDefault="00744429" w14:paraId="2982F3F4" w14:textId="77777777">
            <w:pPr>
              <w:pStyle w:val="Bulletsuse"/>
            </w:pPr>
            <w:r w:rsidRPr="009A345F">
              <w:t>identifying a support network of adults they can trust to help them if they feel unsafe, uncomfortable or scared</w:t>
            </w:r>
          </w:p>
          <w:p w:rsidR="00744429" w:rsidRDefault="00744429" w14:paraId="400BB2F5" w14:textId="1FD59CCD">
            <w:pPr>
              <w:pStyle w:val="Bulletsuse"/>
            </w:pPr>
            <w:r w:rsidRPr="009A345F">
              <w:t>recognising that all people have the right to bodily autonomy: the right to make choices about what others ask them to do with and to their bodies</w:t>
            </w:r>
          </w:p>
        </w:tc>
      </w:tr>
    </w:tbl>
    <w:p w:rsidR="00AD3EDA" w:rsidRDefault="00AD3EDA" w14:paraId="784C2C86" w14:textId="488BDE79"/>
    <w:p w:rsidR="00AD3EDA" w:rsidRDefault="00AD3EDA" w14:paraId="38E29A3B" w14:textId="0AB3C9C4">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00B751C8"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00B751C8" w:rsidRDefault="00183929" w14:paraId="50E516D3" w14:textId="77777777">
            <w:pPr>
              <w:pStyle w:val="ACARATableHeading1white"/>
            </w:pPr>
            <w:r w:rsidRPr="00286B90">
              <w:lastRenderedPageBreak/>
              <w:t>Foundation</w:t>
            </w:r>
          </w:p>
        </w:tc>
      </w:tr>
      <w:tr w:rsidRPr="00C83BA3" w:rsidR="00183929" w:rsidTr="00B751C8"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2A7636" w:rsidRDefault="00183929" w14:paraId="26A340E0" w14:textId="7BFB1B52">
            <w:pPr>
              <w:pStyle w:val="ACARATableHeading1black"/>
              <w:ind w:left="0"/>
              <w:jc w:val="left"/>
            </w:pPr>
            <w:r>
              <w:t xml:space="preserve">Key </w:t>
            </w:r>
            <w:r w:rsidR="006E529C">
              <w:t>a</w:t>
            </w:r>
            <w:r>
              <w:t xml:space="preserve">spect </w:t>
            </w:r>
            <w:r w:rsidR="000F3C0C">
              <w:t>2</w:t>
            </w:r>
            <w:r>
              <w:t xml:space="preserve">: </w:t>
            </w:r>
            <w:r w:rsidR="008512C6">
              <w:t>Wellbeing, resilience and risk</w:t>
            </w:r>
          </w:p>
        </w:tc>
      </w:tr>
      <w:tr w:rsidRPr="00840DED" w:rsidR="00183929" w:rsidTr="00B751C8"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2A7636"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2A7636"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2A7636"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2A7636" w:rsidRDefault="00183929" w14:paraId="432F9D55" w14:textId="77777777">
            <w:pPr>
              <w:pStyle w:val="ACARATableHeading2white"/>
              <w:ind w:left="0"/>
              <w:rPr>
                <w:color w:val="auto"/>
              </w:rPr>
            </w:pPr>
            <w:r>
              <w:rPr>
                <w:color w:val="auto"/>
              </w:rPr>
              <w:t>Content elaborations</w:t>
            </w:r>
          </w:p>
        </w:tc>
      </w:tr>
      <w:tr w:rsidRPr="008B6417" w:rsidR="00744429" w:rsidTr="00885053" w14:paraId="03BE2837" w14:textId="77777777">
        <w:tc>
          <w:tcPr>
            <w:tcW w:w="2547" w:type="dxa"/>
            <w:vMerge w:val="restart"/>
            <w:tcBorders>
              <w:top w:val="single" w:color="auto" w:sz="4" w:space="0"/>
              <w:left w:val="single" w:color="auto" w:sz="4" w:space="0"/>
              <w:right w:val="single" w:color="auto" w:sz="4" w:space="0"/>
            </w:tcBorders>
          </w:tcPr>
          <w:p w:rsidRPr="00A12DBF" w:rsidR="00744429" w:rsidP="00D07634" w:rsidRDefault="00744429" w14:paraId="489EB78D" w14:textId="77777777">
            <w:pPr>
              <w:pStyle w:val="ACARAtabletext"/>
              <w:ind w:left="0"/>
              <w:rPr>
                <w:iCs/>
              </w:rPr>
            </w:pPr>
            <w:r w:rsidRPr="00D07634">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D07634" w:rsidR="00744429" w:rsidP="00D07634" w:rsidRDefault="00744429" w14:paraId="0BF481E7" w14:textId="77777777">
            <w:pPr>
              <w:pStyle w:val="ACARAtabletext"/>
              <w:ind w:left="0"/>
              <w:rPr>
                <w:b/>
                <w:bCs/>
              </w:rPr>
            </w:pPr>
            <w:r w:rsidRPr="00D07634">
              <w:rPr>
                <w:b/>
                <w:bCs/>
              </w:rPr>
              <w:t>Personal, social and community health</w:t>
            </w:r>
          </w:p>
          <w:p w:rsidRPr="008B6417" w:rsidR="00744429" w:rsidP="00517CE3" w:rsidRDefault="00744429" w14:paraId="3E28410D" w14:textId="77777777">
            <w:pPr>
              <w:pStyle w:val="ACARAtabletext"/>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744429" w:rsidP="00517CE3" w:rsidRDefault="00744429" w14:paraId="267989F4" w14:textId="055F1DF7">
            <w:pPr>
              <w:pStyle w:val="ACARAtabletext"/>
            </w:pPr>
            <w:r w:rsidRPr="00C96B28">
              <w:t>explore how to seek, give or deny permission respectfully when sharing possessions or personal space (AC9HPFP04)</w:t>
            </w:r>
          </w:p>
        </w:tc>
        <w:tc>
          <w:tcPr>
            <w:tcW w:w="7193" w:type="dxa"/>
            <w:tcBorders>
              <w:top w:val="single" w:color="auto" w:sz="4" w:space="0"/>
              <w:left w:val="single" w:color="auto" w:sz="4" w:space="0"/>
              <w:bottom w:val="single" w:color="auto" w:sz="4" w:space="0"/>
              <w:right w:val="single" w:color="auto" w:sz="4" w:space="0"/>
            </w:tcBorders>
          </w:tcPr>
          <w:p w:rsidRPr="009A345F" w:rsidR="00744429" w:rsidRDefault="00744429" w14:paraId="713F7918" w14:textId="77777777">
            <w:pPr>
              <w:pStyle w:val="Bulletsuse"/>
            </w:pPr>
            <w:r w:rsidRPr="009A345F">
              <w:t xml:space="preserve">practising and refining how to ask for permission when sharing possessions or personal space                                                             </w:t>
            </w:r>
          </w:p>
          <w:p w:rsidRPr="009A345F" w:rsidR="00744429" w:rsidRDefault="00744429" w14:paraId="2B15872E" w14:textId="77777777">
            <w:pPr>
              <w:pStyle w:val="Bulletsuse"/>
            </w:pPr>
            <w:r w:rsidRPr="009A345F">
              <w:t>negotiating roles and demonstrating awareness of rights (such as body autonomy/ integrity) and respect for different perspectives through imaginative and shared play experiences</w:t>
            </w:r>
          </w:p>
          <w:p w:rsidRPr="00CE4FB4" w:rsidR="00744429" w:rsidRDefault="00744429" w14:paraId="735E4D08" w14:textId="0C35D3D2">
            <w:pPr>
              <w:pStyle w:val="Bulletsuse"/>
              <w:rPr>
                <w:rFonts w:ascii="Calibri" w:hAnsi="Calibri" w:cs="Calibri"/>
                <w:color w:val="auto"/>
                <w:sz w:val="22"/>
                <w:szCs w:val="22"/>
              </w:rPr>
            </w:pPr>
            <w:r w:rsidRPr="009A345F">
              <w:t xml:space="preserve">exploring the importance of asking for permission and giving permission when sharing or negotiating in play and respecting someone's right to </w:t>
            </w:r>
            <w:r w:rsidR="00D87CAC">
              <w:br/>
            </w:r>
            <w:r w:rsidRPr="009A345F">
              <w:t>say no</w:t>
            </w:r>
          </w:p>
        </w:tc>
      </w:tr>
      <w:tr w:rsidRPr="008B6417" w:rsidR="00744429" w:rsidTr="00885053" w14:paraId="4FC92178" w14:textId="77777777">
        <w:tc>
          <w:tcPr>
            <w:tcW w:w="2547" w:type="dxa"/>
            <w:vMerge/>
            <w:tcBorders>
              <w:left w:val="single" w:color="auto" w:sz="4" w:space="0"/>
              <w:bottom w:val="single" w:color="auto" w:sz="4" w:space="0"/>
              <w:right w:val="single" w:color="auto" w:sz="4" w:space="0"/>
            </w:tcBorders>
          </w:tcPr>
          <w:p w:rsidR="00744429" w:rsidP="00C96B28" w:rsidRDefault="00744429" w14:paraId="311986A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744429" w:rsidP="00C96B28" w:rsidRDefault="00744429" w14:paraId="3B4F386A" w14:textId="77777777">
            <w:pPr>
              <w:pStyle w:val="ACARAtabletext"/>
              <w:ind w:left="0"/>
              <w:rPr>
                <w:b/>
                <w:bCs/>
              </w:rPr>
            </w:pPr>
            <w:r w:rsidRPr="00CB4E89">
              <w:rPr>
                <w:b/>
                <w:bCs/>
              </w:rPr>
              <w:t>Personal, social and community health</w:t>
            </w:r>
          </w:p>
          <w:p w:rsidRPr="00CB4E89" w:rsidR="00744429" w:rsidP="00C96B28" w:rsidRDefault="00744429" w14:paraId="6934177E" w14:textId="375BF650">
            <w:pPr>
              <w:pStyle w:val="ACARAtabletext"/>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513DEA" w:rsidR="00744429" w:rsidP="00C96B28" w:rsidRDefault="00744429" w14:paraId="0E762693" w14:textId="79FFFF2F">
            <w:pPr>
              <w:pStyle w:val="ACARAtabletext"/>
            </w:pPr>
            <w:r w:rsidRPr="009A345F">
              <w:rPr>
                <w:color w:val="000000"/>
                <w:szCs w:val="20"/>
              </w:rPr>
              <w:t>demonstrate protective behaviours, name body parts and rehearse help-seeking strategies that help keep them safe (AC9HPFP0</w:t>
            </w:r>
            <w:r>
              <w:rPr>
                <w:color w:val="000000"/>
                <w:szCs w:val="20"/>
              </w:rPr>
              <w:t>5</w:t>
            </w:r>
            <w:r w:rsidRPr="009A345F">
              <w:rPr>
                <w:color w:val="000000"/>
                <w:szCs w:val="20"/>
              </w:rPr>
              <w:t>)</w:t>
            </w:r>
          </w:p>
        </w:tc>
        <w:tc>
          <w:tcPr>
            <w:tcW w:w="7193" w:type="dxa"/>
            <w:tcBorders>
              <w:top w:val="single" w:color="auto" w:sz="4" w:space="0"/>
              <w:left w:val="single" w:color="auto" w:sz="4" w:space="0"/>
              <w:bottom w:val="single" w:color="auto" w:sz="4" w:space="0"/>
              <w:right w:val="single" w:color="auto" w:sz="4" w:space="0"/>
            </w:tcBorders>
          </w:tcPr>
          <w:p w:rsidRPr="009A345F" w:rsidR="00744429" w:rsidRDefault="00744429" w14:paraId="72556D5E" w14:textId="77777777">
            <w:pPr>
              <w:pStyle w:val="Bulletsuse"/>
            </w:pPr>
            <w:r w:rsidRPr="009A345F">
              <w:t>exploring protective behaviours and help-seeking strategies they can use when they or others feel unsafe or uncomfortable</w:t>
            </w:r>
          </w:p>
          <w:p w:rsidR="00744429" w:rsidRDefault="00744429" w14:paraId="525197F9" w14:textId="77777777">
            <w:pPr>
              <w:pStyle w:val="Bulletsuse"/>
            </w:pPr>
            <w:r w:rsidRPr="009A345F">
              <w:t xml:space="preserve">exploring and demonstrating assertive strategies to seek help when they or others feel unsafe                                                                       </w:t>
            </w:r>
          </w:p>
          <w:p w:rsidR="00744429" w:rsidRDefault="00744429" w14:paraId="1F4009CB" w14:textId="77777777">
            <w:pPr>
              <w:pStyle w:val="Bulletsuse"/>
            </w:pPr>
            <w:r w:rsidRPr="009A345F">
              <w:t>recognising online spaces and digital tools that are safe for them to use and recognising the importance of seeking help from a trusted adult if they feel unsafe while online</w:t>
            </w:r>
          </w:p>
          <w:p w:rsidR="00744429" w:rsidRDefault="00744429" w14:paraId="76C47E85" w14:textId="77777777">
            <w:pPr>
              <w:pStyle w:val="Bulletsuse"/>
            </w:pPr>
            <w:r w:rsidRPr="009A345F">
              <w:t>identifying a support network of adults they can trust to help them if they feel unsafe, uncomfortable or scared</w:t>
            </w:r>
          </w:p>
          <w:p w:rsidR="00744429" w:rsidRDefault="00744429" w14:paraId="1E0C0FDC" w14:textId="6B36A2FC">
            <w:pPr>
              <w:pStyle w:val="Bulletsuse"/>
            </w:pPr>
            <w:r w:rsidRPr="009A345F">
              <w:t>recognising that all people have the right to bodily autonomy: the right to make choices about what others ask them to do with and to their bodies</w:t>
            </w:r>
          </w:p>
        </w:tc>
      </w:tr>
    </w:tbl>
    <w:p w:rsidR="00BB7C5F" w:rsidRDefault="00BB7C5F" w14:paraId="300EA587" w14:textId="69E5F6AD"/>
    <w:p w:rsidR="00BB7C5F" w:rsidRDefault="00BB7C5F" w14:paraId="36353A0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00B751C8"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EF7995" w:rsidP="00B751C8" w:rsidRDefault="00EF7995" w14:paraId="1740995E" w14:textId="77777777">
            <w:pPr>
              <w:pStyle w:val="ACARATableHeading1white"/>
            </w:pPr>
            <w:r w:rsidRPr="00286B90">
              <w:lastRenderedPageBreak/>
              <w:t>Foundation</w:t>
            </w:r>
          </w:p>
        </w:tc>
      </w:tr>
      <w:tr w:rsidRPr="00C83BA3" w:rsidR="00EF7995" w:rsidTr="00B751C8"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EF7995" w:rsidP="002A7636" w:rsidRDefault="00EF7995" w14:paraId="07B36E2E" w14:textId="1432DB51">
            <w:pPr>
              <w:pStyle w:val="ACARATableHeading1black"/>
              <w:ind w:left="0"/>
              <w:jc w:val="left"/>
            </w:pPr>
            <w:r>
              <w:t xml:space="preserve">Key </w:t>
            </w:r>
            <w:r w:rsidR="006E529C">
              <w:t>a</w:t>
            </w:r>
            <w:r>
              <w:t xml:space="preserve">spect 3: </w:t>
            </w:r>
            <w:r w:rsidR="00F11FE5">
              <w:t>Respectful relationships and consent</w:t>
            </w:r>
          </w:p>
        </w:tc>
      </w:tr>
      <w:tr w:rsidRPr="00840DED" w:rsidR="00EF7995" w:rsidTr="00B751C8"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2A7636"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2A7636"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2A7636"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2A7636" w:rsidRDefault="00EF7995" w14:paraId="232E2A11" w14:textId="77777777">
            <w:pPr>
              <w:pStyle w:val="ACARATableHeading2white"/>
              <w:ind w:left="0"/>
              <w:rPr>
                <w:color w:val="auto"/>
              </w:rPr>
            </w:pPr>
            <w:r>
              <w:rPr>
                <w:color w:val="auto"/>
              </w:rPr>
              <w:t>Content elaborations</w:t>
            </w:r>
          </w:p>
        </w:tc>
      </w:tr>
      <w:tr w:rsidRPr="008B6417" w:rsidR="00485071" w:rsidTr="00715073" w14:paraId="3740B8A5" w14:textId="77777777">
        <w:tc>
          <w:tcPr>
            <w:tcW w:w="2547" w:type="dxa"/>
            <w:vMerge w:val="restart"/>
            <w:tcBorders>
              <w:top w:val="single" w:color="auto" w:sz="4" w:space="0"/>
              <w:left w:val="single" w:color="auto" w:sz="4" w:space="0"/>
              <w:right w:val="single" w:color="auto" w:sz="4" w:space="0"/>
            </w:tcBorders>
          </w:tcPr>
          <w:p w:rsidRPr="00A12DBF" w:rsidR="00485071" w:rsidP="00D07634" w:rsidRDefault="00485071" w14:paraId="42807955" w14:textId="77777777">
            <w:pPr>
              <w:pStyle w:val="ACARAtabletext"/>
              <w:ind w:left="0"/>
              <w:rPr>
                <w:iCs/>
              </w:rPr>
            </w:pPr>
            <w:r w:rsidRPr="00D07634">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D07634" w:rsidR="00485071" w:rsidP="00D07634" w:rsidRDefault="00485071" w14:paraId="55BB9143" w14:textId="77777777">
            <w:pPr>
              <w:pStyle w:val="ACARAtabletext"/>
              <w:ind w:left="0"/>
              <w:rPr>
                <w:b/>
                <w:bCs/>
              </w:rPr>
            </w:pPr>
            <w:r w:rsidRPr="00D07634">
              <w:rPr>
                <w:b/>
                <w:bCs/>
              </w:rPr>
              <w:t>Personal, social and community health</w:t>
            </w:r>
          </w:p>
          <w:p w:rsidRPr="008B6417" w:rsidR="00485071" w:rsidP="00C325C6" w:rsidRDefault="00485071" w14:paraId="17C099F3" w14:textId="77777777">
            <w:pPr>
              <w:pStyle w:val="ACARAtabletext"/>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485071" w:rsidP="00C325C6" w:rsidRDefault="00485071" w14:paraId="52DEB440" w14:textId="06697439">
            <w:pPr>
              <w:pStyle w:val="ACARAtabletext"/>
            </w:pPr>
            <w:r>
              <w:rPr>
                <w:szCs w:val="20"/>
              </w:rPr>
              <w:t xml:space="preserve">practise personal and social skills to interact respectfully with others </w:t>
            </w:r>
            <w:r w:rsidRPr="001679FC">
              <w:rPr>
                <w:szCs w:val="20"/>
              </w:rPr>
              <w:t>(A</w:t>
            </w:r>
            <w:r>
              <w:rPr>
                <w:szCs w:val="20"/>
              </w:rPr>
              <w:t>C9HPFP02</w:t>
            </w:r>
            <w:r w:rsidRPr="001679FC">
              <w:rPr>
                <w:szCs w:val="20"/>
              </w:rPr>
              <w:t>)</w:t>
            </w:r>
          </w:p>
        </w:tc>
        <w:tc>
          <w:tcPr>
            <w:tcW w:w="7193" w:type="dxa"/>
            <w:tcBorders>
              <w:top w:val="single" w:color="auto" w:sz="4" w:space="0"/>
              <w:left w:val="single" w:color="auto" w:sz="4" w:space="0"/>
              <w:bottom w:val="single" w:color="auto" w:sz="4" w:space="0"/>
              <w:right w:val="single" w:color="auto" w:sz="4" w:space="0"/>
            </w:tcBorders>
          </w:tcPr>
          <w:p w:rsidR="00485071" w:rsidRDefault="00485071" w14:paraId="09F0A56C" w14:textId="77777777">
            <w:pPr>
              <w:pStyle w:val="Bulletsuse"/>
            </w:pPr>
            <w:r w:rsidRPr="000C3058">
              <w:t xml:space="preserve">explaining their reasons and actions in response to challenging situations in shared play experiences                                               </w:t>
            </w:r>
          </w:p>
          <w:p w:rsidRPr="00CE4FB4" w:rsidR="00485071" w:rsidRDefault="00485071" w14:paraId="1336C56E" w14:textId="7006C41F">
            <w:pPr>
              <w:pStyle w:val="Bulletsuse"/>
              <w:rPr>
                <w:rFonts w:ascii="Calibri" w:hAnsi="Calibri" w:cs="Calibri"/>
                <w:color w:val="auto"/>
                <w:sz w:val="22"/>
                <w:szCs w:val="22"/>
              </w:rPr>
            </w:pPr>
            <w:r w:rsidRPr="000C3058">
              <w:t>identifying characters in texts who have been excluded from a group, exploring why they have been excluded and discussing how other characters could have been more inclusive</w:t>
            </w:r>
          </w:p>
        </w:tc>
      </w:tr>
      <w:tr w:rsidRPr="008B6417" w:rsidR="00485071" w:rsidTr="00715073" w14:paraId="62806022" w14:textId="77777777">
        <w:tc>
          <w:tcPr>
            <w:tcW w:w="2547" w:type="dxa"/>
            <w:vMerge/>
            <w:tcBorders>
              <w:left w:val="single" w:color="auto" w:sz="4" w:space="0"/>
              <w:right w:val="single" w:color="auto" w:sz="4" w:space="0"/>
            </w:tcBorders>
          </w:tcPr>
          <w:p w:rsidR="00485071" w:rsidP="00E247E4" w:rsidRDefault="00485071" w14:paraId="48F867CF"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485071" w:rsidP="00E247E4" w:rsidRDefault="00485071" w14:paraId="7CB3502E" w14:textId="77777777">
            <w:pPr>
              <w:pStyle w:val="ACARAtabletext"/>
              <w:ind w:left="0"/>
              <w:rPr>
                <w:b/>
                <w:bCs/>
              </w:rPr>
            </w:pPr>
            <w:r w:rsidRPr="00CB4E89">
              <w:rPr>
                <w:b/>
                <w:bCs/>
              </w:rPr>
              <w:t>Personal, social and community health</w:t>
            </w:r>
          </w:p>
          <w:p w:rsidRPr="00CB4E89" w:rsidR="00485071" w:rsidP="00E247E4" w:rsidRDefault="00485071" w14:paraId="0617E8B4" w14:textId="77777777">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9D4342" w:rsidR="00485071" w:rsidP="009D4342" w:rsidRDefault="00485071" w14:paraId="5E46FBC2" w14:textId="54E53F79">
            <w:pPr>
              <w:pStyle w:val="ACARAtabletext"/>
              <w:rPr>
                <w:szCs w:val="20"/>
              </w:rPr>
            </w:pPr>
            <w:r>
              <w:rPr>
                <w:szCs w:val="20"/>
              </w:rPr>
              <w:t>express and describe emotions they experience</w:t>
            </w:r>
            <w:r w:rsidR="009D4342">
              <w:rPr>
                <w:szCs w:val="20"/>
              </w:rPr>
              <w:t xml:space="preserve"> </w:t>
            </w:r>
            <w:r w:rsidRPr="001679FC">
              <w:rPr>
                <w:szCs w:val="20"/>
              </w:rPr>
              <w:t>(A</w:t>
            </w:r>
            <w:r>
              <w:rPr>
                <w:szCs w:val="20"/>
              </w:rPr>
              <w:t>C9HPFP03</w:t>
            </w:r>
            <w:r w:rsidRPr="001679FC">
              <w:rPr>
                <w:szCs w:val="20"/>
              </w:rPr>
              <w:t>)</w:t>
            </w:r>
          </w:p>
        </w:tc>
        <w:tc>
          <w:tcPr>
            <w:tcW w:w="7193" w:type="dxa"/>
            <w:tcBorders>
              <w:top w:val="single" w:color="auto" w:sz="4" w:space="0"/>
              <w:left w:val="single" w:color="auto" w:sz="4" w:space="0"/>
              <w:bottom w:val="single" w:color="auto" w:sz="4" w:space="0"/>
              <w:right w:val="single" w:color="auto" w:sz="4" w:space="0"/>
            </w:tcBorders>
          </w:tcPr>
          <w:p w:rsidR="00485071" w:rsidRDefault="00485071" w14:paraId="44F09B19" w14:textId="77777777">
            <w:pPr>
              <w:pStyle w:val="Bulletsuse"/>
            </w:pPr>
            <w:r w:rsidRPr="00596A08">
              <w:t>learning and using appropriate language and actions to communicate their feelings in different situations</w:t>
            </w:r>
          </w:p>
          <w:p w:rsidR="00485071" w:rsidRDefault="00485071" w14:paraId="5D7ADF01" w14:textId="77777777">
            <w:pPr>
              <w:pStyle w:val="Bulletsuse"/>
            </w:pPr>
            <w:r w:rsidRPr="00596A08">
              <w:t xml:space="preserve">recalling and sharing emotional responses to different situations and representing these in a variety of ways                                                     </w:t>
            </w:r>
          </w:p>
          <w:p w:rsidR="00485071" w:rsidRDefault="00485071" w14:paraId="4DCA09CC" w14:textId="77777777">
            <w:pPr>
              <w:pStyle w:val="Bulletsuse"/>
            </w:pPr>
            <w:r w:rsidRPr="00596A08">
              <w:t xml:space="preserve">talking about connections between feelings, body reactions and body language                                                                                                   </w:t>
            </w:r>
          </w:p>
          <w:p w:rsidR="00485071" w:rsidRDefault="00485071" w14:paraId="1283B9EC" w14:textId="5AE6A82E">
            <w:pPr>
              <w:pStyle w:val="Bulletsuse"/>
            </w:pPr>
            <w:r w:rsidRPr="00596A08">
              <w:t>expressing a variety of emotions, thoughts and views in a range of situations</w:t>
            </w:r>
          </w:p>
        </w:tc>
      </w:tr>
      <w:tr w:rsidRPr="008B6417" w:rsidR="00485071" w:rsidTr="00715073" w14:paraId="5F4EA27D" w14:textId="77777777">
        <w:tc>
          <w:tcPr>
            <w:tcW w:w="2547" w:type="dxa"/>
            <w:vMerge/>
            <w:tcBorders>
              <w:left w:val="single" w:color="auto" w:sz="4" w:space="0"/>
              <w:right w:val="single" w:color="auto" w:sz="4" w:space="0"/>
            </w:tcBorders>
          </w:tcPr>
          <w:p w:rsidR="00485071" w:rsidP="00665E6B" w:rsidRDefault="00485071" w14:paraId="7D7BCF3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485071" w:rsidP="00665E6B" w:rsidRDefault="00485071" w14:paraId="2D40312F" w14:textId="77777777">
            <w:pPr>
              <w:pStyle w:val="ACARAtabletext"/>
              <w:ind w:left="0"/>
              <w:rPr>
                <w:b/>
                <w:bCs/>
              </w:rPr>
            </w:pPr>
            <w:r w:rsidRPr="00CB4E89">
              <w:rPr>
                <w:b/>
                <w:bCs/>
              </w:rPr>
              <w:t>Personal, social and community health</w:t>
            </w:r>
          </w:p>
          <w:p w:rsidRPr="00CB4E89" w:rsidR="00485071" w:rsidP="00665E6B" w:rsidRDefault="00485071" w14:paraId="11CA107C" w14:textId="12ABA913">
            <w:pPr>
              <w:pStyle w:val="ACARAtabletext"/>
              <w:ind w:left="0"/>
              <w:rPr>
                <w:b/>
                <w:bCs/>
              </w:rPr>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00485071" w:rsidP="00BB7C5F" w:rsidRDefault="00485071" w14:paraId="0FE716E1" w14:textId="08C5B3B6">
            <w:pPr>
              <w:pStyle w:val="ACARAtabletext"/>
              <w:rPr>
                <w:szCs w:val="20"/>
              </w:rPr>
            </w:pPr>
            <w:r w:rsidRPr="00BB7C5F">
              <w:rPr>
                <w:szCs w:val="20"/>
              </w:rPr>
              <w:t>explore how to seek, give or deny permission respectfully when sharing possessions or personal space (AC9HPFP04)</w:t>
            </w:r>
          </w:p>
        </w:tc>
        <w:tc>
          <w:tcPr>
            <w:tcW w:w="7193" w:type="dxa"/>
            <w:tcBorders>
              <w:top w:val="single" w:color="auto" w:sz="4" w:space="0"/>
              <w:left w:val="single" w:color="auto" w:sz="4" w:space="0"/>
              <w:bottom w:val="single" w:color="auto" w:sz="4" w:space="0"/>
              <w:right w:val="single" w:color="auto" w:sz="4" w:space="0"/>
            </w:tcBorders>
          </w:tcPr>
          <w:p w:rsidRPr="009A345F" w:rsidR="00485071" w:rsidRDefault="00485071" w14:paraId="238BF4AE" w14:textId="77777777">
            <w:pPr>
              <w:pStyle w:val="Bulletsuse"/>
            </w:pPr>
            <w:r w:rsidRPr="009A345F">
              <w:t xml:space="preserve">practising and refining how to ask for permission when sharing possessions or personal space                                                             </w:t>
            </w:r>
          </w:p>
          <w:p w:rsidRPr="009A345F" w:rsidR="00485071" w:rsidRDefault="00485071" w14:paraId="4B368D74" w14:textId="77777777">
            <w:pPr>
              <w:pStyle w:val="Bulletsuse"/>
            </w:pPr>
            <w:r w:rsidRPr="009A345F">
              <w:t>negotiating roles and demonstrating awareness of rights (such as body autonomy/ integrity) and respect for different perspectives through imaginative and shared play experiences</w:t>
            </w:r>
          </w:p>
          <w:p w:rsidRPr="00596A08" w:rsidR="00485071" w:rsidRDefault="00485071" w14:paraId="2F656133" w14:textId="06DD779B">
            <w:pPr>
              <w:pStyle w:val="Bulletsuse"/>
            </w:pPr>
            <w:r w:rsidRPr="009A345F">
              <w:t>exploring the importance of asking for permission and giving permission when sharing or negotiating in play and respecting someone's right to say no</w:t>
            </w:r>
          </w:p>
        </w:tc>
      </w:tr>
      <w:tr w:rsidRPr="008B6417" w:rsidR="00485071" w:rsidTr="00715073" w14:paraId="7DE51424" w14:textId="77777777">
        <w:tc>
          <w:tcPr>
            <w:tcW w:w="2547" w:type="dxa"/>
            <w:vMerge/>
            <w:tcBorders>
              <w:left w:val="single" w:color="auto" w:sz="4" w:space="0"/>
              <w:bottom w:val="single" w:color="auto" w:sz="4" w:space="0"/>
              <w:right w:val="single" w:color="auto" w:sz="4" w:space="0"/>
            </w:tcBorders>
          </w:tcPr>
          <w:p w:rsidR="00485071" w:rsidP="00BB7C5F" w:rsidRDefault="00485071" w14:paraId="3E1DAE1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485071" w:rsidP="00BB7C5F" w:rsidRDefault="00485071" w14:paraId="21F9B091" w14:textId="77777777">
            <w:pPr>
              <w:pStyle w:val="ACARAtabletext"/>
              <w:ind w:left="0"/>
              <w:rPr>
                <w:b/>
                <w:bCs/>
              </w:rPr>
            </w:pPr>
            <w:r w:rsidRPr="00CB4E89">
              <w:rPr>
                <w:b/>
                <w:bCs/>
              </w:rPr>
              <w:t>Personal, social and community health</w:t>
            </w:r>
          </w:p>
          <w:p w:rsidRPr="00CB4E89" w:rsidR="00485071" w:rsidP="00BB7C5F" w:rsidRDefault="00485071" w14:paraId="13AC814C" w14:textId="02F77CA7">
            <w:pPr>
              <w:pStyle w:val="ACARAtabletext"/>
              <w:ind w:left="0"/>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485071" w:rsidP="00BB7C5F" w:rsidRDefault="00485071" w14:paraId="5BE90B63" w14:textId="35C717EC">
            <w:pPr>
              <w:pStyle w:val="ACARAtabletext"/>
              <w:rPr>
                <w:szCs w:val="20"/>
              </w:rPr>
            </w:pPr>
            <w:r w:rsidRPr="00BB7C5F">
              <w:rPr>
                <w:szCs w:val="20"/>
              </w:rPr>
              <w:t>demonstrate protective behaviours, name body parts and rehearse help-seeking strategies that help keep them safe (AC9HPFP05)</w:t>
            </w:r>
          </w:p>
        </w:tc>
        <w:tc>
          <w:tcPr>
            <w:tcW w:w="7193" w:type="dxa"/>
            <w:tcBorders>
              <w:top w:val="single" w:color="auto" w:sz="4" w:space="0"/>
              <w:left w:val="single" w:color="auto" w:sz="4" w:space="0"/>
              <w:bottom w:val="single" w:color="auto" w:sz="4" w:space="0"/>
              <w:right w:val="single" w:color="auto" w:sz="4" w:space="0"/>
            </w:tcBorders>
          </w:tcPr>
          <w:p w:rsidRPr="009A345F" w:rsidR="00485071" w:rsidRDefault="00485071" w14:paraId="31ED8623" w14:textId="77777777">
            <w:pPr>
              <w:pStyle w:val="Bulletsuse"/>
            </w:pPr>
            <w:r w:rsidRPr="009A345F">
              <w:t>exploring protective behaviours and help-seeking strategies they can use when they or others feel unsafe or uncomfortable</w:t>
            </w:r>
          </w:p>
          <w:p w:rsidR="00485071" w:rsidRDefault="00485071" w14:paraId="003FB88C" w14:textId="77777777">
            <w:pPr>
              <w:pStyle w:val="Bulletsuse"/>
            </w:pPr>
            <w:r w:rsidRPr="009A345F">
              <w:t xml:space="preserve">exploring and demonstrating assertive strategies to seek help when they or others feel unsafe                                                                       </w:t>
            </w:r>
          </w:p>
          <w:p w:rsidR="00485071" w:rsidRDefault="00485071" w14:paraId="27977F72" w14:textId="77777777">
            <w:pPr>
              <w:pStyle w:val="Bulletsuse"/>
            </w:pPr>
            <w:r w:rsidRPr="009A345F">
              <w:t>recognising online spaces and digital tools that are safe for them to use and recognising the importance of seeking help from a trusted adult if they feel unsafe while online</w:t>
            </w:r>
          </w:p>
          <w:p w:rsidR="00485071" w:rsidRDefault="00485071" w14:paraId="7A00EECF" w14:textId="77777777">
            <w:pPr>
              <w:pStyle w:val="Bulletsuse"/>
            </w:pPr>
            <w:r w:rsidRPr="009A345F">
              <w:t>identifying a support network of adults they can trust to help them if they feel unsafe, uncomfortable or scared</w:t>
            </w:r>
          </w:p>
          <w:p w:rsidRPr="00596A08" w:rsidR="00485071" w:rsidRDefault="00485071" w14:paraId="1666B972" w14:textId="10D684D8">
            <w:pPr>
              <w:pStyle w:val="Bulletsuse"/>
            </w:pPr>
            <w:r w:rsidRPr="009A345F">
              <w:t>recognising that all people have the right to bodily autonomy: the right to make choices about what others ask them to do with and to their bodies</w:t>
            </w:r>
          </w:p>
        </w:tc>
      </w:tr>
      <w:tr w:rsidRPr="00C83BA3" w:rsidR="00BB7C5F" w:rsidTr="00B751C8" w14:paraId="3D1E33A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BB7C5F" w:rsidP="00B751C8" w:rsidRDefault="00BB7C5F" w14:paraId="4C00287D" w14:textId="77777777">
            <w:pPr>
              <w:pStyle w:val="ACARATableHeading1white"/>
            </w:pPr>
            <w:r w:rsidRPr="00286B90">
              <w:lastRenderedPageBreak/>
              <w:t>Foundation</w:t>
            </w:r>
          </w:p>
        </w:tc>
      </w:tr>
      <w:tr w:rsidRPr="00C83BA3" w:rsidR="00BB7C5F" w:rsidTr="00B751C8" w14:paraId="6D0F716E"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BB7C5F" w:rsidP="002A7636" w:rsidRDefault="00BB7C5F" w14:paraId="4AB06B41" w14:textId="7100504B">
            <w:pPr>
              <w:pStyle w:val="ACARATableHeading1black"/>
              <w:ind w:left="0"/>
              <w:jc w:val="left"/>
            </w:pPr>
            <w:r>
              <w:t xml:space="preserve">Key </w:t>
            </w:r>
            <w:r w:rsidR="006E529C">
              <w:t>a</w:t>
            </w:r>
            <w:r>
              <w:t xml:space="preserve">spect </w:t>
            </w:r>
            <w:r w:rsidR="00244D27">
              <w:t>4</w:t>
            </w:r>
            <w:r>
              <w:t xml:space="preserve">: </w:t>
            </w:r>
            <w:r w:rsidR="00026761">
              <w:t>Digital citizenship and digital media literacy</w:t>
            </w:r>
          </w:p>
        </w:tc>
      </w:tr>
      <w:tr w:rsidRPr="00840DED" w:rsidR="00BB7C5F" w:rsidTr="00B751C8" w14:paraId="370A9BD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BB7C5F" w:rsidP="002A7636" w:rsidRDefault="00BB7C5F" w14:paraId="047F7A7B"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BB7C5F" w:rsidP="002A7636" w:rsidRDefault="00BB7C5F" w14:paraId="298A7B5B"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BB7C5F" w:rsidP="002A7636" w:rsidRDefault="00BB7C5F" w14:paraId="40AB0E27"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BB7C5F" w:rsidP="002A7636" w:rsidRDefault="00BB7C5F" w14:paraId="7D4ABB91" w14:textId="77777777">
            <w:pPr>
              <w:pStyle w:val="ACARATableHeading2white"/>
              <w:ind w:left="0"/>
              <w:rPr>
                <w:color w:val="auto"/>
              </w:rPr>
            </w:pPr>
            <w:r>
              <w:rPr>
                <w:color w:val="auto"/>
              </w:rPr>
              <w:t>Content elaborations</w:t>
            </w:r>
          </w:p>
        </w:tc>
      </w:tr>
      <w:tr w:rsidRPr="008B6417" w:rsidR="006B4C04" w:rsidTr="00B751C8" w14:paraId="0BBA37AE" w14:textId="77777777">
        <w:tc>
          <w:tcPr>
            <w:tcW w:w="2547" w:type="dxa"/>
            <w:tcBorders>
              <w:top w:val="single" w:color="auto" w:sz="4" w:space="0"/>
              <w:left w:val="single" w:color="auto" w:sz="4" w:space="0"/>
              <w:bottom w:val="single" w:color="auto" w:sz="4" w:space="0"/>
              <w:right w:val="single" w:color="auto" w:sz="4" w:space="0"/>
            </w:tcBorders>
          </w:tcPr>
          <w:p w:rsidRPr="00A12DBF" w:rsidR="006B4C04" w:rsidP="00D07634" w:rsidRDefault="006B4C04" w14:paraId="2D0A6698" w14:textId="0C95554D">
            <w:pPr>
              <w:pStyle w:val="ACARAtabletext"/>
              <w:ind w:left="0"/>
              <w:rPr>
                <w:iCs/>
              </w:rPr>
            </w:pPr>
            <w:r w:rsidRPr="00D07634">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D07634" w:rsidR="006B4C04" w:rsidP="00D07634" w:rsidRDefault="006B4C04" w14:paraId="030EB1FC" w14:textId="534BF124">
            <w:pPr>
              <w:pStyle w:val="ACARAtabletext"/>
              <w:ind w:left="0"/>
              <w:rPr>
                <w:b/>
                <w:bCs/>
              </w:rPr>
            </w:pPr>
            <w:r w:rsidRPr="00D07634">
              <w:rPr>
                <w:b/>
                <w:bCs/>
              </w:rPr>
              <w:t>Processes and production skills</w:t>
            </w:r>
          </w:p>
          <w:p w:rsidRPr="008B6417" w:rsidR="006B4C04" w:rsidP="006B4C04" w:rsidRDefault="006B4C04" w14:paraId="65CEBF13" w14:textId="22017D8F">
            <w:pPr>
              <w:pStyle w:val="ACARAtabletext"/>
            </w:pPr>
            <w:r>
              <w:t>Privacy and Security</w:t>
            </w:r>
          </w:p>
        </w:tc>
        <w:tc>
          <w:tcPr>
            <w:tcW w:w="2835" w:type="dxa"/>
            <w:tcBorders>
              <w:top w:val="single" w:color="auto" w:sz="4" w:space="0"/>
              <w:left w:val="single" w:color="auto" w:sz="4" w:space="0"/>
              <w:bottom w:val="single" w:color="auto" w:sz="4" w:space="0"/>
              <w:right w:val="single" w:color="auto" w:sz="4" w:space="0"/>
            </w:tcBorders>
          </w:tcPr>
          <w:p w:rsidRPr="00BD336D" w:rsidR="006B4C04" w:rsidP="006B4C04" w:rsidRDefault="006B4C04" w14:paraId="47853464" w14:textId="0904DA05">
            <w:pPr>
              <w:pStyle w:val="ACARAtabletext"/>
            </w:pPr>
            <w:r w:rsidRPr="00244D27">
              <w:rPr>
                <w:szCs w:val="20"/>
              </w:rPr>
              <w:t>identify some data that is personal and owned by them (AC9TDIFP01)</w:t>
            </w:r>
          </w:p>
        </w:tc>
        <w:tc>
          <w:tcPr>
            <w:tcW w:w="7193" w:type="dxa"/>
            <w:tcBorders>
              <w:top w:val="single" w:color="auto" w:sz="4" w:space="0"/>
              <w:left w:val="single" w:color="auto" w:sz="4" w:space="0"/>
              <w:bottom w:val="single" w:color="auto" w:sz="4" w:space="0"/>
              <w:right w:val="single" w:color="auto" w:sz="4" w:space="0"/>
            </w:tcBorders>
          </w:tcPr>
          <w:p w:rsidRPr="00244D27" w:rsidR="006B4C04" w:rsidRDefault="006B4C04" w14:paraId="3B5E3BFB" w14:textId="77777777">
            <w:pPr>
              <w:pStyle w:val="Bulletsuse"/>
            </w:pPr>
            <w:r w:rsidRPr="00244D27">
              <w:t>listing things that contain personal and public data, for example photos of themselves with their family (private) and photos of local community sites (public)</w:t>
            </w:r>
          </w:p>
          <w:p w:rsidRPr="00244D27" w:rsidR="006B4C04" w:rsidRDefault="006B4C04" w14:paraId="5F138AA1" w14:textId="292FF17D">
            <w:pPr>
              <w:pStyle w:val="Bulletsuse"/>
            </w:pPr>
            <w:r w:rsidRPr="00244D27">
              <w:t>identifying apps and websites they use where their personal data could be made visible, for example photos of themselves on parents' or carers’ social media, or their username being shown to others in online games</w:t>
            </w:r>
          </w:p>
        </w:tc>
      </w:tr>
      <w:tr w:rsidRPr="008B6417" w:rsidR="00244D27" w:rsidTr="00B751C8" w14:paraId="793B3EDA" w14:textId="77777777">
        <w:tc>
          <w:tcPr>
            <w:tcW w:w="2547" w:type="dxa"/>
            <w:tcBorders>
              <w:top w:val="single" w:color="auto" w:sz="4" w:space="0"/>
              <w:left w:val="single" w:color="auto" w:sz="4" w:space="0"/>
              <w:bottom w:val="single" w:color="auto" w:sz="4" w:space="0"/>
              <w:right w:val="single" w:color="auto" w:sz="4" w:space="0"/>
            </w:tcBorders>
          </w:tcPr>
          <w:p w:rsidR="00244D27" w:rsidP="002A7636" w:rsidRDefault="00244D27" w14:paraId="01F6C4FD" w14:textId="4A3257C8">
            <w:pPr>
              <w:pStyle w:val="ACARAtabletext"/>
              <w:ind w:left="0"/>
              <w:rPr>
                <w:b/>
                <w:bCs/>
                <w:szCs w:val="20"/>
              </w:rPr>
            </w:pPr>
            <w:r w:rsidRPr="001B151E">
              <w:rPr>
                <w:b/>
                <w:bCs/>
              </w:rPr>
              <w:t>The Arts – All subjects</w:t>
            </w:r>
          </w:p>
        </w:tc>
        <w:tc>
          <w:tcPr>
            <w:tcW w:w="2551" w:type="dxa"/>
            <w:tcBorders>
              <w:top w:val="single" w:color="auto" w:sz="4" w:space="0"/>
              <w:left w:val="single" w:color="auto" w:sz="4" w:space="0"/>
              <w:bottom w:val="single" w:color="auto" w:sz="4" w:space="0"/>
              <w:right w:val="single" w:color="auto" w:sz="4" w:space="0"/>
            </w:tcBorders>
          </w:tcPr>
          <w:p w:rsidRPr="00CB4E89" w:rsidR="00244D27" w:rsidP="00244D27" w:rsidRDefault="00244D27" w14:paraId="72EFC8EB" w14:textId="0C2F380F">
            <w:pPr>
              <w:pStyle w:val="ACARAtabletext"/>
              <w:ind w:left="0"/>
              <w:rPr>
                <w:b/>
                <w:bCs/>
              </w:rPr>
            </w:pPr>
            <w:r>
              <w:rPr>
                <w:b/>
                <w:bCs/>
              </w:rPr>
              <w:t>Creating and making</w:t>
            </w:r>
          </w:p>
          <w:p w:rsidR="00244D27" w:rsidP="00244D27" w:rsidRDefault="00244D27" w14:paraId="635BE235" w14:textId="77777777">
            <w:pPr>
              <w:pStyle w:val="ACARAtabletext"/>
            </w:pPr>
          </w:p>
          <w:p w:rsidRPr="00CB4E89" w:rsidR="00244D27" w:rsidP="00244D27" w:rsidRDefault="00244D27" w14:paraId="73FBC340" w14:textId="289E7E31">
            <w:pPr>
              <w:pStyle w:val="ACARAtabletext"/>
            </w:pPr>
          </w:p>
        </w:tc>
        <w:tc>
          <w:tcPr>
            <w:tcW w:w="2835" w:type="dxa"/>
            <w:tcBorders>
              <w:top w:val="single" w:color="auto" w:sz="4" w:space="0"/>
              <w:left w:val="single" w:color="auto" w:sz="4" w:space="0"/>
              <w:bottom w:val="single" w:color="auto" w:sz="4" w:space="0"/>
              <w:right w:val="single" w:color="auto" w:sz="4" w:space="0"/>
            </w:tcBorders>
          </w:tcPr>
          <w:p w:rsidRPr="00513DEA" w:rsidR="00244D27" w:rsidP="00244D27" w:rsidRDefault="00244D27" w14:paraId="37CDBBFE" w14:textId="7F7AFABE">
            <w:pPr>
              <w:pStyle w:val="ACARAtabletext"/>
            </w:pPr>
            <w:r w:rsidRPr="00244D27">
              <w:rPr>
                <w:szCs w:val="20"/>
              </w:rPr>
              <w:t>create arts works that communicate ideas (AC9ADAFC01; AC9ADRFC01; AC9AMAFC01; AC9AMUFC01; AC9AVAFC01)</w:t>
            </w:r>
          </w:p>
        </w:tc>
        <w:tc>
          <w:tcPr>
            <w:tcW w:w="7193" w:type="dxa"/>
            <w:tcBorders>
              <w:top w:val="single" w:color="auto" w:sz="4" w:space="0"/>
              <w:left w:val="single" w:color="auto" w:sz="4" w:space="0"/>
              <w:bottom w:val="single" w:color="auto" w:sz="4" w:space="0"/>
              <w:right w:val="single" w:color="auto" w:sz="4" w:space="0"/>
            </w:tcBorders>
          </w:tcPr>
          <w:p w:rsidRPr="00244D27" w:rsidR="00244D27" w:rsidRDefault="00244D27" w14:paraId="0D11A6DE" w14:textId="0A425621">
            <w:pPr>
              <w:pStyle w:val="Bulletsuse"/>
            </w:pPr>
            <w:r w:rsidRPr="00244D27">
              <w:t>creating arts works in a range of forms to communicate ideas from lived personal or social experiences; for example, creating a dance or scenes showing favourite activities such as games; using digital devices to record their peers playing a game and creating a voice-over that describes what's happening; composing a song or chant about a favourite food or activity; drawing a home scene of people and animals</w:t>
            </w:r>
          </w:p>
        </w:tc>
      </w:tr>
    </w:tbl>
    <w:p w:rsidR="00F9638E" w:rsidP="00E90CD6" w:rsidRDefault="00E90CD6" w14:paraId="4A55CE32" w14:textId="594DDE52">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00B751C8"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244D27" w:rsidP="00B751C8" w:rsidRDefault="00244D27" w14:paraId="15B6CFEF" w14:textId="77777777">
            <w:pPr>
              <w:pStyle w:val="ACARATableHeading1white"/>
            </w:pPr>
            <w:bookmarkStart w:name="_Hlk83124333" w:id="2"/>
            <w:r w:rsidRPr="00286B90">
              <w:lastRenderedPageBreak/>
              <w:t>Foundation</w:t>
            </w:r>
          </w:p>
        </w:tc>
      </w:tr>
      <w:tr w:rsidR="00244D27" w:rsidTr="00B751C8"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244D27" w:rsidP="002A7636" w:rsidRDefault="00244D27" w14:paraId="24978C0B" w14:textId="2D242ABD">
            <w:pPr>
              <w:pStyle w:val="ACARATableHeading1black"/>
              <w:ind w:left="0"/>
              <w:jc w:val="left"/>
            </w:pPr>
            <w:r>
              <w:t xml:space="preserve">Key </w:t>
            </w:r>
            <w:r w:rsidR="006E529C">
              <w:t>a</w:t>
            </w:r>
            <w:r>
              <w:t xml:space="preserve">spect 5: </w:t>
            </w:r>
            <w:r w:rsidR="000B0D7E">
              <w:t>Managing and operating digital tools</w:t>
            </w:r>
          </w:p>
        </w:tc>
      </w:tr>
      <w:tr w:rsidRPr="00840DED" w:rsidR="00244D27" w:rsidTr="00B751C8"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2A7636"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2A7636"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2A7636"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2A7636" w:rsidRDefault="00244D27" w14:paraId="75950B6D" w14:textId="77777777">
            <w:pPr>
              <w:pStyle w:val="ACARATableHeading2white"/>
              <w:ind w:left="0"/>
              <w:rPr>
                <w:color w:val="auto"/>
              </w:rPr>
            </w:pPr>
            <w:r>
              <w:rPr>
                <w:color w:val="auto"/>
              </w:rPr>
              <w:t>Content elaborations</w:t>
            </w:r>
          </w:p>
        </w:tc>
      </w:tr>
      <w:tr w:rsidRPr="00244D27" w:rsidR="009C4E0D" w:rsidTr="00B751C8" w14:paraId="59F0D698" w14:textId="77777777">
        <w:tc>
          <w:tcPr>
            <w:tcW w:w="2547" w:type="dxa"/>
            <w:tcBorders>
              <w:top w:val="single" w:color="auto" w:sz="4" w:space="0"/>
              <w:left w:val="single" w:color="auto" w:sz="4" w:space="0"/>
              <w:bottom w:val="single" w:color="auto" w:sz="4" w:space="0"/>
              <w:right w:val="single" w:color="auto" w:sz="4" w:space="0"/>
            </w:tcBorders>
          </w:tcPr>
          <w:p w:rsidRPr="00A12DBF" w:rsidR="009C4E0D" w:rsidP="00D07634" w:rsidRDefault="009C4E0D" w14:paraId="60E09F6C" w14:textId="77777777">
            <w:pPr>
              <w:pStyle w:val="ACARAtabletext"/>
              <w:ind w:left="0"/>
              <w:rPr>
                <w:iCs/>
              </w:rPr>
            </w:pPr>
            <w:r w:rsidRPr="00D07634">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D07634" w:rsidR="009C4E0D" w:rsidP="00D07634" w:rsidRDefault="009C4E0D" w14:paraId="2450CC13" w14:textId="1417AD96">
            <w:pPr>
              <w:pStyle w:val="ACARAtabletext"/>
              <w:ind w:left="0"/>
              <w:rPr>
                <w:b/>
                <w:bCs/>
              </w:rPr>
            </w:pPr>
            <w:r w:rsidRPr="00D07634">
              <w:rPr>
                <w:b/>
                <w:bCs/>
              </w:rPr>
              <w:t>Knowledge and understanding</w:t>
            </w:r>
          </w:p>
          <w:p w:rsidRPr="008B6417" w:rsidR="009C4E0D" w:rsidP="009C4E0D" w:rsidRDefault="009C4E0D" w14:paraId="4AB1C693" w14:textId="155452F8">
            <w:pPr>
              <w:pStyle w:val="ACARAtabletext"/>
            </w:pPr>
            <w:r>
              <w:t>Digital systems</w:t>
            </w:r>
          </w:p>
        </w:tc>
        <w:tc>
          <w:tcPr>
            <w:tcW w:w="2835" w:type="dxa"/>
            <w:tcBorders>
              <w:top w:val="single" w:color="auto" w:sz="4" w:space="0"/>
              <w:left w:val="single" w:color="auto" w:sz="4" w:space="0"/>
              <w:bottom w:val="single" w:color="auto" w:sz="4" w:space="0"/>
              <w:right w:val="single" w:color="auto" w:sz="4" w:space="0"/>
            </w:tcBorders>
          </w:tcPr>
          <w:p w:rsidRPr="00BD336D" w:rsidR="009C4E0D" w:rsidP="009C4E0D" w:rsidRDefault="009C4E0D" w14:paraId="211BCECB" w14:textId="7150EF13">
            <w:pPr>
              <w:pStyle w:val="ACARAtabletext"/>
            </w:pPr>
            <w:r w:rsidRPr="009C4E0D">
              <w:rPr>
                <w:szCs w:val="20"/>
              </w:rPr>
              <w:t>recognise and explore digital systems (hardware and software) for a purpose (AC9TDIFK01)</w:t>
            </w:r>
          </w:p>
        </w:tc>
        <w:tc>
          <w:tcPr>
            <w:tcW w:w="7193" w:type="dxa"/>
            <w:tcBorders>
              <w:top w:val="single" w:color="auto" w:sz="4" w:space="0"/>
              <w:left w:val="single" w:color="auto" w:sz="4" w:space="0"/>
              <w:bottom w:val="single" w:color="auto" w:sz="4" w:space="0"/>
              <w:right w:val="single" w:color="auto" w:sz="4" w:space="0"/>
            </w:tcBorders>
          </w:tcPr>
          <w:p w:rsidR="009C4E0D" w:rsidRDefault="009C4E0D" w14:paraId="50F3BCFD" w14:textId="77777777">
            <w:pPr>
              <w:pStyle w:val="Bulletsuse"/>
            </w:pPr>
            <w:r w:rsidRPr="0040212E">
              <w:t>recognising digital systems that they interact with at home and school, for example smartphone, laptop or programmable toy</w:t>
            </w:r>
          </w:p>
          <w:p w:rsidR="009C4E0D" w:rsidRDefault="009C4E0D" w14:paraId="31A626E7" w14:textId="77777777">
            <w:pPr>
              <w:pStyle w:val="Bulletsuse"/>
            </w:pPr>
            <w:r w:rsidRPr="0040212E">
              <w:t>playing with (with guidance) and using different digital systems to explore what they do for a purpose, for example the class speaking to an expert via videoconference</w:t>
            </w:r>
          </w:p>
          <w:p w:rsidR="009C4E0D" w:rsidRDefault="009C4E0D" w14:paraId="4E2F4276" w14:textId="77777777">
            <w:pPr>
              <w:pStyle w:val="Bulletsuse"/>
            </w:pPr>
            <w:r w:rsidRPr="0040212E">
              <w:t>recording, with permission, audio or video of local community members' stories to share in class, for example sharing cultural stories of First Nations Australians</w:t>
            </w:r>
          </w:p>
          <w:p w:rsidR="009C4E0D" w:rsidRDefault="009C4E0D" w14:paraId="06157AD8" w14:textId="77777777">
            <w:pPr>
              <w:pStyle w:val="Bulletsuse"/>
            </w:pPr>
            <w:r w:rsidRPr="0040212E">
              <w:t>taking photos, with permission, to share with others, for example close-up photos of First Nations Australians' material culture, such as woven mats or baskets revealing intricate detail</w:t>
            </w:r>
          </w:p>
          <w:p w:rsidRPr="00244D27" w:rsidR="009C4E0D" w:rsidRDefault="009C4E0D" w14:paraId="1C468F36" w14:textId="01165902">
            <w:pPr>
              <w:pStyle w:val="Bulletsuse"/>
            </w:pPr>
            <w:r w:rsidRPr="0040212E">
              <w:t>making a model of a digital system, using it in a role-play scenario and describing its features, for example a cardboard box with a keyboard and screen with app icons</w:t>
            </w:r>
          </w:p>
        </w:tc>
      </w:tr>
      <w:tr w:rsidRPr="00244D27" w:rsidR="00244D27" w:rsidTr="00B751C8" w14:paraId="4A61EF1A" w14:textId="77777777">
        <w:tc>
          <w:tcPr>
            <w:tcW w:w="2547" w:type="dxa"/>
            <w:tcBorders>
              <w:top w:val="single" w:color="auto" w:sz="4" w:space="0"/>
              <w:left w:val="single" w:color="auto" w:sz="4" w:space="0"/>
              <w:bottom w:val="single" w:color="auto" w:sz="4" w:space="0"/>
              <w:right w:val="single" w:color="auto" w:sz="4" w:space="0"/>
            </w:tcBorders>
          </w:tcPr>
          <w:p w:rsidR="00244D27" w:rsidP="002A7636" w:rsidRDefault="00244D27" w14:paraId="0765661B" w14:textId="77777777">
            <w:pPr>
              <w:pStyle w:val="ACARAtabletext"/>
              <w:ind w:left="60"/>
              <w:rPr>
                <w:b/>
                <w:bCs/>
                <w:szCs w:val="20"/>
              </w:rPr>
            </w:pPr>
            <w:r>
              <w:rPr>
                <w:b/>
                <w:bCs/>
                <w:szCs w:val="20"/>
              </w:rPr>
              <w:t>The Arts – All subjects</w:t>
            </w:r>
          </w:p>
        </w:tc>
        <w:tc>
          <w:tcPr>
            <w:tcW w:w="2551" w:type="dxa"/>
            <w:tcBorders>
              <w:top w:val="single" w:color="auto" w:sz="4" w:space="0"/>
              <w:left w:val="single" w:color="auto" w:sz="4" w:space="0"/>
              <w:bottom w:val="single" w:color="auto" w:sz="4" w:space="0"/>
              <w:right w:val="single" w:color="auto" w:sz="4" w:space="0"/>
            </w:tcBorders>
          </w:tcPr>
          <w:p w:rsidRPr="00CB4E89" w:rsidR="00244D27" w:rsidP="00B751C8" w:rsidRDefault="00244D27" w14:paraId="580AC7F7" w14:textId="77777777">
            <w:pPr>
              <w:pStyle w:val="ACARAtabletext"/>
              <w:ind w:left="0"/>
              <w:rPr>
                <w:b/>
                <w:bCs/>
              </w:rPr>
            </w:pPr>
            <w:r>
              <w:rPr>
                <w:b/>
                <w:bCs/>
              </w:rPr>
              <w:t>Creating and making</w:t>
            </w:r>
          </w:p>
          <w:p w:rsidR="00244D27" w:rsidP="00B751C8" w:rsidRDefault="00244D27" w14:paraId="30A62460" w14:textId="77777777">
            <w:pPr>
              <w:pStyle w:val="ACARAtabletext"/>
            </w:pPr>
          </w:p>
          <w:p w:rsidRPr="00CB4E89" w:rsidR="00244D27" w:rsidP="00B751C8" w:rsidRDefault="00244D27" w14:paraId="70CE41F3" w14:textId="77777777">
            <w:pPr>
              <w:pStyle w:val="ACARAtabletext"/>
            </w:pPr>
          </w:p>
        </w:tc>
        <w:tc>
          <w:tcPr>
            <w:tcW w:w="2835" w:type="dxa"/>
            <w:tcBorders>
              <w:top w:val="single" w:color="auto" w:sz="4" w:space="0"/>
              <w:left w:val="single" w:color="auto" w:sz="4" w:space="0"/>
              <w:bottom w:val="single" w:color="auto" w:sz="4" w:space="0"/>
              <w:right w:val="single" w:color="auto" w:sz="4" w:space="0"/>
            </w:tcBorders>
          </w:tcPr>
          <w:p w:rsidRPr="00513DEA" w:rsidR="00244D27" w:rsidP="00B751C8" w:rsidRDefault="00244D27" w14:paraId="33C507A1" w14:textId="77777777">
            <w:pPr>
              <w:pStyle w:val="ACARAtabletext"/>
            </w:pPr>
            <w:r w:rsidRPr="00244D27">
              <w:rPr>
                <w:szCs w:val="20"/>
              </w:rPr>
              <w:t>create arts works that communicate ideas (AC9ADAFC01; AC9ADRFC01; AC9AMAFC01; AC9AMUFC01; AC9AVAFC01)</w:t>
            </w:r>
          </w:p>
        </w:tc>
        <w:tc>
          <w:tcPr>
            <w:tcW w:w="7193" w:type="dxa"/>
            <w:tcBorders>
              <w:top w:val="single" w:color="auto" w:sz="4" w:space="0"/>
              <w:left w:val="single" w:color="auto" w:sz="4" w:space="0"/>
              <w:bottom w:val="single" w:color="auto" w:sz="4" w:space="0"/>
              <w:right w:val="single" w:color="auto" w:sz="4" w:space="0"/>
            </w:tcBorders>
          </w:tcPr>
          <w:p w:rsidRPr="00244D27" w:rsidR="00244D27" w:rsidRDefault="00244D27" w14:paraId="28C28B2C" w14:textId="77777777">
            <w:pPr>
              <w:pStyle w:val="Bulletsuse"/>
            </w:pPr>
            <w:r w:rsidRPr="00244D27">
              <w:t>creating arts works in a range of forms to communicate ideas from lived personal or social experiences; for example, creating a dance or scenes showing favourite activities such as games; using digital devices to record their peers playing a game and creating a voice-over that describes what's happening; composing a song or chant about a favourite food or activity; drawing a home scene of people and animals</w:t>
            </w:r>
          </w:p>
        </w:tc>
      </w:tr>
    </w:tbl>
    <w:p w:rsidR="001F3AD3" w:rsidRDefault="001F3AD3" w14:paraId="02DF82DB" w14:textId="77777777"/>
    <w:bookmarkEnd w:id="0"/>
    <w:bookmarkEnd w:id="2"/>
    <w:p w:rsidR="25D1B461" w:rsidRDefault="25D1B461" w14:paraId="1F26D6F2" w14:textId="59127659"/>
    <w:bookmarkEnd w:id="1"/>
    <w:p w:rsidR="004D10FD" w:rsidP="00E90CD6" w:rsidRDefault="004D10FD" w14:paraId="6AE0FE66" w14:textId="736B314E">
      <w:pPr>
        <w:spacing w:before="160" w:after="0" w:line="360" w:lineRule="auto"/>
      </w:pPr>
    </w:p>
    <w:sectPr w:rsidR="004D10FD" w:rsidSect="007C2BF3">
      <w:headerReference w:type="even" r:id="rId20"/>
      <w:headerReference w:type="default" r:id="rId21"/>
      <w:footerReference w:type="default" r:id="rId22"/>
      <w:headerReference w:type="first" r:id="rId23"/>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0F8" w:rsidP="00533177" w:rsidRDefault="003A10F8" w14:paraId="63224D3F" w14:textId="77777777">
      <w:r>
        <w:separator/>
      </w:r>
    </w:p>
  </w:endnote>
  <w:endnote w:type="continuationSeparator" w:id="0">
    <w:p w:rsidR="003A10F8" w:rsidP="00533177" w:rsidRDefault="003A10F8" w14:paraId="609FBEBA" w14:textId="77777777">
      <w:r>
        <w:continuationSeparator/>
      </w:r>
    </w:p>
  </w:endnote>
  <w:endnote w:type="continuationNotice" w:id="1">
    <w:p w:rsidR="003A10F8" w:rsidRDefault="003A10F8" w14:paraId="15F86F5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Helvetica Light">
    <w:altName w:val="Calibri"/>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25CF" w:rsidRDefault="001025CF" w14:paraId="46C169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25CF" w:rsidRDefault="001025CF" w14:paraId="3D756C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25CF" w:rsidRDefault="001025CF" w14:paraId="53A91D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C3285" w:rsidR="008C3285" w:rsidP="008C3285" w:rsidRDefault="008C3285" w14:paraId="5D10F66D"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rPr>
                                <w:t>Australian Curriculum support resources</w:t>
                              </w:r>
                            </w:p>
                            <w:p w:rsidRPr="008C3285" w:rsidR="008C3285" w:rsidP="008C3285" w:rsidRDefault="00397591" w14:paraId="6ECA88DD"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shd w:val="clear" w:color="auto" w:fill="FFFFFF"/>
                                </w:rPr>
                                <w:t>Curriculum</w:t>
                              </w:r>
                              <w:r w:rsidRPr="008C3285" w:rsidR="00EE2AB7">
                                <w:rPr>
                                  <w:rFonts w:ascii="Arial" w:hAnsi="Arial" w:cs="Arial"/>
                                  <w:color w:val="000000"/>
                                  <w:sz w:val="20"/>
                                  <w:szCs w:val="20"/>
                                  <w:shd w:val="clear" w:color="auto" w:fill="FFFFFF"/>
                                </w:rPr>
                                <w:t xml:space="preserve"> connection</w:t>
                              </w:r>
                              <w:r w:rsidRPr="008C3285">
                                <w:rPr>
                                  <w:rFonts w:ascii="Arial" w:hAnsi="Arial" w:cs="Arial"/>
                                  <w:color w:val="000000"/>
                                  <w:sz w:val="20"/>
                                  <w:szCs w:val="20"/>
                                  <w:shd w:val="clear" w:color="auto" w:fill="FFFFFF"/>
                                </w:rPr>
                                <w:t xml:space="preserve">: </w:t>
                              </w:r>
                              <w:r w:rsidRPr="008C3285" w:rsidR="003A4BA4">
                                <w:rPr>
                                  <w:rFonts w:ascii="Arial" w:hAnsi="Arial" w:cs="Arial"/>
                                  <w:color w:val="000000"/>
                                  <w:sz w:val="20"/>
                                  <w:szCs w:val="20"/>
                                  <w:shd w:val="clear" w:color="auto" w:fill="FFFFFF"/>
                                </w:rPr>
                                <w:t xml:space="preserve">Online </w:t>
                              </w:r>
                              <w:r w:rsidRPr="008C3285" w:rsidR="008C3285">
                                <w:rPr>
                                  <w:rFonts w:ascii="Arial" w:hAnsi="Arial" w:cs="Arial"/>
                                  <w:color w:val="000000"/>
                                  <w:sz w:val="20"/>
                                  <w:szCs w:val="20"/>
                                  <w:shd w:val="clear" w:color="auto" w:fill="FFFFFF"/>
                                </w:rPr>
                                <w:t>safety</w:t>
                              </w:r>
                            </w:p>
                            <w:p w:rsidRPr="00397591" w:rsidR="0043018F" w:rsidP="00385129" w:rsidRDefault="0043018F" w14:paraId="25D27218" w14:textId="1450065E">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v:textbox inset="0,0,0,0">
                    <w:txbxContent>
                      <w:p w:rsidRPr="008C3285" w:rsidR="008C3285" w:rsidP="008C3285" w:rsidRDefault="008C3285" w14:paraId="5D10F66D"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rPr>
                          <w:t>Australian Curriculum support resources</w:t>
                        </w:r>
                      </w:p>
                      <w:p w:rsidRPr="008C3285" w:rsidR="008C3285" w:rsidP="008C3285" w:rsidRDefault="00397591" w14:paraId="6ECA88DD"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shd w:val="clear" w:color="auto" w:fill="FFFFFF"/>
                          </w:rPr>
                          <w:t>Curriculum</w:t>
                        </w:r>
                        <w:r w:rsidRPr="008C3285" w:rsidR="00EE2AB7">
                          <w:rPr>
                            <w:rFonts w:ascii="Arial" w:hAnsi="Arial" w:cs="Arial"/>
                            <w:color w:val="000000"/>
                            <w:sz w:val="20"/>
                            <w:szCs w:val="20"/>
                            <w:shd w:val="clear" w:color="auto" w:fill="FFFFFF"/>
                          </w:rPr>
                          <w:t xml:space="preserve"> connection</w:t>
                        </w:r>
                        <w:r w:rsidRPr="008C3285">
                          <w:rPr>
                            <w:rFonts w:ascii="Arial" w:hAnsi="Arial" w:cs="Arial"/>
                            <w:color w:val="000000"/>
                            <w:sz w:val="20"/>
                            <w:szCs w:val="20"/>
                            <w:shd w:val="clear" w:color="auto" w:fill="FFFFFF"/>
                          </w:rPr>
                          <w:t xml:space="preserve">: </w:t>
                        </w:r>
                        <w:r w:rsidRPr="008C3285" w:rsidR="003A4BA4">
                          <w:rPr>
                            <w:rFonts w:ascii="Arial" w:hAnsi="Arial" w:cs="Arial"/>
                            <w:color w:val="000000"/>
                            <w:sz w:val="20"/>
                            <w:szCs w:val="20"/>
                            <w:shd w:val="clear" w:color="auto" w:fill="FFFFFF"/>
                          </w:rPr>
                          <w:t xml:space="preserve">Online </w:t>
                        </w:r>
                        <w:r w:rsidRPr="008C3285" w:rsidR="008C3285">
                          <w:rPr>
                            <w:rFonts w:ascii="Arial" w:hAnsi="Arial" w:cs="Arial"/>
                            <w:color w:val="000000"/>
                            <w:sz w:val="20"/>
                            <w:szCs w:val="20"/>
                            <w:shd w:val="clear" w:color="auto" w:fill="FFFFFF"/>
                          </w:rPr>
                          <w:t>safety</w:t>
                        </w:r>
                      </w:p>
                      <w:p w:rsidRPr="00397591" w:rsidR="0043018F" w:rsidP="00385129" w:rsidRDefault="0043018F" w14:paraId="25D27218" w14:textId="1450065E">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CC0018"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4"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0F8" w:rsidP="00533177" w:rsidRDefault="003A10F8" w14:paraId="20770850" w14:textId="77777777">
      <w:r>
        <w:separator/>
      </w:r>
    </w:p>
  </w:footnote>
  <w:footnote w:type="continuationSeparator" w:id="0">
    <w:p w:rsidR="003A10F8" w:rsidP="00533177" w:rsidRDefault="003A10F8" w14:paraId="749C4C08" w14:textId="77777777">
      <w:r>
        <w:continuationSeparator/>
      </w:r>
    </w:p>
  </w:footnote>
  <w:footnote w:type="continuationNotice" w:id="1">
    <w:p w:rsidR="003A10F8" w:rsidRDefault="003A10F8" w14:paraId="32D888C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25CF" w:rsidRDefault="001025CF" w14:paraId="71FE52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0" relativeHeight="25165824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1"/>
  </w:num>
  <w:num w:numId="2" w16cid:durableId="1538279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1805"/>
    <w:rsid w:val="0003215C"/>
    <w:rsid w:val="00032A8B"/>
    <w:rsid w:val="000330FF"/>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2C65"/>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26CE"/>
    <w:rsid w:val="000F3C0C"/>
    <w:rsid w:val="000F75F0"/>
    <w:rsid w:val="001025CF"/>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140E"/>
    <w:rsid w:val="00142171"/>
    <w:rsid w:val="0015048D"/>
    <w:rsid w:val="00150741"/>
    <w:rsid w:val="00150849"/>
    <w:rsid w:val="00150E53"/>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151E"/>
    <w:rsid w:val="001B42C3"/>
    <w:rsid w:val="001B6D3E"/>
    <w:rsid w:val="001B6D7C"/>
    <w:rsid w:val="001B7EC9"/>
    <w:rsid w:val="001C0027"/>
    <w:rsid w:val="001C21B1"/>
    <w:rsid w:val="001C34A2"/>
    <w:rsid w:val="001C6718"/>
    <w:rsid w:val="001C7681"/>
    <w:rsid w:val="001D0897"/>
    <w:rsid w:val="001D47A3"/>
    <w:rsid w:val="001E359F"/>
    <w:rsid w:val="001E4B6F"/>
    <w:rsid w:val="001E4C1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77379"/>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4F47"/>
    <w:rsid w:val="002A5808"/>
    <w:rsid w:val="002A6378"/>
    <w:rsid w:val="002A7636"/>
    <w:rsid w:val="002A7C02"/>
    <w:rsid w:val="002A7EC8"/>
    <w:rsid w:val="002B090A"/>
    <w:rsid w:val="002B094A"/>
    <w:rsid w:val="002B68C6"/>
    <w:rsid w:val="002C0D9C"/>
    <w:rsid w:val="002C136D"/>
    <w:rsid w:val="002C2A62"/>
    <w:rsid w:val="002C3BE3"/>
    <w:rsid w:val="002C3DDC"/>
    <w:rsid w:val="002C4C5C"/>
    <w:rsid w:val="002D1392"/>
    <w:rsid w:val="002D2925"/>
    <w:rsid w:val="002D2AE4"/>
    <w:rsid w:val="002D2CA6"/>
    <w:rsid w:val="002D2E28"/>
    <w:rsid w:val="002D4589"/>
    <w:rsid w:val="002D79F8"/>
    <w:rsid w:val="002E3962"/>
    <w:rsid w:val="002E452F"/>
    <w:rsid w:val="002E6ACF"/>
    <w:rsid w:val="002E7563"/>
    <w:rsid w:val="002F45F0"/>
    <w:rsid w:val="002F66CA"/>
    <w:rsid w:val="003029C7"/>
    <w:rsid w:val="0030470C"/>
    <w:rsid w:val="0030474B"/>
    <w:rsid w:val="00307983"/>
    <w:rsid w:val="00311EBE"/>
    <w:rsid w:val="003124EC"/>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3C43"/>
    <w:rsid w:val="00394BCF"/>
    <w:rsid w:val="00395CB8"/>
    <w:rsid w:val="00397591"/>
    <w:rsid w:val="003A0644"/>
    <w:rsid w:val="003A10F8"/>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0DB"/>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57C1"/>
    <w:rsid w:val="0041640C"/>
    <w:rsid w:val="0041697C"/>
    <w:rsid w:val="00416D5B"/>
    <w:rsid w:val="00422D97"/>
    <w:rsid w:val="00425D17"/>
    <w:rsid w:val="00427335"/>
    <w:rsid w:val="0042773E"/>
    <w:rsid w:val="00427826"/>
    <w:rsid w:val="0043018F"/>
    <w:rsid w:val="004355C3"/>
    <w:rsid w:val="004415A2"/>
    <w:rsid w:val="004417A6"/>
    <w:rsid w:val="00443F59"/>
    <w:rsid w:val="00451B71"/>
    <w:rsid w:val="00452E41"/>
    <w:rsid w:val="00452F86"/>
    <w:rsid w:val="00453537"/>
    <w:rsid w:val="00460C3E"/>
    <w:rsid w:val="00461DD2"/>
    <w:rsid w:val="00465E3A"/>
    <w:rsid w:val="00467B9C"/>
    <w:rsid w:val="00470838"/>
    <w:rsid w:val="00471C9D"/>
    <w:rsid w:val="00473214"/>
    <w:rsid w:val="00475AA5"/>
    <w:rsid w:val="004765C2"/>
    <w:rsid w:val="0048219F"/>
    <w:rsid w:val="00483116"/>
    <w:rsid w:val="004831D0"/>
    <w:rsid w:val="0048397B"/>
    <w:rsid w:val="00485071"/>
    <w:rsid w:val="00487892"/>
    <w:rsid w:val="00487ED0"/>
    <w:rsid w:val="004902E8"/>
    <w:rsid w:val="00491707"/>
    <w:rsid w:val="0049620F"/>
    <w:rsid w:val="0049687E"/>
    <w:rsid w:val="004A1E0A"/>
    <w:rsid w:val="004A1E1F"/>
    <w:rsid w:val="004A2A48"/>
    <w:rsid w:val="004C04A5"/>
    <w:rsid w:val="004C3246"/>
    <w:rsid w:val="004C4524"/>
    <w:rsid w:val="004C51F5"/>
    <w:rsid w:val="004C7F97"/>
    <w:rsid w:val="004D10FD"/>
    <w:rsid w:val="004D4EFB"/>
    <w:rsid w:val="004D5602"/>
    <w:rsid w:val="004E1BC5"/>
    <w:rsid w:val="004E1D34"/>
    <w:rsid w:val="004E1FB8"/>
    <w:rsid w:val="004E57D6"/>
    <w:rsid w:val="004E5886"/>
    <w:rsid w:val="004E78D6"/>
    <w:rsid w:val="004F0326"/>
    <w:rsid w:val="004F099A"/>
    <w:rsid w:val="004F206E"/>
    <w:rsid w:val="004F2155"/>
    <w:rsid w:val="004F21AD"/>
    <w:rsid w:val="004F60AE"/>
    <w:rsid w:val="004F69BC"/>
    <w:rsid w:val="00502942"/>
    <w:rsid w:val="005114DE"/>
    <w:rsid w:val="00513DEA"/>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2926"/>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67D"/>
    <w:rsid w:val="005D5B99"/>
    <w:rsid w:val="005D6A44"/>
    <w:rsid w:val="005E1E78"/>
    <w:rsid w:val="005E47E9"/>
    <w:rsid w:val="005E7167"/>
    <w:rsid w:val="005F09AF"/>
    <w:rsid w:val="005F2DAA"/>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529C"/>
    <w:rsid w:val="006E6D43"/>
    <w:rsid w:val="006E7B1B"/>
    <w:rsid w:val="006F0B5A"/>
    <w:rsid w:val="006F1AC7"/>
    <w:rsid w:val="006F4A05"/>
    <w:rsid w:val="006F7875"/>
    <w:rsid w:val="00700F1D"/>
    <w:rsid w:val="00705CF9"/>
    <w:rsid w:val="0070649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4429"/>
    <w:rsid w:val="00744564"/>
    <w:rsid w:val="00746CC7"/>
    <w:rsid w:val="0075102D"/>
    <w:rsid w:val="00751E83"/>
    <w:rsid w:val="00751F59"/>
    <w:rsid w:val="00754D1E"/>
    <w:rsid w:val="00754D4F"/>
    <w:rsid w:val="0075522A"/>
    <w:rsid w:val="00756380"/>
    <w:rsid w:val="00757EA7"/>
    <w:rsid w:val="00760794"/>
    <w:rsid w:val="00761278"/>
    <w:rsid w:val="007612A3"/>
    <w:rsid w:val="00763782"/>
    <w:rsid w:val="00763D02"/>
    <w:rsid w:val="007646D1"/>
    <w:rsid w:val="00770876"/>
    <w:rsid w:val="007733B1"/>
    <w:rsid w:val="00776BF6"/>
    <w:rsid w:val="007828CD"/>
    <w:rsid w:val="0078372E"/>
    <w:rsid w:val="007844F3"/>
    <w:rsid w:val="00784ACA"/>
    <w:rsid w:val="00791301"/>
    <w:rsid w:val="00794BBF"/>
    <w:rsid w:val="00797847"/>
    <w:rsid w:val="007A2B4D"/>
    <w:rsid w:val="007A50F9"/>
    <w:rsid w:val="007A7CD2"/>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806F90"/>
    <w:rsid w:val="00811CE1"/>
    <w:rsid w:val="00812E87"/>
    <w:rsid w:val="008132B9"/>
    <w:rsid w:val="00814A2F"/>
    <w:rsid w:val="00816C4E"/>
    <w:rsid w:val="00820E8B"/>
    <w:rsid w:val="00824150"/>
    <w:rsid w:val="00824DCC"/>
    <w:rsid w:val="00826309"/>
    <w:rsid w:val="00830CA4"/>
    <w:rsid w:val="00831951"/>
    <w:rsid w:val="00831D43"/>
    <w:rsid w:val="008321D4"/>
    <w:rsid w:val="00832D18"/>
    <w:rsid w:val="00835D5B"/>
    <w:rsid w:val="008406B9"/>
    <w:rsid w:val="00840DED"/>
    <w:rsid w:val="00843BFF"/>
    <w:rsid w:val="00843ECE"/>
    <w:rsid w:val="00845507"/>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AFB"/>
    <w:rsid w:val="008C2ACE"/>
    <w:rsid w:val="008C2B04"/>
    <w:rsid w:val="008C3285"/>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DB1"/>
    <w:rsid w:val="009640C6"/>
    <w:rsid w:val="00966A02"/>
    <w:rsid w:val="00970F0D"/>
    <w:rsid w:val="009734C6"/>
    <w:rsid w:val="00974FB3"/>
    <w:rsid w:val="00976046"/>
    <w:rsid w:val="00976710"/>
    <w:rsid w:val="009770DD"/>
    <w:rsid w:val="00982369"/>
    <w:rsid w:val="00982EFB"/>
    <w:rsid w:val="0098601D"/>
    <w:rsid w:val="009868F2"/>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E0D"/>
    <w:rsid w:val="009C63D6"/>
    <w:rsid w:val="009C662D"/>
    <w:rsid w:val="009D0DC9"/>
    <w:rsid w:val="009D0E94"/>
    <w:rsid w:val="009D27C6"/>
    <w:rsid w:val="009D4342"/>
    <w:rsid w:val="009D6C27"/>
    <w:rsid w:val="009D7664"/>
    <w:rsid w:val="009E1FAA"/>
    <w:rsid w:val="009F0869"/>
    <w:rsid w:val="009F1D9D"/>
    <w:rsid w:val="009F2F45"/>
    <w:rsid w:val="009F44B2"/>
    <w:rsid w:val="009F6158"/>
    <w:rsid w:val="009F73CF"/>
    <w:rsid w:val="009F7A59"/>
    <w:rsid w:val="009F7DB1"/>
    <w:rsid w:val="00A01954"/>
    <w:rsid w:val="00A02BFE"/>
    <w:rsid w:val="00A03BC2"/>
    <w:rsid w:val="00A03D60"/>
    <w:rsid w:val="00A043CA"/>
    <w:rsid w:val="00A11474"/>
    <w:rsid w:val="00A12DBF"/>
    <w:rsid w:val="00A149D8"/>
    <w:rsid w:val="00A15626"/>
    <w:rsid w:val="00A1575C"/>
    <w:rsid w:val="00A16D40"/>
    <w:rsid w:val="00A2172F"/>
    <w:rsid w:val="00A21FA2"/>
    <w:rsid w:val="00A22332"/>
    <w:rsid w:val="00A23084"/>
    <w:rsid w:val="00A23850"/>
    <w:rsid w:val="00A23B34"/>
    <w:rsid w:val="00A277B1"/>
    <w:rsid w:val="00A33336"/>
    <w:rsid w:val="00A3397D"/>
    <w:rsid w:val="00A365F8"/>
    <w:rsid w:val="00A433AB"/>
    <w:rsid w:val="00A43F6E"/>
    <w:rsid w:val="00A4554A"/>
    <w:rsid w:val="00A46006"/>
    <w:rsid w:val="00A4620D"/>
    <w:rsid w:val="00A46686"/>
    <w:rsid w:val="00A50CF9"/>
    <w:rsid w:val="00A56692"/>
    <w:rsid w:val="00A62BCE"/>
    <w:rsid w:val="00A62EA1"/>
    <w:rsid w:val="00A64BD9"/>
    <w:rsid w:val="00A653DD"/>
    <w:rsid w:val="00A70D4D"/>
    <w:rsid w:val="00A7197C"/>
    <w:rsid w:val="00A82142"/>
    <w:rsid w:val="00A821A1"/>
    <w:rsid w:val="00A834B2"/>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3EDA"/>
    <w:rsid w:val="00AD3F52"/>
    <w:rsid w:val="00AD55C8"/>
    <w:rsid w:val="00AD7D44"/>
    <w:rsid w:val="00AE1A80"/>
    <w:rsid w:val="00AE1D2B"/>
    <w:rsid w:val="00AE2C65"/>
    <w:rsid w:val="00AE5B2E"/>
    <w:rsid w:val="00AF0C5C"/>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237A"/>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C02F79"/>
    <w:rsid w:val="00C04EC1"/>
    <w:rsid w:val="00C057C6"/>
    <w:rsid w:val="00C06382"/>
    <w:rsid w:val="00C07883"/>
    <w:rsid w:val="00C11821"/>
    <w:rsid w:val="00C12E52"/>
    <w:rsid w:val="00C15D93"/>
    <w:rsid w:val="00C20B2C"/>
    <w:rsid w:val="00C2117E"/>
    <w:rsid w:val="00C21EF6"/>
    <w:rsid w:val="00C23575"/>
    <w:rsid w:val="00C24D24"/>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85720"/>
    <w:rsid w:val="00C929CD"/>
    <w:rsid w:val="00C96B28"/>
    <w:rsid w:val="00C97A55"/>
    <w:rsid w:val="00CA2273"/>
    <w:rsid w:val="00CA2B5E"/>
    <w:rsid w:val="00CA45BA"/>
    <w:rsid w:val="00CA4878"/>
    <w:rsid w:val="00CA7D7D"/>
    <w:rsid w:val="00CB08E5"/>
    <w:rsid w:val="00CB441E"/>
    <w:rsid w:val="00CB4E89"/>
    <w:rsid w:val="00CB7A4A"/>
    <w:rsid w:val="00CC0018"/>
    <w:rsid w:val="00CC1AD8"/>
    <w:rsid w:val="00CC3AAB"/>
    <w:rsid w:val="00CC4664"/>
    <w:rsid w:val="00CC612D"/>
    <w:rsid w:val="00CC798A"/>
    <w:rsid w:val="00CD1F06"/>
    <w:rsid w:val="00CD4DC8"/>
    <w:rsid w:val="00CD5224"/>
    <w:rsid w:val="00CE2492"/>
    <w:rsid w:val="00CE3B58"/>
    <w:rsid w:val="00CE4FB4"/>
    <w:rsid w:val="00CE520E"/>
    <w:rsid w:val="00CE640F"/>
    <w:rsid w:val="00CF14A1"/>
    <w:rsid w:val="00CF3F5C"/>
    <w:rsid w:val="00D00C85"/>
    <w:rsid w:val="00D02072"/>
    <w:rsid w:val="00D02082"/>
    <w:rsid w:val="00D02537"/>
    <w:rsid w:val="00D02CD3"/>
    <w:rsid w:val="00D05A5D"/>
    <w:rsid w:val="00D07634"/>
    <w:rsid w:val="00D113F0"/>
    <w:rsid w:val="00D12FD4"/>
    <w:rsid w:val="00D13257"/>
    <w:rsid w:val="00D240E1"/>
    <w:rsid w:val="00D24DF4"/>
    <w:rsid w:val="00D26889"/>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391"/>
    <w:rsid w:val="00D67576"/>
    <w:rsid w:val="00D67C78"/>
    <w:rsid w:val="00D706A4"/>
    <w:rsid w:val="00D7301E"/>
    <w:rsid w:val="00D73C2C"/>
    <w:rsid w:val="00D74CC5"/>
    <w:rsid w:val="00D759F6"/>
    <w:rsid w:val="00D7631A"/>
    <w:rsid w:val="00D76436"/>
    <w:rsid w:val="00D76657"/>
    <w:rsid w:val="00D813FF"/>
    <w:rsid w:val="00D82800"/>
    <w:rsid w:val="00D84A59"/>
    <w:rsid w:val="00D859BB"/>
    <w:rsid w:val="00D85D33"/>
    <w:rsid w:val="00D863F2"/>
    <w:rsid w:val="00D87CAC"/>
    <w:rsid w:val="00D9011E"/>
    <w:rsid w:val="00D92D63"/>
    <w:rsid w:val="00D93847"/>
    <w:rsid w:val="00D965CC"/>
    <w:rsid w:val="00DA0799"/>
    <w:rsid w:val="00DA21B7"/>
    <w:rsid w:val="00DA254A"/>
    <w:rsid w:val="00DA3856"/>
    <w:rsid w:val="00DA3C05"/>
    <w:rsid w:val="00DA50DD"/>
    <w:rsid w:val="00DA7E47"/>
    <w:rsid w:val="00DB1D96"/>
    <w:rsid w:val="00DB3715"/>
    <w:rsid w:val="00DB445E"/>
    <w:rsid w:val="00DC04C2"/>
    <w:rsid w:val="00DC09DF"/>
    <w:rsid w:val="00DC2888"/>
    <w:rsid w:val="00DC3588"/>
    <w:rsid w:val="00DC4C57"/>
    <w:rsid w:val="00DC59D6"/>
    <w:rsid w:val="00DC7947"/>
    <w:rsid w:val="00DD0749"/>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B75"/>
    <w:rsid w:val="00E01D1F"/>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198B"/>
    <w:rsid w:val="00E4772D"/>
    <w:rsid w:val="00E47B20"/>
    <w:rsid w:val="00E47F06"/>
    <w:rsid w:val="00E50B5F"/>
    <w:rsid w:val="00E53355"/>
    <w:rsid w:val="00E53AD1"/>
    <w:rsid w:val="00E55A17"/>
    <w:rsid w:val="00E560E4"/>
    <w:rsid w:val="00E601A9"/>
    <w:rsid w:val="00E60A0D"/>
    <w:rsid w:val="00E610A4"/>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A33"/>
    <w:rsid w:val="00EA4BFB"/>
    <w:rsid w:val="00EB2754"/>
    <w:rsid w:val="00EB7DC9"/>
    <w:rsid w:val="00EC05E2"/>
    <w:rsid w:val="00EC1F5F"/>
    <w:rsid w:val="00EC610C"/>
    <w:rsid w:val="00EC610E"/>
    <w:rsid w:val="00EC63F9"/>
    <w:rsid w:val="00EC6D34"/>
    <w:rsid w:val="00EC78B9"/>
    <w:rsid w:val="00ED1406"/>
    <w:rsid w:val="00ED39A8"/>
    <w:rsid w:val="00ED7E8E"/>
    <w:rsid w:val="00EE2AB7"/>
    <w:rsid w:val="00EE2CF1"/>
    <w:rsid w:val="00EE329A"/>
    <w:rsid w:val="00EE728D"/>
    <w:rsid w:val="00EE7ACF"/>
    <w:rsid w:val="00EF1CC0"/>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EC"/>
    <w:rsid w:val="00FC32A5"/>
    <w:rsid w:val="00FC5909"/>
    <w:rsid w:val="00FC7139"/>
    <w:rsid w:val="00FC72ED"/>
    <w:rsid w:val="00FD157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010225"/>
    <w:rsid w:val="395E8144"/>
    <w:rsid w:val="3A523D47"/>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ABFCD5"/>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1029BF"/>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150E53"/>
    <w:pPr>
      <w:spacing w:before="520" w:after="240"/>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D00C85"/>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150E53"/>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D00C85"/>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Revision">
    <w:name w:val="Revision"/>
    <w:hidden/>
    <w:uiPriority w:val="99"/>
    <w:semiHidden/>
    <w:rsid w:val="00D7631A"/>
    <w:pPr>
      <w:spacing w:before="0" w:line="240" w:lineRule="auto"/>
    </w:pPr>
  </w:style>
  <w:style w:type="paragraph" w:styleId="xmsonormal" w:customStyle="1">
    <w:name w:val="x_msonormal"/>
    <w:basedOn w:val="Normal"/>
    <w:rsid w:val="001025CF"/>
    <w:pPr>
      <w:spacing w:before="100" w:beforeAutospacing="1" w:after="100" w:afterAutospacing="1" w:line="240" w:lineRule="auto"/>
    </w:pPr>
    <w:rPr>
      <w:rFonts w:ascii="Times New Roman" w:hAnsi="Times New Roman" w:eastAsia="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834371614">
      <w:bodyDiv w:val="1"/>
      <w:marLeft w:val="0"/>
      <w:marRight w:val="0"/>
      <w:marTop w:val="0"/>
      <w:marBottom w:val="0"/>
      <w:divBdr>
        <w:top w:val="none" w:sz="0" w:space="0" w:color="auto"/>
        <w:left w:val="none" w:sz="0" w:space="0" w:color="auto"/>
        <w:bottom w:val="none" w:sz="0" w:space="0" w:color="auto"/>
        <w:right w:val="none" w:sz="0" w:space="0" w:color="auto"/>
      </w:divBdr>
    </w:div>
    <w:div w:id="1887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glossaryDocument" Target="glossary/document.xml" Id="Re76bc7778e6e4bb2" /></Relationships>
</file>

<file path=word/_rels/footer4.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98b21b-c260-463c-9ce0-49ee03459ef7}"/>
      </w:docPartPr>
      <w:docPartBody>
        <w:p w14:paraId="749D7F48">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357AB2B1-DA2F-4056-80FA-DFAF38245C73}"/>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45214841-d179-4c24-9a02-a1acd0d71600"/>
    <ds:schemaRef ds:uri="01c1f873-3a1e-4cec-a917-b2de76eff279"/>
    <ds:schemaRef ds:uri="0519a28c-16ef-4319-8fb5-3dedc21794e1"/>
    <ds:schemaRef ds:uri="6527affb-65bc-488a-a6d2-a176a88021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30</cp:revision>
  <cp:lastPrinted>2021-10-15T19:34:00Z</cp:lastPrinted>
  <dcterms:created xsi:type="dcterms:W3CDTF">2022-12-01T01:10:00Z</dcterms:created>
  <dcterms:modified xsi:type="dcterms:W3CDTF">2023-08-16T02:02:26Z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0" name="SharedWithUsers">
    <vt:lpwstr>144;#Burns, Stuart;#89;#Schwarzkopf, Joseph;#161;#daSilva-Branco, Kristina;#2974;#Dodd, Vanessa;#80;#Kelly, Patrick;#68;#Davy, Janet;#4643;#Ryan, Matthew</vt:lpwstr>
  </property>
</Properties>
</file>