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pPr>
      <w:r w:rsidRPr="00B764B0">
        <w:rPr>
          <w:noProof/>
        </w:rPr>
        <w:drawing>
          <wp:anchor distT="0" distB="0" distL="114300" distR="114300" simplePos="0" relativeHeight="251658240" behindDoc="0" locked="0" layoutInCell="1" allowOverlap="1" wp14:anchorId="36068DD2" wp14:editId="1E56507F">
            <wp:simplePos x="0" y="0"/>
            <wp:positionH relativeFrom="margin">
              <wp:posOffset>9523</wp:posOffset>
            </wp:positionH>
            <wp:positionV relativeFrom="paragraph">
              <wp:posOffset>-370840</wp:posOffset>
            </wp:positionV>
            <wp:extent cx="10674354" cy="75510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4354" cy="7551082"/>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164CB43"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C203BCF"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904B12">
        <w:rPr>
          <w:rFonts w:eastAsia="Times New Roman"/>
          <w:color w:val="000000"/>
          <w:szCs w:val="20"/>
          <w:lang w:val="en-US"/>
        </w:rPr>
        <w:t xml:space="preserve"> </w:t>
      </w:r>
    </w:p>
    <w:p w14:paraId="69C1B063" w14:textId="38CADF93"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904B12">
        <w:rPr>
          <w:rFonts w:eastAsia="Times New Roman"/>
          <w:color w:val="1F1F11"/>
          <w:lang w:val="en-US"/>
        </w:rPr>
        <w:t xml:space="preserve"> </w:t>
      </w:r>
    </w:p>
    <w:p w14:paraId="4698A93F" w14:textId="68E1A2BE"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904B12">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F826A9">
        <w:rPr>
          <w:rFonts w:eastAsia="Times New Roman"/>
          <w:i/>
          <w:color w:val="222222"/>
          <w:szCs w:val="20"/>
          <w:lang w:val="en-US"/>
        </w:rPr>
        <w:t>Copyright</w:t>
      </w:r>
      <w:r>
        <w:rPr>
          <w:rFonts w:eastAsia="Times New Roman"/>
          <w:i/>
          <w:color w:val="222222"/>
          <w:szCs w:val="20"/>
          <w:lang w:val="en-US"/>
        </w:rPr>
        <w:t xml:space="preserve"> </w:t>
      </w:r>
      <w:r w:rsidRPr="00F826A9">
        <w:rPr>
          <w:rFonts w:eastAsia="Times New Roman"/>
          <w:i/>
          <w:color w:val="222222"/>
          <w:szCs w:val="20"/>
          <w:lang w:val="en-US"/>
        </w:rPr>
        <w:t>Act</w:t>
      </w:r>
      <w:r>
        <w:rPr>
          <w:rFonts w:eastAsia="Times New Roman"/>
          <w:i/>
          <w:color w:val="222222"/>
          <w:szCs w:val="20"/>
          <w:lang w:val="en-US"/>
        </w:rPr>
        <w:t xml:space="preserve"> </w:t>
      </w:r>
      <w:r w:rsidRPr="00F826A9">
        <w:rPr>
          <w:rFonts w:eastAsia="Times New Roman"/>
          <w:i/>
          <w:color w:val="222222"/>
          <w:szCs w:val="20"/>
          <w:lang w:val="en-US"/>
        </w:rPr>
        <w:t>1968</w:t>
      </w:r>
      <w:r>
        <w:rPr>
          <w:rFonts w:eastAsia="Times New Roman"/>
          <w:i/>
          <w:color w:val="222222"/>
          <w:szCs w:val="20"/>
          <w:lang w:val="en-US"/>
        </w:rPr>
        <w:t xml:space="preserve"> </w:t>
      </w:r>
      <w:r w:rsidRPr="00385396">
        <w:rPr>
          <w:rFonts w:eastAsia="Times New Roman"/>
          <w:color w:val="222222"/>
          <w:szCs w:val="20"/>
          <w:lang w:val="en-US"/>
        </w:rPr>
        <w:t>(Cth) and is owned by the Australian Curriculum, Assessment and Reporting Authority (ACARA) (except to the extent that copyright is held by another party, as indicated).</w:t>
      </w:r>
      <w:r w:rsidR="00904B12">
        <w:rPr>
          <w:rFonts w:eastAsia="Times New Roman"/>
          <w:color w:val="222222"/>
          <w:szCs w:val="20"/>
          <w:lang w:val="en-US"/>
        </w:rPr>
        <w:t xml:space="preserve"> </w:t>
      </w:r>
    </w:p>
    <w:p w14:paraId="52F25886" w14:textId="4CB04BA0"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904B12">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904B12">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46CFAB8D" w14:textId="3D429714" w:rsidR="00890F12" w:rsidRDefault="00CA40FD" w:rsidP="3D7738DD">
      <w:pPr>
        <w:spacing w:before="0" w:after="120" w:line="240" w:lineRule="auto"/>
        <w:jc w:val="both"/>
        <w:rPr>
          <w:color w:val="auto"/>
        </w:rPr>
      </w:pPr>
      <w:bookmarkStart w:id="0" w:name="_Hlk83824137"/>
      <w:r>
        <w:rPr>
          <w:rStyle w:val="normaltextrun"/>
          <w:rFonts w:ascii="Arial Bold" w:hAnsi="Arial Bold"/>
          <w:b/>
          <w:bCs/>
          <w:caps/>
          <w:bdr w:val="none" w:sz="0" w:space="0" w:color="auto" w:frame="1"/>
        </w:rPr>
        <w:lastRenderedPageBreak/>
        <w:t>food and fibre</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711825F9">
        <w:rPr>
          <w:rStyle w:val="normaltextrun"/>
          <w:rFonts w:ascii="Arial Bold" w:hAnsi="Arial Bold"/>
          <w:b/>
          <w:bCs/>
          <w:caps/>
          <w:bdr w:val="none" w:sz="0" w:space="0" w:color="auto" w:frame="1"/>
        </w:rPr>
        <w:t xml:space="preserve">3 </w:t>
      </w:r>
      <w:r w:rsidR="001B7E13">
        <w:rPr>
          <w:rStyle w:val="normaltextrun"/>
          <w:rFonts w:ascii="Arial Bold" w:hAnsi="Arial Bold"/>
          <w:b/>
          <w:bCs/>
          <w:caps/>
          <w:bdr w:val="none" w:sz="0" w:space="0" w:color="auto" w:frame="1"/>
        </w:rPr>
        <w:t xml:space="preserve">and </w:t>
      </w:r>
      <w:r w:rsidR="22F27809" w:rsidRPr="3D7738DD">
        <w:rPr>
          <w:rStyle w:val="normaltextrun"/>
          <w:rFonts w:ascii="Arial Bold" w:hAnsi="Arial Bold"/>
          <w:b/>
          <w:bCs/>
          <w:caps/>
        </w:rPr>
        <w:t>4</w:t>
      </w:r>
    </w:p>
    <w:p w14:paraId="1EB09BEB" w14:textId="32436D58" w:rsidR="001809A1"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 xml:space="preserve">understanding </w:t>
      </w:r>
      <w:r w:rsidR="00F2044E">
        <w:rPr>
          <w:color w:val="auto"/>
        </w:rPr>
        <w:t>food and fibre production</w:t>
      </w:r>
      <w:r w:rsidRPr="00546799">
        <w:rPr>
          <w:color w:val="auto"/>
        </w:rPr>
        <w:t xml:space="preserve"> are evident in content descriptions from across the Australian Curriculum Version 9.0. From this information, teachers c</w:t>
      </w:r>
      <w:r w:rsidR="00F826A9">
        <w:rPr>
          <w:color w:val="auto"/>
        </w:rPr>
        <w:t>an</w:t>
      </w:r>
      <w:r w:rsidRPr="00546799">
        <w:rPr>
          <w:color w:val="auto"/>
        </w:rPr>
        <w:t xml:space="preserve"> develop a sequential program for </w:t>
      </w:r>
      <w:r w:rsidR="00F85752">
        <w:rPr>
          <w:color w:val="auto"/>
        </w:rPr>
        <w:t xml:space="preserve">learning about </w:t>
      </w:r>
      <w:r w:rsidR="00C81570">
        <w:rPr>
          <w:color w:val="auto"/>
        </w:rPr>
        <w:t>food and fibre</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901ABB" w:rsidRPr="00C83BA3" w14:paraId="65CAC7A8" w14:textId="52170349"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65DE926" w:rsidR="00901ABB" w:rsidRPr="00286B90" w:rsidRDefault="3F8076D4" w:rsidP="1F8E28E8">
            <w:pPr>
              <w:pStyle w:val="ACARATableHeading1white"/>
            </w:pPr>
            <w:r>
              <w:t>Year</w:t>
            </w:r>
            <w:r w:rsidR="2B1BE413">
              <w:t>s</w:t>
            </w:r>
            <w:r>
              <w:t xml:space="preserve"> </w:t>
            </w:r>
            <w:r w:rsidR="72836FA3">
              <w:t>3</w:t>
            </w:r>
            <w:r w:rsidR="001B7E13">
              <w:t xml:space="preserve"> and </w:t>
            </w:r>
            <w:bookmarkStart w:id="1" w:name="_Hlk83125609"/>
            <w:r w:rsidR="5076F4EA">
              <w:t>4</w:t>
            </w:r>
          </w:p>
        </w:tc>
      </w:tr>
      <w:tr w:rsidR="00901ABB" w:rsidRPr="00C83BA3" w14:paraId="512D6F87" w14:textId="6B08F4B3"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11BB2BD" w:rsidR="00901ABB" w:rsidRDefault="0754D672" w:rsidP="001B7E13">
            <w:pPr>
              <w:pStyle w:val="ACARATableHeading1black"/>
              <w:ind w:left="0"/>
              <w:jc w:val="left"/>
            </w:pPr>
            <w:r>
              <w:t>Key aspect</w:t>
            </w:r>
            <w:r w:rsidR="00901ABB">
              <w:t xml:space="preserve"> 1: </w:t>
            </w:r>
            <w:r w:rsidR="00CA40FD">
              <w:t>Sustaining life</w:t>
            </w:r>
          </w:p>
        </w:tc>
      </w:tr>
      <w:tr w:rsidR="00901ABB" w:rsidRPr="00840DED" w14:paraId="14EE734B" w14:textId="27E9C397" w:rsidTr="008C6C5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28AE113E"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5C7CDC8D" w:rsidR="00901ABB" w:rsidRPr="00840DED" w:rsidRDefault="006A4194" w:rsidP="001B7E13">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76205450" w:rsidR="00901ABB" w:rsidRPr="00840DED" w:rsidRDefault="006A4194" w:rsidP="001B7E13">
            <w:pPr>
              <w:pStyle w:val="ACARATableHeading2white"/>
              <w:ind w:left="0"/>
              <w:rPr>
                <w:color w:val="auto"/>
              </w:rPr>
            </w:pPr>
            <w:r>
              <w:rPr>
                <w:color w:val="auto"/>
              </w:rPr>
              <w:t>Content elaborations</w:t>
            </w:r>
          </w:p>
        </w:tc>
      </w:tr>
      <w:tr w:rsidR="008C6C56" w:rsidRPr="008B6417" w14:paraId="3DE90FED" w14:textId="77777777" w:rsidTr="008B235D">
        <w:trPr>
          <w:trHeight w:val="2214"/>
        </w:trPr>
        <w:tc>
          <w:tcPr>
            <w:tcW w:w="2547" w:type="dxa"/>
            <w:tcBorders>
              <w:top w:val="single" w:sz="4" w:space="0" w:color="auto"/>
              <w:left w:val="single" w:sz="4" w:space="0" w:color="auto"/>
              <w:bottom w:val="single" w:sz="4" w:space="0" w:color="auto"/>
              <w:right w:val="single" w:sz="4" w:space="0" w:color="auto"/>
            </w:tcBorders>
          </w:tcPr>
          <w:p w14:paraId="102F2029" w14:textId="3F2AC059" w:rsidR="008C6C56" w:rsidRDefault="008C6C56" w:rsidP="008C6C56">
            <w:pPr>
              <w:pStyle w:val="ACARA-TableHeadline"/>
              <w:spacing w:before="120" w:after="120"/>
              <w:rPr>
                <w:b/>
                <w:bCs w:val="0"/>
                <w:i w:val="0"/>
                <w:iCs/>
              </w:rPr>
            </w:pPr>
            <w:r w:rsidRPr="00280E11">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052F39CE" w14:textId="5CBD4C75" w:rsidR="008C6C56" w:rsidRPr="002B7745" w:rsidRDefault="008C6C56" w:rsidP="008C6C56">
            <w:pPr>
              <w:pStyle w:val="ACARA-TableHeadline"/>
              <w:spacing w:before="120" w:after="120"/>
              <w:rPr>
                <w:b/>
                <w:i w:val="0"/>
              </w:rPr>
            </w:pPr>
            <w:r w:rsidRPr="00A96428">
              <w:rPr>
                <w:b/>
                <w:i w:val="0"/>
              </w:rPr>
              <w:t>Knowledge and understanding</w:t>
            </w:r>
          </w:p>
          <w:p w14:paraId="7AF1851B" w14:textId="60A22AD4" w:rsidR="008C6C56" w:rsidRDefault="008C6C56" w:rsidP="008C6C56">
            <w:pPr>
              <w:pStyle w:val="ACARAtabletext"/>
              <w:rPr>
                <w:b/>
                <w:i/>
              </w:rPr>
            </w:pPr>
            <w:r w:rsidRPr="00A96428">
              <w:t>Technologies context: Food and fibre production; Food specialisations</w:t>
            </w:r>
          </w:p>
        </w:tc>
        <w:tc>
          <w:tcPr>
            <w:tcW w:w="2694" w:type="dxa"/>
            <w:tcBorders>
              <w:top w:val="single" w:sz="4" w:space="0" w:color="auto"/>
              <w:left w:val="single" w:sz="4" w:space="0" w:color="auto"/>
              <w:bottom w:val="single" w:sz="4" w:space="0" w:color="auto"/>
              <w:right w:val="single" w:sz="4" w:space="0" w:color="auto"/>
            </w:tcBorders>
          </w:tcPr>
          <w:p w14:paraId="6870F1D8" w14:textId="12973E14" w:rsidR="008C6C56" w:rsidRDefault="000D2E02" w:rsidP="008C6C56">
            <w:pPr>
              <w:pStyle w:val="ACARAtabletext"/>
              <w:rPr>
                <w:lang w:val="en-NZ"/>
              </w:rPr>
            </w:pPr>
            <w:r>
              <w:rPr>
                <w:lang w:val="en-NZ"/>
              </w:rPr>
              <w:t>d</w:t>
            </w:r>
            <w:r w:rsidR="008C6C56" w:rsidRPr="00A96428">
              <w:rPr>
                <w:lang w:val="en-NZ"/>
              </w:rPr>
              <w:t xml:space="preserve">escribe the ways of producing food and </w:t>
            </w:r>
            <w:proofErr w:type="gramStart"/>
            <w:r w:rsidR="008C6C56" w:rsidRPr="00A96428">
              <w:rPr>
                <w:lang w:val="en-NZ"/>
              </w:rPr>
              <w:t>fibre</w:t>
            </w:r>
            <w:proofErr w:type="gramEnd"/>
            <w:r w:rsidR="008C6C56" w:rsidRPr="00A96428">
              <w:rPr>
                <w:lang w:val="en-NZ"/>
              </w:rPr>
              <w:t xml:space="preserve"> </w:t>
            </w:r>
          </w:p>
          <w:p w14:paraId="1E8C5033" w14:textId="4FFAD617" w:rsidR="008C6C56" w:rsidRPr="00A32FE1" w:rsidRDefault="008C6C56" w:rsidP="008C6C56">
            <w:pPr>
              <w:pStyle w:val="ACARAtabletext"/>
              <w:rPr>
                <w:lang w:val="en-NZ"/>
              </w:rPr>
            </w:pPr>
            <w:r w:rsidRPr="00564DEB">
              <w:rPr>
                <w:lang w:val="en-NZ"/>
              </w:rPr>
              <w:t>AC9TDE4K03</w:t>
            </w:r>
          </w:p>
        </w:tc>
        <w:tc>
          <w:tcPr>
            <w:tcW w:w="7334" w:type="dxa"/>
            <w:tcBorders>
              <w:top w:val="single" w:sz="4" w:space="0" w:color="auto"/>
              <w:left w:val="single" w:sz="4" w:space="0" w:color="auto"/>
              <w:bottom w:val="single" w:sz="4" w:space="0" w:color="auto"/>
              <w:right w:val="single" w:sz="4" w:space="0" w:color="auto"/>
            </w:tcBorders>
          </w:tcPr>
          <w:p w14:paraId="7E22E114" w14:textId="246073DB" w:rsidR="007D73EF" w:rsidRDefault="008C6C56"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researching food and fibre production techniques and technologies developed by First Nations Australians, such as burning, tilling, planting, transplanting, watering, irrigating, weeding, thinning, cropping, storing and trading </w:t>
            </w:r>
            <w:proofErr w:type="gramStart"/>
            <w:r w:rsidRPr="00A96428">
              <w:rPr>
                <w:rFonts w:cstheme="minorBidi"/>
                <w:color w:val="auto"/>
              </w:rPr>
              <w:t>food</w:t>
            </w:r>
            <w:proofErr w:type="gramEnd"/>
          </w:p>
          <w:p w14:paraId="07ED83E1" w14:textId="5F3A80C4" w:rsidR="008C6C56" w:rsidRPr="007D73EF" w:rsidRDefault="008C6C56" w:rsidP="007D73EF">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describing tools, </w:t>
            </w:r>
            <w:proofErr w:type="gramStart"/>
            <w:r w:rsidRPr="00A96428">
              <w:rPr>
                <w:rFonts w:cstheme="minorBidi"/>
                <w:color w:val="auto"/>
              </w:rPr>
              <w:t>equipment</w:t>
            </w:r>
            <w:proofErr w:type="gramEnd"/>
            <w:r w:rsidRPr="00A96428">
              <w:rPr>
                <w:rFonts w:cstheme="minorBidi"/>
                <w:color w:val="auto"/>
              </w:rPr>
              <w:t xml:space="preserve"> and procedures to improve plant and animal production, for example when growing vegetables in the school garden and producing environments such as a glasshouse (protected cropping) or animal housing including safe chicken shelters</w:t>
            </w:r>
          </w:p>
        </w:tc>
      </w:tr>
      <w:tr w:rsidR="008B38E5" w:rsidRPr="008B6417" w14:paraId="7D53ABC1" w14:textId="77777777" w:rsidTr="008C6C56">
        <w:tc>
          <w:tcPr>
            <w:tcW w:w="2547" w:type="dxa"/>
            <w:tcBorders>
              <w:top w:val="single" w:sz="4" w:space="0" w:color="auto"/>
              <w:left w:val="single" w:sz="4" w:space="0" w:color="auto"/>
              <w:bottom w:val="single" w:sz="4" w:space="0" w:color="auto"/>
              <w:right w:val="single" w:sz="4" w:space="0" w:color="auto"/>
            </w:tcBorders>
          </w:tcPr>
          <w:p w14:paraId="531C5293" w14:textId="388B2C7F" w:rsidR="008B38E5" w:rsidRPr="6B962697" w:rsidRDefault="008B38E5" w:rsidP="008B38E5">
            <w:pPr>
              <w:pStyle w:val="ACARA-TableHeadline"/>
              <w:spacing w:before="120" w:after="120"/>
              <w:rPr>
                <w:b/>
                <w:i w:val="0"/>
              </w:rPr>
            </w:pPr>
            <w:r>
              <w:rPr>
                <w:b/>
                <w:bCs w:val="0"/>
                <w:i w:val="0"/>
                <w:iCs/>
              </w:rPr>
              <w:t>S</w:t>
            </w:r>
            <w:r w:rsidRPr="004645FB">
              <w:rPr>
                <w:b/>
                <w:bCs w:val="0"/>
                <w:i w:val="0"/>
                <w:iCs/>
              </w:rPr>
              <w:t>cience</w:t>
            </w:r>
            <w:r>
              <w:rPr>
                <w:b/>
                <w:bCs w:val="0"/>
                <w:i w:val="0"/>
                <w:iCs/>
              </w:rPr>
              <w:t xml:space="preserve"> </w:t>
            </w:r>
            <w:r w:rsidRPr="008D3505">
              <w:rPr>
                <w:b/>
                <w:bCs w:val="0"/>
                <w:i w:val="0"/>
                <w:iCs/>
              </w:rPr>
              <w:t xml:space="preserve">– </w:t>
            </w:r>
            <w:r>
              <w:rPr>
                <w:b/>
                <w:bCs w:val="0"/>
                <w:i w:val="0"/>
                <w:iCs/>
              </w:rPr>
              <w:t xml:space="preserve">Year </w:t>
            </w:r>
            <w:r w:rsidR="00A03399">
              <w:rPr>
                <w:b/>
                <w:bCs w:val="0"/>
                <w:i w:val="0"/>
                <w:iCs/>
              </w:rPr>
              <w:t>3</w:t>
            </w:r>
          </w:p>
        </w:tc>
        <w:tc>
          <w:tcPr>
            <w:tcW w:w="2551" w:type="dxa"/>
            <w:tcBorders>
              <w:top w:val="single" w:sz="4" w:space="0" w:color="auto"/>
              <w:left w:val="single" w:sz="4" w:space="0" w:color="auto"/>
              <w:bottom w:val="single" w:sz="4" w:space="0" w:color="auto"/>
              <w:right w:val="single" w:sz="4" w:space="0" w:color="auto"/>
            </w:tcBorders>
          </w:tcPr>
          <w:p w14:paraId="1454195F" w14:textId="268A788D" w:rsidR="008B38E5" w:rsidRPr="007D6A57" w:rsidRDefault="008B38E5" w:rsidP="008B38E5">
            <w:pPr>
              <w:pStyle w:val="ACARA-TableHeadline"/>
              <w:spacing w:before="120" w:after="120"/>
              <w:rPr>
                <w:b/>
                <w:i w:val="0"/>
              </w:rPr>
            </w:pPr>
            <w:r>
              <w:rPr>
                <w:b/>
                <w:i w:val="0"/>
              </w:rPr>
              <w:t>S</w:t>
            </w:r>
            <w:r w:rsidRPr="004645FB">
              <w:rPr>
                <w:b/>
                <w:i w:val="0"/>
              </w:rPr>
              <w:t>cience understanding</w:t>
            </w:r>
          </w:p>
          <w:p w14:paraId="0098BBA8" w14:textId="03B24440" w:rsidR="008B38E5" w:rsidRPr="6B962697" w:rsidRDefault="008B38E5" w:rsidP="008B38E5">
            <w:pPr>
              <w:pStyle w:val="ACARAtabletext"/>
              <w:rPr>
                <w:b/>
                <w:i/>
              </w:rPr>
            </w:pPr>
            <w:r w:rsidRPr="004645FB">
              <w:t>Biological sciences</w:t>
            </w:r>
          </w:p>
        </w:tc>
        <w:tc>
          <w:tcPr>
            <w:tcW w:w="2694" w:type="dxa"/>
            <w:tcBorders>
              <w:top w:val="single" w:sz="4" w:space="0" w:color="auto"/>
              <w:left w:val="single" w:sz="4" w:space="0" w:color="auto"/>
              <w:bottom w:val="single" w:sz="4" w:space="0" w:color="auto"/>
              <w:right w:val="single" w:sz="4" w:space="0" w:color="auto"/>
            </w:tcBorders>
          </w:tcPr>
          <w:p w14:paraId="653BB6FE" w14:textId="5E5010B9" w:rsidR="007331AC" w:rsidRDefault="00A32FE1" w:rsidP="008B38E5">
            <w:pPr>
              <w:pStyle w:val="ACARAtabletext"/>
              <w:rPr>
                <w:lang w:val="en-NZ"/>
              </w:rPr>
            </w:pPr>
            <w:r w:rsidRPr="00A32FE1">
              <w:rPr>
                <w:lang w:val="en-NZ"/>
              </w:rPr>
              <w:t xml:space="preserve">compare characteristics of living and non-living things and examine the differences between the life cycles of plants and </w:t>
            </w:r>
            <w:proofErr w:type="gramStart"/>
            <w:r w:rsidRPr="00A32FE1">
              <w:rPr>
                <w:lang w:val="en-NZ"/>
              </w:rPr>
              <w:t>animals</w:t>
            </w:r>
            <w:proofErr w:type="gramEnd"/>
          </w:p>
          <w:p w14:paraId="657D7F10" w14:textId="77777777" w:rsidR="008B38E5" w:rsidRDefault="007331AC" w:rsidP="008B38E5">
            <w:pPr>
              <w:pStyle w:val="ACARAtabletext"/>
              <w:rPr>
                <w:lang w:val="en-NZ"/>
              </w:rPr>
            </w:pPr>
            <w:r w:rsidRPr="007331AC">
              <w:rPr>
                <w:lang w:val="en-NZ"/>
              </w:rPr>
              <w:t>AC9S3U01</w:t>
            </w:r>
          </w:p>
          <w:p w14:paraId="4BA8A314" w14:textId="77777777" w:rsidR="00780B17" w:rsidRDefault="00780B17" w:rsidP="008B38E5">
            <w:pPr>
              <w:pStyle w:val="ACARAtabletext"/>
              <w:rPr>
                <w:lang w:val="en-NZ"/>
              </w:rPr>
            </w:pPr>
          </w:p>
          <w:p w14:paraId="509398CA" w14:textId="77777777" w:rsidR="00780B17" w:rsidRDefault="00780B17" w:rsidP="008B38E5">
            <w:pPr>
              <w:pStyle w:val="ACARAtabletext"/>
              <w:rPr>
                <w:lang w:val="en-NZ"/>
              </w:rPr>
            </w:pPr>
          </w:p>
          <w:p w14:paraId="024EC493" w14:textId="77777777" w:rsidR="00780B17" w:rsidRDefault="00780B17" w:rsidP="008B38E5">
            <w:pPr>
              <w:pStyle w:val="ACARAtabletext"/>
              <w:rPr>
                <w:lang w:val="en-NZ"/>
              </w:rPr>
            </w:pPr>
          </w:p>
          <w:p w14:paraId="7E63BEDF" w14:textId="1619D836" w:rsidR="00780B17" w:rsidRPr="009B70A5" w:rsidRDefault="00780B17" w:rsidP="008B38E5">
            <w:pPr>
              <w:pStyle w:val="ACARAtabletext"/>
              <w:rPr>
                <w:lang w:val="en-NZ"/>
              </w:rPr>
            </w:pPr>
          </w:p>
        </w:tc>
        <w:tc>
          <w:tcPr>
            <w:tcW w:w="7334" w:type="dxa"/>
            <w:tcBorders>
              <w:top w:val="single" w:sz="4" w:space="0" w:color="auto"/>
              <w:left w:val="single" w:sz="4" w:space="0" w:color="auto"/>
              <w:bottom w:val="single" w:sz="4" w:space="0" w:color="auto"/>
              <w:right w:val="single" w:sz="4" w:space="0" w:color="auto"/>
            </w:tcBorders>
          </w:tcPr>
          <w:p w14:paraId="539E5C9C" w14:textId="2772EF4E" w:rsidR="008B38E5" w:rsidRPr="00FE107F" w:rsidRDefault="007331AC" w:rsidP="00AC039D">
            <w:pPr>
              <w:pStyle w:val="BodyText"/>
              <w:numPr>
                <w:ilvl w:val="0"/>
                <w:numId w:val="29"/>
              </w:numPr>
              <w:spacing w:before="120" w:after="120" w:line="240" w:lineRule="auto"/>
              <w:ind w:left="312" w:hanging="284"/>
              <w:rPr>
                <w:rFonts w:cstheme="minorBidi"/>
                <w:color w:val="auto"/>
              </w:rPr>
            </w:pPr>
            <w:r w:rsidRPr="007331AC">
              <w:rPr>
                <w:rFonts w:cstheme="minorBidi"/>
                <w:color w:val="auto"/>
              </w:rPr>
              <w:t xml:space="preserve">representing stages of a plant or animal’s life cycle using drawings, digital photographs, graphic </w:t>
            </w:r>
            <w:proofErr w:type="gramStart"/>
            <w:r w:rsidRPr="007331AC">
              <w:rPr>
                <w:rFonts w:cstheme="minorBidi"/>
                <w:color w:val="auto"/>
              </w:rPr>
              <w:t>organisers</w:t>
            </w:r>
            <w:proofErr w:type="gramEnd"/>
            <w:r w:rsidRPr="007331AC">
              <w:rPr>
                <w:rFonts w:cstheme="minorBidi"/>
                <w:color w:val="auto"/>
              </w:rPr>
              <w:t xml:space="preserve"> or concrete materials</w:t>
            </w:r>
          </w:p>
        </w:tc>
      </w:tr>
      <w:tr w:rsidR="002968E4" w:rsidRPr="008B6417" w14:paraId="74E351B0" w14:textId="77777777" w:rsidTr="008C6C56">
        <w:tc>
          <w:tcPr>
            <w:tcW w:w="2547" w:type="dxa"/>
            <w:vMerge w:val="restart"/>
            <w:tcBorders>
              <w:top w:val="single" w:sz="4" w:space="0" w:color="auto"/>
              <w:left w:val="single" w:sz="4" w:space="0" w:color="auto"/>
              <w:right w:val="single" w:sz="4" w:space="0" w:color="auto"/>
            </w:tcBorders>
          </w:tcPr>
          <w:p w14:paraId="0ED89A16" w14:textId="33B478CC" w:rsidR="002968E4" w:rsidRDefault="002968E4" w:rsidP="002968E4">
            <w:pPr>
              <w:pStyle w:val="ACARA-TableHeadline"/>
              <w:spacing w:before="120" w:after="120"/>
              <w:rPr>
                <w:b/>
                <w:bCs w:val="0"/>
                <w:i w:val="0"/>
                <w:iCs/>
              </w:rPr>
            </w:pPr>
            <w:r>
              <w:rPr>
                <w:b/>
                <w:bCs w:val="0"/>
                <w:i w:val="0"/>
                <w:iCs/>
              </w:rPr>
              <w:lastRenderedPageBreak/>
              <w:t>S</w:t>
            </w:r>
            <w:r w:rsidRPr="004645FB">
              <w:rPr>
                <w:b/>
                <w:bCs w:val="0"/>
                <w:i w:val="0"/>
                <w:iCs/>
              </w:rPr>
              <w:t>cience</w:t>
            </w:r>
            <w:r>
              <w:rPr>
                <w:b/>
                <w:bCs w:val="0"/>
                <w:i w:val="0"/>
                <w:iCs/>
              </w:rPr>
              <w:t xml:space="preserve"> </w:t>
            </w:r>
            <w:r w:rsidRPr="008D3505">
              <w:rPr>
                <w:b/>
                <w:bCs w:val="0"/>
                <w:i w:val="0"/>
                <w:iCs/>
              </w:rPr>
              <w:t xml:space="preserve">– </w:t>
            </w:r>
            <w:r>
              <w:rPr>
                <w:b/>
                <w:bCs w:val="0"/>
                <w:i w:val="0"/>
                <w:iCs/>
              </w:rPr>
              <w:t>Year 4</w:t>
            </w:r>
          </w:p>
        </w:tc>
        <w:tc>
          <w:tcPr>
            <w:tcW w:w="2551" w:type="dxa"/>
            <w:tcBorders>
              <w:top w:val="single" w:sz="4" w:space="0" w:color="auto"/>
              <w:left w:val="single" w:sz="4" w:space="0" w:color="auto"/>
              <w:bottom w:val="single" w:sz="4" w:space="0" w:color="auto"/>
              <w:right w:val="single" w:sz="4" w:space="0" w:color="auto"/>
            </w:tcBorders>
          </w:tcPr>
          <w:p w14:paraId="5F9C55AB" w14:textId="4945D166" w:rsidR="002968E4" w:rsidRPr="007D6A57" w:rsidRDefault="002968E4" w:rsidP="002968E4">
            <w:pPr>
              <w:pStyle w:val="ACARA-TableHeadline"/>
              <w:spacing w:before="120" w:after="120"/>
              <w:rPr>
                <w:b/>
                <w:i w:val="0"/>
              </w:rPr>
            </w:pPr>
            <w:r>
              <w:rPr>
                <w:b/>
                <w:i w:val="0"/>
              </w:rPr>
              <w:t>S</w:t>
            </w:r>
            <w:r w:rsidRPr="004645FB">
              <w:rPr>
                <w:b/>
                <w:i w:val="0"/>
              </w:rPr>
              <w:t>cience understanding</w:t>
            </w:r>
          </w:p>
          <w:p w14:paraId="269BE52E" w14:textId="21D6E9C8" w:rsidR="002968E4" w:rsidRDefault="002968E4" w:rsidP="002968E4">
            <w:pPr>
              <w:pStyle w:val="ACARAtabletext"/>
              <w:rPr>
                <w:b/>
                <w:i/>
              </w:rPr>
            </w:pPr>
            <w:r w:rsidRPr="004645FB">
              <w:t>Biological sciences</w:t>
            </w:r>
          </w:p>
        </w:tc>
        <w:tc>
          <w:tcPr>
            <w:tcW w:w="2694" w:type="dxa"/>
            <w:tcBorders>
              <w:top w:val="single" w:sz="4" w:space="0" w:color="auto"/>
              <w:left w:val="single" w:sz="4" w:space="0" w:color="auto"/>
              <w:bottom w:val="single" w:sz="4" w:space="0" w:color="auto"/>
              <w:right w:val="single" w:sz="4" w:space="0" w:color="auto"/>
            </w:tcBorders>
          </w:tcPr>
          <w:p w14:paraId="1A6CC9D2" w14:textId="696D670E" w:rsidR="002968E4" w:rsidRDefault="002968E4" w:rsidP="002968E4">
            <w:pPr>
              <w:pStyle w:val="ACARAtabletext"/>
              <w:rPr>
                <w:lang w:val="en-NZ"/>
              </w:rPr>
            </w:pPr>
            <w:r w:rsidRPr="00D447C9">
              <w:rPr>
                <w:lang w:val="en-NZ"/>
              </w:rPr>
              <w:t xml:space="preserve">explain the roles and interactions of consumers, producers and decomposers within a habitat and how food chains represent feeding </w:t>
            </w:r>
            <w:proofErr w:type="gramStart"/>
            <w:r w:rsidRPr="00D447C9">
              <w:rPr>
                <w:lang w:val="en-NZ"/>
              </w:rPr>
              <w:t>relationships</w:t>
            </w:r>
            <w:proofErr w:type="gramEnd"/>
          </w:p>
          <w:p w14:paraId="45B3EF7A" w14:textId="5A873556" w:rsidR="002968E4" w:rsidRPr="00A32FE1" w:rsidRDefault="002968E4" w:rsidP="002968E4">
            <w:pPr>
              <w:pStyle w:val="ACARAtabletext"/>
              <w:rPr>
                <w:lang w:val="en-NZ"/>
              </w:rPr>
            </w:pPr>
            <w:r w:rsidRPr="00D447C9">
              <w:rPr>
                <w:lang w:val="en-NZ"/>
              </w:rPr>
              <w:t>AC9S4U01</w:t>
            </w:r>
          </w:p>
        </w:tc>
        <w:tc>
          <w:tcPr>
            <w:tcW w:w="7334" w:type="dxa"/>
            <w:tcBorders>
              <w:top w:val="single" w:sz="4" w:space="0" w:color="auto"/>
              <w:left w:val="single" w:sz="4" w:space="0" w:color="auto"/>
              <w:bottom w:val="single" w:sz="4" w:space="0" w:color="auto"/>
              <w:right w:val="single" w:sz="4" w:space="0" w:color="auto"/>
            </w:tcBorders>
          </w:tcPr>
          <w:p w14:paraId="1015F8FD" w14:textId="5789AB9C" w:rsidR="002968E4" w:rsidRPr="006C4BB3" w:rsidRDefault="002968E4" w:rsidP="00AC039D">
            <w:pPr>
              <w:pStyle w:val="BodyText"/>
              <w:numPr>
                <w:ilvl w:val="0"/>
                <w:numId w:val="29"/>
              </w:numPr>
              <w:spacing w:before="120" w:after="120" w:line="240" w:lineRule="auto"/>
              <w:ind w:left="312" w:hanging="284"/>
              <w:rPr>
                <w:rFonts w:cstheme="minorBidi"/>
                <w:color w:val="auto"/>
              </w:rPr>
            </w:pPr>
            <w:r w:rsidRPr="006C4BB3">
              <w:rPr>
                <w:rFonts w:cstheme="minorBidi"/>
                <w:color w:val="auto"/>
              </w:rPr>
              <w:t>researching the different types of decomposers and their importance within a habitat</w:t>
            </w:r>
          </w:p>
          <w:p w14:paraId="35FDC619" w14:textId="7D8F1943" w:rsidR="002968E4" w:rsidRPr="006C4BB3" w:rsidRDefault="002968E4" w:rsidP="002968E4">
            <w:pPr>
              <w:pStyle w:val="BodyText"/>
              <w:numPr>
                <w:ilvl w:val="0"/>
                <w:numId w:val="29"/>
              </w:numPr>
              <w:spacing w:after="120" w:line="240" w:lineRule="auto"/>
              <w:ind w:left="310" w:hanging="284"/>
              <w:rPr>
                <w:rFonts w:cstheme="minorBidi"/>
                <w:color w:val="auto"/>
              </w:rPr>
            </w:pPr>
            <w:r w:rsidRPr="006C4BB3">
              <w:rPr>
                <w:rFonts w:cstheme="minorBidi"/>
                <w:color w:val="auto"/>
              </w:rPr>
              <w:t>representing feeding relationships of producers and consumers as a food chain and comparing food chains across different habitats</w:t>
            </w:r>
          </w:p>
          <w:p w14:paraId="63A56BCC" w14:textId="27844F87" w:rsidR="002968E4" w:rsidRPr="006C4BB3" w:rsidRDefault="002968E4" w:rsidP="002968E4">
            <w:pPr>
              <w:pStyle w:val="BodyText"/>
              <w:numPr>
                <w:ilvl w:val="0"/>
                <w:numId w:val="29"/>
              </w:numPr>
              <w:spacing w:after="120" w:line="240" w:lineRule="auto"/>
              <w:ind w:left="310" w:hanging="284"/>
              <w:rPr>
                <w:rFonts w:cstheme="minorBidi"/>
                <w:color w:val="auto"/>
              </w:rPr>
            </w:pPr>
            <w:r w:rsidRPr="006C4BB3">
              <w:rPr>
                <w:rFonts w:cstheme="minorBidi"/>
                <w:color w:val="auto"/>
              </w:rPr>
              <w:t xml:space="preserve">recognising how First Nations Australians perceive themselves as being an integral part of the </w:t>
            </w:r>
            <w:proofErr w:type="gramStart"/>
            <w:r w:rsidRPr="006C4BB3">
              <w:rPr>
                <w:rFonts w:cstheme="minorBidi"/>
                <w:color w:val="auto"/>
              </w:rPr>
              <w:t>environment</w:t>
            </w:r>
            <w:proofErr w:type="gramEnd"/>
          </w:p>
          <w:p w14:paraId="5C254C39" w14:textId="724B4DD4" w:rsidR="002968E4" w:rsidRPr="006C4BB3" w:rsidRDefault="002968E4" w:rsidP="002968E4">
            <w:pPr>
              <w:pStyle w:val="BodyText"/>
              <w:numPr>
                <w:ilvl w:val="0"/>
                <w:numId w:val="29"/>
              </w:numPr>
              <w:spacing w:after="120" w:line="240" w:lineRule="auto"/>
              <w:ind w:left="310" w:hanging="284"/>
              <w:rPr>
                <w:rFonts w:cstheme="minorBidi"/>
                <w:color w:val="auto"/>
              </w:rPr>
            </w:pPr>
            <w:r w:rsidRPr="006C4BB3">
              <w:rPr>
                <w:rFonts w:cstheme="minorBidi"/>
                <w:color w:val="auto"/>
              </w:rPr>
              <w:t xml:space="preserve">investigating the impact of introduced predators such as foxes on small mammal species in </w:t>
            </w:r>
            <w:proofErr w:type="gramStart"/>
            <w:r w:rsidRPr="006C4BB3">
              <w:rPr>
                <w:rFonts w:cstheme="minorBidi"/>
                <w:color w:val="auto"/>
              </w:rPr>
              <w:t>Australia</w:t>
            </w:r>
            <w:proofErr w:type="gramEnd"/>
          </w:p>
          <w:p w14:paraId="22F6E607" w14:textId="252022B8" w:rsidR="002968E4" w:rsidRPr="007331AC" w:rsidRDefault="002968E4" w:rsidP="002968E4">
            <w:pPr>
              <w:pStyle w:val="BodyText"/>
              <w:numPr>
                <w:ilvl w:val="0"/>
                <w:numId w:val="29"/>
              </w:numPr>
              <w:spacing w:after="120" w:line="240" w:lineRule="auto"/>
              <w:ind w:left="310" w:hanging="284"/>
              <w:rPr>
                <w:rFonts w:cstheme="minorBidi"/>
                <w:color w:val="auto"/>
              </w:rPr>
            </w:pPr>
            <w:r w:rsidRPr="006C4BB3">
              <w:rPr>
                <w:rFonts w:cstheme="minorBidi"/>
                <w:color w:val="auto"/>
              </w:rPr>
              <w:t>researching how the removal of a food source from within a habitat, such as through an insect or rodent infestation, affected other living things within that habitat</w:t>
            </w:r>
          </w:p>
        </w:tc>
      </w:tr>
      <w:tr w:rsidR="002968E4" w:rsidRPr="008B6417" w14:paraId="51517A92" w14:textId="77777777" w:rsidTr="008C6C56">
        <w:tc>
          <w:tcPr>
            <w:tcW w:w="2547" w:type="dxa"/>
            <w:vMerge/>
            <w:tcBorders>
              <w:left w:val="single" w:sz="4" w:space="0" w:color="auto"/>
              <w:bottom w:val="single" w:sz="4" w:space="0" w:color="auto"/>
              <w:right w:val="single" w:sz="4" w:space="0" w:color="auto"/>
            </w:tcBorders>
          </w:tcPr>
          <w:p w14:paraId="55C5A355" w14:textId="6E511A66" w:rsidR="002968E4" w:rsidRDefault="002968E4" w:rsidP="002968E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9512102" w14:textId="347E0CE8" w:rsidR="002968E4" w:rsidRPr="007D6A57" w:rsidRDefault="002968E4" w:rsidP="002968E4">
            <w:pPr>
              <w:pStyle w:val="ACARA-TableHeadline"/>
              <w:spacing w:before="120" w:after="120"/>
              <w:rPr>
                <w:b/>
                <w:i w:val="0"/>
              </w:rPr>
            </w:pPr>
            <w:r>
              <w:rPr>
                <w:b/>
                <w:i w:val="0"/>
              </w:rPr>
              <w:t>S</w:t>
            </w:r>
            <w:r w:rsidRPr="004645FB">
              <w:rPr>
                <w:b/>
                <w:i w:val="0"/>
              </w:rPr>
              <w:t>cience understanding</w:t>
            </w:r>
          </w:p>
          <w:p w14:paraId="1A17DD61" w14:textId="22E1CE74" w:rsidR="002968E4" w:rsidRDefault="002968E4" w:rsidP="002968E4">
            <w:pPr>
              <w:pStyle w:val="ACARAtabletext"/>
              <w:rPr>
                <w:b/>
                <w:i/>
              </w:rPr>
            </w:pPr>
            <w:r>
              <w:t>Earth and space</w:t>
            </w:r>
            <w:r w:rsidRPr="004645FB">
              <w:t xml:space="preserve"> sciences</w:t>
            </w:r>
          </w:p>
        </w:tc>
        <w:tc>
          <w:tcPr>
            <w:tcW w:w="2694" w:type="dxa"/>
            <w:tcBorders>
              <w:top w:val="single" w:sz="4" w:space="0" w:color="auto"/>
              <w:left w:val="single" w:sz="4" w:space="0" w:color="auto"/>
              <w:bottom w:val="single" w:sz="4" w:space="0" w:color="auto"/>
              <w:right w:val="single" w:sz="4" w:space="0" w:color="auto"/>
            </w:tcBorders>
          </w:tcPr>
          <w:p w14:paraId="0C434DCF" w14:textId="0AC71946" w:rsidR="002968E4" w:rsidRDefault="002968E4" w:rsidP="002968E4">
            <w:pPr>
              <w:pStyle w:val="ACARAtabletext"/>
              <w:rPr>
                <w:lang w:val="en-NZ"/>
              </w:rPr>
            </w:pPr>
            <w:r w:rsidRPr="00FF7E94">
              <w:rPr>
                <w:lang w:val="en-NZ"/>
              </w:rPr>
              <w:t xml:space="preserve">identify sources of water and describe key processes in the water cycle, including movement of water through the sky, landscape and ocean; precipitation; evaporation; and </w:t>
            </w:r>
            <w:proofErr w:type="gramStart"/>
            <w:r w:rsidRPr="00FF7E94">
              <w:rPr>
                <w:lang w:val="en-NZ"/>
              </w:rPr>
              <w:t>condensation</w:t>
            </w:r>
            <w:proofErr w:type="gramEnd"/>
          </w:p>
          <w:p w14:paraId="2094A27D" w14:textId="0D0CC576" w:rsidR="002968E4" w:rsidRPr="00D447C9" w:rsidRDefault="002968E4" w:rsidP="002968E4">
            <w:pPr>
              <w:pStyle w:val="ACARAtabletext"/>
              <w:rPr>
                <w:lang w:val="en-NZ"/>
              </w:rPr>
            </w:pPr>
            <w:r w:rsidRPr="00FF7E94">
              <w:rPr>
                <w:lang w:val="en-NZ"/>
              </w:rPr>
              <w:t>AC9S4U02</w:t>
            </w:r>
          </w:p>
        </w:tc>
        <w:tc>
          <w:tcPr>
            <w:tcW w:w="7334" w:type="dxa"/>
            <w:tcBorders>
              <w:top w:val="single" w:sz="4" w:space="0" w:color="auto"/>
              <w:left w:val="single" w:sz="4" w:space="0" w:color="auto"/>
              <w:bottom w:val="single" w:sz="4" w:space="0" w:color="auto"/>
              <w:right w:val="single" w:sz="4" w:space="0" w:color="auto"/>
            </w:tcBorders>
          </w:tcPr>
          <w:p w14:paraId="3DFFE961" w14:textId="088D1AA1" w:rsidR="002968E4" w:rsidRPr="00FF7B05" w:rsidRDefault="002968E4" w:rsidP="00AC039D">
            <w:pPr>
              <w:pStyle w:val="BodyText"/>
              <w:numPr>
                <w:ilvl w:val="0"/>
                <w:numId w:val="29"/>
              </w:numPr>
              <w:spacing w:before="120" w:after="120" w:line="240" w:lineRule="auto"/>
              <w:ind w:left="312" w:hanging="284"/>
              <w:rPr>
                <w:rFonts w:cstheme="minorBidi"/>
                <w:color w:val="auto"/>
              </w:rPr>
            </w:pPr>
            <w:r w:rsidRPr="00FF7B05">
              <w:rPr>
                <w:rFonts w:cstheme="minorBidi"/>
                <w:color w:val="auto"/>
              </w:rPr>
              <w:t xml:space="preserve">identifying local water sources and exploring how they change over time, such as rain puddles that evaporate or a local creek that flows faster after </w:t>
            </w:r>
            <w:proofErr w:type="gramStart"/>
            <w:r w:rsidRPr="00FF7B05">
              <w:rPr>
                <w:rFonts w:cstheme="minorBidi"/>
                <w:color w:val="auto"/>
              </w:rPr>
              <w:t>rain</w:t>
            </w:r>
            <w:proofErr w:type="gramEnd"/>
          </w:p>
          <w:p w14:paraId="012A5D7F" w14:textId="2448BD98" w:rsidR="002968E4" w:rsidRPr="006C4BB3" w:rsidRDefault="002968E4" w:rsidP="002968E4">
            <w:pPr>
              <w:pStyle w:val="BodyText"/>
              <w:numPr>
                <w:ilvl w:val="0"/>
                <w:numId w:val="29"/>
              </w:numPr>
              <w:spacing w:after="120" w:line="240" w:lineRule="auto"/>
              <w:ind w:left="310" w:hanging="284"/>
              <w:rPr>
                <w:rFonts w:cstheme="minorBidi"/>
                <w:color w:val="auto"/>
              </w:rPr>
            </w:pPr>
            <w:r w:rsidRPr="00FF7B05">
              <w:rPr>
                <w:rFonts w:cstheme="minorBidi"/>
                <w:color w:val="auto"/>
              </w:rPr>
              <w:t>exploring First Nations Australians’ connections with and valuing of water and water resource management</w:t>
            </w:r>
          </w:p>
        </w:tc>
      </w:tr>
      <w:tr w:rsidR="00BC48D9" w:rsidRPr="008B6417" w14:paraId="758EBD3F" w14:textId="77777777" w:rsidTr="008C6C56">
        <w:tc>
          <w:tcPr>
            <w:tcW w:w="2547" w:type="dxa"/>
            <w:vMerge w:val="restart"/>
            <w:tcBorders>
              <w:top w:val="single" w:sz="4" w:space="0" w:color="auto"/>
              <w:left w:val="single" w:sz="4" w:space="0" w:color="auto"/>
              <w:right w:val="single" w:sz="4" w:space="0" w:color="auto"/>
            </w:tcBorders>
          </w:tcPr>
          <w:p w14:paraId="2CF98569" w14:textId="2F6D47BF" w:rsidR="00BC48D9" w:rsidRPr="009201E0" w:rsidRDefault="00BC48D9" w:rsidP="00A35B7A">
            <w:pPr>
              <w:spacing w:before="0" w:after="0" w:line="240" w:lineRule="auto"/>
              <w:rPr>
                <w:b/>
                <w:iCs/>
                <w:color w:val="auto"/>
                <w:lang w:val="en-US"/>
              </w:rPr>
            </w:pPr>
            <w:r w:rsidRPr="009201E0">
              <w:rPr>
                <w:b/>
                <w:iCs/>
                <w:color w:val="auto"/>
                <w:lang w:val="en-US"/>
              </w:rPr>
              <w:t xml:space="preserve">Humanities and Social Sciences (HASS) –  </w:t>
            </w:r>
          </w:p>
          <w:p w14:paraId="1F99B645" w14:textId="046B35B6" w:rsidR="00BC48D9" w:rsidRPr="00A35B7A" w:rsidRDefault="00BC48D9" w:rsidP="00A35B7A">
            <w:pPr>
              <w:pStyle w:val="ACARA-TableHeadline"/>
              <w:spacing w:before="120" w:after="120"/>
              <w:rPr>
                <w:b/>
                <w:i w:val="0"/>
              </w:rPr>
            </w:pPr>
            <w:r w:rsidRPr="00A35B7A">
              <w:rPr>
                <w:b/>
                <w:i w:val="0"/>
              </w:rPr>
              <w:t>Year 4</w:t>
            </w:r>
          </w:p>
        </w:tc>
        <w:tc>
          <w:tcPr>
            <w:tcW w:w="2551" w:type="dxa"/>
            <w:vMerge w:val="restart"/>
            <w:tcBorders>
              <w:top w:val="single" w:sz="4" w:space="0" w:color="auto"/>
              <w:left w:val="single" w:sz="4" w:space="0" w:color="auto"/>
              <w:right w:val="single" w:sz="4" w:space="0" w:color="auto"/>
            </w:tcBorders>
          </w:tcPr>
          <w:p w14:paraId="72A53C0C" w14:textId="56DF138C" w:rsidR="00BC48D9" w:rsidRPr="004C73D8" w:rsidRDefault="00BC48D9" w:rsidP="00A35B7A">
            <w:pPr>
              <w:spacing w:before="0" w:after="0" w:line="240" w:lineRule="auto"/>
              <w:rPr>
                <w:b/>
                <w:iCs/>
                <w:color w:val="auto"/>
                <w:lang w:val="en-US"/>
              </w:rPr>
            </w:pPr>
            <w:r w:rsidRPr="00A232E1">
              <w:rPr>
                <w:b/>
                <w:iCs/>
                <w:color w:val="auto"/>
                <w:lang w:val="en-US"/>
              </w:rPr>
              <w:t>Knowledge and understanding</w:t>
            </w:r>
            <w:r w:rsidRPr="004C73D8">
              <w:rPr>
                <w:b/>
                <w:iCs/>
                <w:color w:val="auto"/>
                <w:lang w:val="en-US"/>
              </w:rPr>
              <w:t xml:space="preserve"> </w:t>
            </w:r>
          </w:p>
          <w:p w14:paraId="66F23FC5" w14:textId="47FD89E0" w:rsidR="00BC48D9" w:rsidRPr="00A35B7A" w:rsidRDefault="00BC48D9" w:rsidP="002B7745">
            <w:pPr>
              <w:pStyle w:val="ACARAtabletext"/>
              <w:rPr>
                <w:b/>
                <w:i/>
                <w:iCs/>
              </w:rPr>
            </w:pPr>
            <w:r w:rsidRPr="00A232E1">
              <w:t>Geography</w:t>
            </w:r>
          </w:p>
        </w:tc>
        <w:tc>
          <w:tcPr>
            <w:tcW w:w="2694" w:type="dxa"/>
            <w:tcBorders>
              <w:top w:val="single" w:sz="4" w:space="0" w:color="auto"/>
              <w:left w:val="single" w:sz="4" w:space="0" w:color="auto"/>
              <w:bottom w:val="single" w:sz="4" w:space="0" w:color="auto"/>
              <w:right w:val="single" w:sz="4" w:space="0" w:color="auto"/>
            </w:tcBorders>
          </w:tcPr>
          <w:p w14:paraId="649F3768" w14:textId="50CDFBA9" w:rsidR="00BC48D9" w:rsidRDefault="00BC48D9" w:rsidP="00A35B7A">
            <w:pPr>
              <w:pStyle w:val="ACARAtabletext"/>
              <w:rPr>
                <w:lang w:val="en-NZ"/>
              </w:rPr>
            </w:pPr>
            <w:r w:rsidRPr="00A232E1">
              <w:rPr>
                <w:lang w:val="en-NZ"/>
              </w:rPr>
              <w:t>the importance of environments, including natural vegetation and water sources, to people and animals in Australia and on another continent</w:t>
            </w:r>
          </w:p>
          <w:p w14:paraId="76854613" w14:textId="4B1D733D" w:rsidR="00BC48D9" w:rsidRPr="3D7738DD" w:rsidRDefault="00BC48D9" w:rsidP="00A35B7A">
            <w:pPr>
              <w:pStyle w:val="ACARAtabletext"/>
              <w:rPr>
                <w:lang w:val="en-NZ"/>
              </w:rPr>
            </w:pPr>
            <w:r w:rsidRPr="009D1963">
              <w:rPr>
                <w:lang w:val="en-NZ"/>
              </w:rPr>
              <w:t>AC9HS4K05</w:t>
            </w:r>
          </w:p>
        </w:tc>
        <w:tc>
          <w:tcPr>
            <w:tcW w:w="7334" w:type="dxa"/>
            <w:tcBorders>
              <w:top w:val="single" w:sz="4" w:space="0" w:color="auto"/>
              <w:left w:val="single" w:sz="4" w:space="0" w:color="auto"/>
              <w:bottom w:val="single" w:sz="4" w:space="0" w:color="auto"/>
              <w:right w:val="single" w:sz="4" w:space="0" w:color="auto"/>
            </w:tcBorders>
          </w:tcPr>
          <w:p w14:paraId="5721A20D" w14:textId="0946E8B0" w:rsidR="00BC48D9" w:rsidRDefault="00BC48D9"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identifying the main types of vegetation, including forest, savannah, grassland, </w:t>
            </w:r>
            <w:proofErr w:type="gramStart"/>
            <w:r w:rsidRPr="00A232E1">
              <w:rPr>
                <w:rFonts w:cstheme="minorBidi"/>
                <w:color w:val="auto"/>
              </w:rPr>
              <w:t>woodland</w:t>
            </w:r>
            <w:proofErr w:type="gramEnd"/>
            <w:r w:rsidRPr="00A232E1">
              <w:rPr>
                <w:rFonts w:cstheme="minorBidi"/>
                <w:color w:val="auto"/>
              </w:rPr>
              <w:t xml:space="preserve"> and desert, and exploring natural vegetation in Australia and another continent such as Africa or South America</w:t>
            </w:r>
          </w:p>
          <w:p w14:paraId="1908C15B" w14:textId="5567ECFE" w:rsidR="00BC48D9" w:rsidRDefault="00BC48D9" w:rsidP="00A35B7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how vegetation has an important role in sustaining the environment by producing oxygen, protecting food-producing land from erosion, retaining rainfall, providing habitat for animals, sheltering crops and livestock, providing shade for people, cooling urban places, producing medicines, wood and fibre, and making places appear more </w:t>
            </w:r>
            <w:proofErr w:type="gramStart"/>
            <w:r w:rsidRPr="00A232E1">
              <w:rPr>
                <w:rFonts w:cstheme="minorBidi"/>
                <w:color w:val="auto"/>
              </w:rPr>
              <w:t>attractive</w:t>
            </w:r>
            <w:proofErr w:type="gramEnd"/>
          </w:p>
          <w:p w14:paraId="6F51389B" w14:textId="2AFA6F8D" w:rsidR="00BC48D9" w:rsidRDefault="00BC48D9" w:rsidP="00A35B7A">
            <w:pPr>
              <w:pStyle w:val="BodyText"/>
              <w:numPr>
                <w:ilvl w:val="0"/>
                <w:numId w:val="29"/>
              </w:numPr>
              <w:spacing w:after="120" w:line="240" w:lineRule="auto"/>
              <w:ind w:left="310" w:hanging="284"/>
              <w:rPr>
                <w:rFonts w:cstheme="minorBidi"/>
                <w:color w:val="auto"/>
              </w:rPr>
            </w:pPr>
            <w:r w:rsidRPr="00A232E1">
              <w:rPr>
                <w:rFonts w:cstheme="minorBidi"/>
                <w:color w:val="auto"/>
              </w:rPr>
              <w:lastRenderedPageBreak/>
              <w:t xml:space="preserve">explaining how people’s connections with their environment can also be aesthetic, emotional and </w:t>
            </w:r>
            <w:proofErr w:type="gramStart"/>
            <w:r w:rsidRPr="00A232E1">
              <w:rPr>
                <w:rFonts w:cstheme="minorBidi"/>
                <w:color w:val="auto"/>
              </w:rPr>
              <w:t>spiritual</w:t>
            </w:r>
            <w:proofErr w:type="gramEnd"/>
          </w:p>
          <w:p w14:paraId="213C9456" w14:textId="01CE4D48" w:rsidR="00BC48D9" w:rsidRDefault="00BC48D9" w:rsidP="00A35B7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strategies to protect particular environments that provide habitats for animals; for example, planting bird-attracting </w:t>
            </w:r>
            <w:proofErr w:type="gramStart"/>
            <w:r w:rsidRPr="00A232E1">
              <w:rPr>
                <w:rFonts w:cstheme="minorBidi"/>
                <w:color w:val="auto"/>
              </w:rPr>
              <w:t>vegetation</w:t>
            </w:r>
            <w:proofErr w:type="gramEnd"/>
          </w:p>
          <w:p w14:paraId="71DE3B1D" w14:textId="6C718524" w:rsidR="00BC48D9" w:rsidRPr="3D7738DD" w:rsidRDefault="00BC48D9" w:rsidP="00A35B7A">
            <w:pPr>
              <w:pStyle w:val="BodyText"/>
              <w:numPr>
                <w:ilvl w:val="0"/>
                <w:numId w:val="29"/>
              </w:numPr>
              <w:spacing w:after="120" w:line="240" w:lineRule="auto"/>
              <w:ind w:left="310" w:hanging="284"/>
              <w:rPr>
                <w:rFonts w:cstheme="minorBidi"/>
                <w:color w:val="auto"/>
              </w:rPr>
            </w:pPr>
            <w:r w:rsidRPr="00A232E1">
              <w:rPr>
                <w:rFonts w:cstheme="minorBidi"/>
                <w:color w:val="auto"/>
              </w:rPr>
              <w:t>identifying the importance of water to the environment and to sustaining the lives of people and animals</w:t>
            </w:r>
          </w:p>
        </w:tc>
      </w:tr>
      <w:tr w:rsidR="00BC48D9" w:rsidRPr="008B6417" w14:paraId="582AD0B3" w14:textId="77777777" w:rsidTr="008C6C56">
        <w:tc>
          <w:tcPr>
            <w:tcW w:w="2547" w:type="dxa"/>
            <w:vMerge/>
            <w:tcBorders>
              <w:left w:val="single" w:sz="4" w:space="0" w:color="auto"/>
              <w:right w:val="single" w:sz="4" w:space="0" w:color="auto"/>
            </w:tcBorders>
          </w:tcPr>
          <w:p w14:paraId="56A88D0B" w14:textId="77777777" w:rsidR="00BC48D9" w:rsidRPr="009201E0" w:rsidRDefault="00BC48D9" w:rsidP="00F63B31">
            <w:pPr>
              <w:spacing w:before="0" w:after="0" w:line="240" w:lineRule="auto"/>
              <w:rPr>
                <w:b/>
                <w:iCs/>
                <w:color w:val="auto"/>
                <w:lang w:val="en-US"/>
              </w:rPr>
            </w:pPr>
          </w:p>
        </w:tc>
        <w:tc>
          <w:tcPr>
            <w:tcW w:w="2551" w:type="dxa"/>
            <w:vMerge/>
            <w:tcBorders>
              <w:left w:val="single" w:sz="4" w:space="0" w:color="auto"/>
              <w:bottom w:val="single" w:sz="4" w:space="0" w:color="auto"/>
              <w:right w:val="single" w:sz="4" w:space="0" w:color="auto"/>
            </w:tcBorders>
          </w:tcPr>
          <w:p w14:paraId="1B37BC22" w14:textId="12572D00" w:rsidR="00BC48D9" w:rsidRPr="00A232E1" w:rsidRDefault="00BC48D9" w:rsidP="00F63B31">
            <w:pPr>
              <w:spacing w:before="0" w:after="0" w:line="240" w:lineRule="auto"/>
              <w:rPr>
                <w:b/>
                <w:iCs/>
                <w:color w:val="auto"/>
                <w:lang w:val="en-US"/>
              </w:rPr>
            </w:pPr>
          </w:p>
        </w:tc>
        <w:tc>
          <w:tcPr>
            <w:tcW w:w="2694" w:type="dxa"/>
            <w:tcBorders>
              <w:top w:val="single" w:sz="4" w:space="0" w:color="auto"/>
              <w:left w:val="single" w:sz="4" w:space="0" w:color="auto"/>
              <w:bottom w:val="single" w:sz="4" w:space="0" w:color="auto"/>
              <w:right w:val="single" w:sz="4" w:space="0" w:color="auto"/>
            </w:tcBorders>
          </w:tcPr>
          <w:p w14:paraId="6E16379E" w14:textId="5BF61983" w:rsidR="00BC48D9" w:rsidRDefault="00BC48D9" w:rsidP="00F63B31">
            <w:pPr>
              <w:pStyle w:val="ACARAtabletext"/>
              <w:rPr>
                <w:lang w:val="en-NZ"/>
              </w:rPr>
            </w:pPr>
            <w:r w:rsidRPr="00A232E1">
              <w:rPr>
                <w:lang w:val="en-NZ"/>
              </w:rPr>
              <w:t>sustainable use and management of renewable and non-renewable resources, including the custodial responsibility First Nations Australians have for Country/Place</w:t>
            </w:r>
          </w:p>
          <w:p w14:paraId="443935B9" w14:textId="65608C20" w:rsidR="00BC48D9" w:rsidRPr="00A232E1" w:rsidRDefault="00BC48D9" w:rsidP="00F63B31">
            <w:pPr>
              <w:pStyle w:val="ACARAtabletext"/>
              <w:rPr>
                <w:lang w:val="en-NZ"/>
              </w:rPr>
            </w:pPr>
            <w:r w:rsidRPr="006C2AEF">
              <w:rPr>
                <w:lang w:val="en-NZ"/>
              </w:rPr>
              <w:t>AC9HS4K06</w:t>
            </w:r>
          </w:p>
        </w:tc>
        <w:tc>
          <w:tcPr>
            <w:tcW w:w="7334" w:type="dxa"/>
            <w:tcBorders>
              <w:top w:val="single" w:sz="4" w:space="0" w:color="auto"/>
              <w:left w:val="single" w:sz="4" w:space="0" w:color="auto"/>
              <w:bottom w:val="single" w:sz="4" w:space="0" w:color="auto"/>
              <w:right w:val="single" w:sz="4" w:space="0" w:color="auto"/>
            </w:tcBorders>
          </w:tcPr>
          <w:p w14:paraId="43EC9ED6" w14:textId="17A22F69" w:rsidR="00BC48D9" w:rsidRDefault="00BC48D9"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w:t>
            </w:r>
            <w:proofErr w:type="gramStart"/>
            <w:r w:rsidRPr="00A232E1">
              <w:rPr>
                <w:rFonts w:cstheme="minorBidi"/>
                <w:color w:val="auto"/>
              </w:rPr>
              <w:t>managed</w:t>
            </w:r>
            <w:proofErr w:type="gramEnd"/>
          </w:p>
          <w:p w14:paraId="61CEDE16" w14:textId="565E1F16" w:rsidR="00BC48D9" w:rsidRPr="00A232E1" w:rsidRDefault="00BC48D9" w:rsidP="00F63B31">
            <w:pPr>
              <w:pStyle w:val="BodyText"/>
              <w:numPr>
                <w:ilvl w:val="0"/>
                <w:numId w:val="29"/>
              </w:numPr>
              <w:spacing w:after="120" w:line="240" w:lineRule="auto"/>
              <w:ind w:left="310" w:hanging="284"/>
              <w:rPr>
                <w:rFonts w:cstheme="minorBidi"/>
                <w:color w:val="auto"/>
              </w:rPr>
            </w:pPr>
            <w:r w:rsidRPr="00A232E1">
              <w:rPr>
                <w:rFonts w:cstheme="minorBidi"/>
                <w:color w:val="auto"/>
              </w:rPr>
              <w:t>investigating how First Nations Australians adapted ways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bl>
    <w:p w14:paraId="3DD81E0A" w14:textId="77777777" w:rsidR="002968E4" w:rsidRDefault="002968E4"/>
    <w:p w14:paraId="573D972D" w14:textId="77777777" w:rsidR="004F45E7" w:rsidRDefault="004F45E7">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183929" w:rsidRPr="00C83BA3" w14:paraId="7FA98D6B"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4373DDF6" w:rsidR="00183929" w:rsidRPr="00286B90" w:rsidRDefault="000F679E" w:rsidP="00984ABD">
            <w:pPr>
              <w:pStyle w:val="ACARATableHeading1white"/>
            </w:pPr>
            <w:r>
              <w:lastRenderedPageBreak/>
              <w:t>Years 3 and 4</w:t>
            </w:r>
          </w:p>
        </w:tc>
      </w:tr>
      <w:tr w:rsidR="00183929" w:rsidRPr="00C83BA3" w14:paraId="5FFCA6B7"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3E514CCD" w:rsidR="00183929" w:rsidRDefault="1BDDB86B" w:rsidP="00B56319">
            <w:pPr>
              <w:pStyle w:val="ACARATableHeading1black"/>
              <w:ind w:left="0"/>
              <w:jc w:val="left"/>
            </w:pPr>
            <w:r>
              <w:t>Key aspect</w:t>
            </w:r>
            <w:r w:rsidR="00183929">
              <w:t xml:space="preserve"> </w:t>
            </w:r>
            <w:r w:rsidR="000F3C0C">
              <w:t>2</w:t>
            </w:r>
            <w:r w:rsidR="00183929">
              <w:t xml:space="preserve">: </w:t>
            </w:r>
            <w:r w:rsidR="00CA40FD">
              <w:t>Valuing resources</w:t>
            </w:r>
          </w:p>
        </w:tc>
      </w:tr>
      <w:tr w:rsidR="00183929" w:rsidRPr="00840DED" w14:paraId="14B3966E" w14:textId="77777777" w:rsidTr="00C77D81">
        <w:tc>
          <w:tcPr>
            <w:tcW w:w="2486"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176451EE" w:rsidR="00183929" w:rsidRPr="00840DED" w:rsidRDefault="00183929" w:rsidP="00B56319">
            <w:pPr>
              <w:pStyle w:val="ACARATableHeading2white"/>
              <w:ind w:left="0"/>
              <w:rPr>
                <w:color w:val="auto"/>
              </w:rPr>
            </w:pPr>
            <w:r>
              <w:rPr>
                <w:color w:val="auto"/>
              </w:rPr>
              <w:t>Learning area/subject</w:t>
            </w:r>
          </w:p>
        </w:tc>
        <w:tc>
          <w:tcPr>
            <w:tcW w:w="2522"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78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05D0AE7C" w:rsidR="00183929" w:rsidRPr="00840DED" w:rsidRDefault="00183929" w:rsidP="00B5631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0D7CAC5B" w:rsidR="00183929" w:rsidRPr="00840DED" w:rsidRDefault="00183929" w:rsidP="00B56319">
            <w:pPr>
              <w:pStyle w:val="ACARATableHeading2white"/>
              <w:ind w:left="0"/>
              <w:rPr>
                <w:color w:val="auto"/>
              </w:rPr>
            </w:pPr>
            <w:r>
              <w:rPr>
                <w:color w:val="auto"/>
              </w:rPr>
              <w:t>Content elaborations</w:t>
            </w:r>
          </w:p>
        </w:tc>
      </w:tr>
      <w:tr w:rsidR="00144A0E" w:rsidRPr="008B6417" w14:paraId="52EFE742" w14:textId="77777777" w:rsidTr="008B235D">
        <w:trPr>
          <w:trHeight w:val="69"/>
        </w:trPr>
        <w:tc>
          <w:tcPr>
            <w:tcW w:w="2486" w:type="dxa"/>
            <w:vMerge w:val="restart"/>
            <w:tcBorders>
              <w:top w:val="single" w:sz="4" w:space="0" w:color="auto"/>
              <w:left w:val="single" w:sz="4" w:space="0" w:color="auto"/>
              <w:right w:val="single" w:sz="4" w:space="0" w:color="auto"/>
            </w:tcBorders>
          </w:tcPr>
          <w:p w14:paraId="4B9C5618" w14:textId="48699610" w:rsidR="00144A0E" w:rsidRDefault="00144A0E" w:rsidP="00144A0E">
            <w:pPr>
              <w:pStyle w:val="ACARA-TableHeadline"/>
              <w:spacing w:before="120" w:after="120"/>
              <w:rPr>
                <w:b/>
                <w:bCs w:val="0"/>
              </w:rPr>
            </w:pPr>
            <w:r>
              <w:rPr>
                <w:b/>
                <w:bCs w:val="0"/>
                <w:i w:val="0"/>
                <w:iCs/>
              </w:rPr>
              <w:t>Design and Technologies</w:t>
            </w:r>
          </w:p>
        </w:tc>
        <w:tc>
          <w:tcPr>
            <w:tcW w:w="2522" w:type="dxa"/>
            <w:tcBorders>
              <w:top w:val="single" w:sz="4" w:space="0" w:color="auto"/>
              <w:left w:val="single" w:sz="4" w:space="0" w:color="auto"/>
              <w:bottom w:val="single" w:sz="4" w:space="0" w:color="auto"/>
              <w:right w:val="single" w:sz="4" w:space="0" w:color="auto"/>
            </w:tcBorders>
          </w:tcPr>
          <w:p w14:paraId="2F23DFC2" w14:textId="4BB0D1CA" w:rsidR="00144A0E" w:rsidRDefault="00144A0E" w:rsidP="00144A0E">
            <w:pPr>
              <w:pStyle w:val="ACARAtabletext"/>
              <w:rPr>
                <w:b/>
                <w:iCs/>
                <w:lang w:val="en-US"/>
              </w:rPr>
            </w:pPr>
            <w:r w:rsidRPr="00A96428">
              <w:rPr>
                <w:b/>
                <w:iCs/>
                <w:lang w:val="en-US"/>
              </w:rPr>
              <w:t>Knowledge and understanding</w:t>
            </w:r>
            <w:r w:rsidRPr="002B7745">
              <w:rPr>
                <w:b/>
                <w:iCs/>
                <w:lang w:val="en-US"/>
              </w:rPr>
              <w:t xml:space="preserve"> </w:t>
            </w:r>
          </w:p>
          <w:p w14:paraId="479FC29E" w14:textId="435323D9" w:rsidR="00144A0E" w:rsidRPr="004E5EF8" w:rsidRDefault="00144A0E" w:rsidP="00144A0E">
            <w:pPr>
              <w:pStyle w:val="ACARAtabletext"/>
            </w:pPr>
            <w:r w:rsidRPr="00A96428">
              <w:t>Technologies and society</w:t>
            </w:r>
          </w:p>
        </w:tc>
        <w:tc>
          <w:tcPr>
            <w:tcW w:w="2784" w:type="dxa"/>
            <w:tcBorders>
              <w:top w:val="single" w:sz="4" w:space="0" w:color="auto"/>
              <w:left w:val="single" w:sz="4" w:space="0" w:color="auto"/>
              <w:bottom w:val="single" w:sz="4" w:space="0" w:color="auto"/>
              <w:right w:val="single" w:sz="4" w:space="0" w:color="auto"/>
            </w:tcBorders>
          </w:tcPr>
          <w:p w14:paraId="5F4FC07F" w14:textId="1979B13E" w:rsidR="00144A0E" w:rsidRDefault="00144A0E" w:rsidP="00144A0E">
            <w:pPr>
              <w:pStyle w:val="ACARAtabletext"/>
              <w:rPr>
                <w:lang w:val="en-NZ"/>
              </w:rPr>
            </w:pPr>
            <w:r w:rsidRPr="00A96428">
              <w:rPr>
                <w:lang w:val="en-NZ"/>
              </w:rPr>
              <w:t xml:space="preserve">examine design and technologies occupations and factors including sustainability that impact on the design of products, services and environments to meet community </w:t>
            </w:r>
            <w:proofErr w:type="gramStart"/>
            <w:r w:rsidRPr="00A96428">
              <w:rPr>
                <w:lang w:val="en-NZ"/>
              </w:rPr>
              <w:t>needs</w:t>
            </w:r>
            <w:proofErr w:type="gramEnd"/>
          </w:p>
          <w:p w14:paraId="56F9F074" w14:textId="1198B9E2" w:rsidR="00144A0E" w:rsidRPr="009A345F" w:rsidRDefault="00144A0E" w:rsidP="00144A0E">
            <w:pPr>
              <w:pStyle w:val="ACARAtabletext"/>
            </w:pPr>
            <w:r w:rsidRPr="0092671E">
              <w:rPr>
                <w:lang w:val="en-NZ"/>
              </w:rPr>
              <w:t>AC9TDE4K01</w:t>
            </w:r>
          </w:p>
        </w:tc>
        <w:tc>
          <w:tcPr>
            <w:tcW w:w="7334" w:type="dxa"/>
            <w:tcBorders>
              <w:top w:val="single" w:sz="4" w:space="0" w:color="auto"/>
              <w:left w:val="single" w:sz="4" w:space="0" w:color="auto"/>
              <w:bottom w:val="single" w:sz="4" w:space="0" w:color="auto"/>
              <w:right w:val="single" w:sz="4" w:space="0" w:color="auto"/>
            </w:tcBorders>
          </w:tcPr>
          <w:p w14:paraId="453D611E" w14:textId="3FC0FCC9" w:rsidR="008E63EE" w:rsidRDefault="00144A0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how many First Nations Australians were and continue to be recognised for their specialist skills in designing and producing products made from local materials and providing related services, using sustainable practices to ensure future access to meet community needs, for example traditional </w:t>
            </w:r>
            <w:proofErr w:type="gramStart"/>
            <w:r w:rsidRPr="00A96428">
              <w:rPr>
                <w:rFonts w:cstheme="minorBidi"/>
                <w:color w:val="auto"/>
              </w:rPr>
              <w:t>adhesives</w:t>
            </w:r>
            <w:proofErr w:type="gramEnd"/>
          </w:p>
          <w:p w14:paraId="55C88095" w14:textId="22BA02BA" w:rsidR="00144A0E" w:rsidRPr="008E63EE" w:rsidRDefault="00144A0E" w:rsidP="008E63E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examining the suitability of a service or system and proposing improvements, for example a water-saving system for a bathroom at home or school, traffic management systems to reduce traffic jams around the school, remote and regional services including medical </w:t>
            </w:r>
            <w:proofErr w:type="gramStart"/>
            <w:r w:rsidRPr="00A96428">
              <w:rPr>
                <w:rFonts w:cstheme="minorBidi"/>
                <w:color w:val="auto"/>
              </w:rPr>
              <w:t>services</w:t>
            </w:r>
            <w:proofErr w:type="gramEnd"/>
          </w:p>
          <w:p w14:paraId="07F9C07B" w14:textId="6226BA3F" w:rsidR="00144A0E" w:rsidRDefault="00144A0E" w:rsidP="00144A0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exploring how Australian designers consider sustainability when designing products, services or environments, for example designing products from 100% recycled materials, designing services that use minimal energy, or designing landscapes that require minimal </w:t>
            </w:r>
            <w:proofErr w:type="gramStart"/>
            <w:r w:rsidRPr="00A96428">
              <w:rPr>
                <w:rFonts w:cstheme="minorBidi"/>
                <w:color w:val="auto"/>
              </w:rPr>
              <w:t>water</w:t>
            </w:r>
            <w:proofErr w:type="gramEnd"/>
          </w:p>
          <w:p w14:paraId="4D8A6FCD" w14:textId="74C97CFA" w:rsidR="00144A0E" w:rsidRPr="009E423B" w:rsidRDefault="00144A0E" w:rsidP="00144A0E">
            <w:pPr>
              <w:pStyle w:val="BodyText"/>
              <w:numPr>
                <w:ilvl w:val="0"/>
                <w:numId w:val="29"/>
              </w:numPr>
              <w:spacing w:before="120" w:after="120" w:line="240" w:lineRule="auto"/>
              <w:ind w:left="312" w:hanging="284"/>
              <w:rPr>
                <w:rFonts w:cstheme="minorBidi"/>
                <w:color w:val="auto"/>
              </w:rPr>
            </w:pPr>
            <w:r w:rsidRPr="00A96428">
              <w:rPr>
                <w:rFonts w:cstheme="minorBidi"/>
                <w:color w:val="auto"/>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p>
        </w:tc>
      </w:tr>
      <w:tr w:rsidR="000E7E55" w:rsidRPr="008B6417" w14:paraId="263396EF" w14:textId="77777777" w:rsidTr="00B43207">
        <w:trPr>
          <w:trHeight w:val="920"/>
        </w:trPr>
        <w:tc>
          <w:tcPr>
            <w:tcW w:w="2486" w:type="dxa"/>
            <w:vMerge/>
          </w:tcPr>
          <w:p w14:paraId="41F2AB93" w14:textId="77777777" w:rsidR="000E7E55" w:rsidRDefault="000E7E55" w:rsidP="000E7E55">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708310CD" w14:textId="1B985412" w:rsidR="000E7E55" w:rsidRPr="002B7745" w:rsidRDefault="000E7E55" w:rsidP="000E7E55">
            <w:pPr>
              <w:pStyle w:val="ACARA-TableHeadline"/>
              <w:spacing w:before="120" w:after="120"/>
              <w:rPr>
                <w:b/>
                <w:i w:val="0"/>
              </w:rPr>
            </w:pPr>
            <w:r w:rsidRPr="00A96428">
              <w:rPr>
                <w:b/>
                <w:i w:val="0"/>
              </w:rPr>
              <w:t>Processes and production skills</w:t>
            </w:r>
            <w:r w:rsidRPr="002B7745">
              <w:rPr>
                <w:b/>
                <w:i w:val="0"/>
              </w:rPr>
              <w:t xml:space="preserve"> </w:t>
            </w:r>
          </w:p>
          <w:p w14:paraId="15ACFE12" w14:textId="4A293AA3" w:rsidR="000E7E55" w:rsidRPr="6B962697" w:rsidRDefault="000E7E55" w:rsidP="000E7E55">
            <w:pPr>
              <w:pStyle w:val="ACARAtabletext"/>
              <w:rPr>
                <w:b/>
                <w:i/>
              </w:rPr>
            </w:pPr>
            <w:r w:rsidRPr="00A96428">
              <w:t>Investigating and defining</w:t>
            </w:r>
          </w:p>
        </w:tc>
        <w:tc>
          <w:tcPr>
            <w:tcW w:w="2784" w:type="dxa"/>
            <w:tcBorders>
              <w:top w:val="single" w:sz="4" w:space="0" w:color="auto"/>
              <w:left w:val="single" w:sz="4" w:space="0" w:color="auto"/>
              <w:bottom w:val="single" w:sz="4" w:space="0" w:color="auto"/>
              <w:right w:val="single" w:sz="4" w:space="0" w:color="auto"/>
            </w:tcBorders>
          </w:tcPr>
          <w:p w14:paraId="409280A0" w14:textId="7DA793B6" w:rsidR="000E7E55" w:rsidRDefault="000E7E55" w:rsidP="000E7E55">
            <w:pPr>
              <w:pStyle w:val="ACARAtabletext"/>
              <w:rPr>
                <w:lang w:val="en-NZ"/>
              </w:rPr>
            </w:pPr>
            <w:r w:rsidRPr="00A96428">
              <w:rPr>
                <w:lang w:val="en-NZ"/>
              </w:rPr>
              <w:t xml:space="preserve">explore needs or opportunities for designing, and test materials, components, tools, equipment and processes needed to create designed </w:t>
            </w:r>
            <w:proofErr w:type="gramStart"/>
            <w:r w:rsidRPr="00A96428">
              <w:rPr>
                <w:lang w:val="en-NZ"/>
              </w:rPr>
              <w:t>solutions</w:t>
            </w:r>
            <w:proofErr w:type="gramEnd"/>
            <w:r w:rsidRPr="00A96428">
              <w:rPr>
                <w:lang w:val="en-NZ"/>
              </w:rPr>
              <w:t xml:space="preserve"> </w:t>
            </w:r>
          </w:p>
          <w:p w14:paraId="289BBFF3" w14:textId="4F5D4B92" w:rsidR="000E7E55" w:rsidRPr="00882B38" w:rsidRDefault="000E7E55" w:rsidP="000E7E55">
            <w:pPr>
              <w:pStyle w:val="ACARAtabletext"/>
              <w:rPr>
                <w:rStyle w:val="SubtleEmphasis"/>
              </w:rPr>
            </w:pPr>
            <w:r w:rsidRPr="00E574DA">
              <w:rPr>
                <w:lang w:val="en-NZ"/>
              </w:rPr>
              <w:t>AC9TDE4P01</w:t>
            </w:r>
          </w:p>
        </w:tc>
        <w:tc>
          <w:tcPr>
            <w:tcW w:w="7334" w:type="dxa"/>
            <w:tcBorders>
              <w:top w:val="single" w:sz="4" w:space="0" w:color="auto"/>
              <w:left w:val="single" w:sz="4" w:space="0" w:color="auto"/>
              <w:bottom w:val="single" w:sz="4" w:space="0" w:color="auto"/>
              <w:right w:val="single" w:sz="4" w:space="0" w:color="auto"/>
            </w:tcBorders>
          </w:tcPr>
          <w:p w14:paraId="21AE93AB" w14:textId="23DB35C9" w:rsidR="000E7E55" w:rsidRPr="000E7E55" w:rsidRDefault="000E7E55" w:rsidP="00AC039D">
            <w:pPr>
              <w:pStyle w:val="BodyText"/>
              <w:numPr>
                <w:ilvl w:val="0"/>
                <w:numId w:val="29"/>
              </w:numPr>
              <w:spacing w:before="120" w:after="120" w:line="240" w:lineRule="auto"/>
              <w:ind w:left="312" w:hanging="284"/>
            </w:pPr>
            <w:r w:rsidRPr="00A96428">
              <w:rPr>
                <w:rFonts w:cstheme="minorBidi"/>
                <w:color w:val="auto"/>
              </w:rPr>
              <w:t xml:space="preserve">exploring and testing a range of materials under different conditions for suitability including sustainability considerations, for example the </w:t>
            </w:r>
            <w:proofErr w:type="spellStart"/>
            <w:r w:rsidRPr="00A96428">
              <w:rPr>
                <w:rFonts w:cstheme="minorBidi"/>
                <w:color w:val="auto"/>
              </w:rPr>
              <w:t>compostability</w:t>
            </w:r>
            <w:proofErr w:type="spellEnd"/>
            <w:r w:rsidRPr="00A96428">
              <w:rPr>
                <w:rFonts w:cstheme="minorBidi"/>
                <w:color w:val="auto"/>
              </w:rPr>
              <w:t xml:space="preserve"> of paper-based materials or the strength and durability of natural materials</w:t>
            </w:r>
          </w:p>
          <w:p w14:paraId="7A1F84B9" w14:textId="404740C9" w:rsidR="000E7E55" w:rsidRPr="00352005" w:rsidRDefault="000E7E55" w:rsidP="000E7E55">
            <w:pPr>
              <w:pStyle w:val="BodyText"/>
              <w:numPr>
                <w:ilvl w:val="0"/>
                <w:numId w:val="29"/>
              </w:numPr>
              <w:spacing w:after="120" w:line="240" w:lineRule="auto"/>
              <w:ind w:left="310" w:hanging="284"/>
            </w:pPr>
            <w:r w:rsidRPr="00A96428">
              <w:rPr>
                <w:rFonts w:cstheme="minorBidi"/>
                <w:color w:val="auto"/>
              </w:rPr>
              <w:t xml:space="preserve">exploring the different uses of materials in a range of products, including those from a country in Asia, to inform design decisions, for example in shelters, boats, handmade tools, baskets, wooden items, musical instruments, </w:t>
            </w:r>
            <w:proofErr w:type="gramStart"/>
            <w:r w:rsidRPr="00A96428">
              <w:rPr>
                <w:rFonts w:cstheme="minorBidi"/>
                <w:color w:val="auto"/>
              </w:rPr>
              <w:t>clothing</w:t>
            </w:r>
            <w:proofErr w:type="gramEnd"/>
            <w:r w:rsidRPr="00A96428">
              <w:rPr>
                <w:rFonts w:cstheme="minorBidi"/>
                <w:color w:val="auto"/>
              </w:rPr>
              <w:t xml:space="preserve"> and fabric</w:t>
            </w:r>
          </w:p>
        </w:tc>
      </w:tr>
      <w:tr w:rsidR="000E7E55" w:rsidRPr="008B6417" w14:paraId="39D55D7D" w14:textId="77777777" w:rsidTr="00C77D81">
        <w:trPr>
          <w:trHeight w:val="28"/>
        </w:trPr>
        <w:tc>
          <w:tcPr>
            <w:tcW w:w="2486" w:type="dxa"/>
            <w:vMerge/>
          </w:tcPr>
          <w:p w14:paraId="7CD8A8A9" w14:textId="77777777" w:rsidR="000E7E55" w:rsidRDefault="000E7E55" w:rsidP="000E7E55">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7039268B" w14:textId="2A3DD979" w:rsidR="000E7E55" w:rsidRPr="002B7745" w:rsidRDefault="000E7E55" w:rsidP="000E7E55">
            <w:pPr>
              <w:pStyle w:val="ACARA-TableHeadline"/>
              <w:spacing w:before="120" w:after="120"/>
              <w:rPr>
                <w:b/>
                <w:i w:val="0"/>
              </w:rPr>
            </w:pPr>
            <w:r w:rsidRPr="00A96428">
              <w:rPr>
                <w:b/>
                <w:i w:val="0"/>
              </w:rPr>
              <w:t>Processes and production skills</w:t>
            </w:r>
            <w:r w:rsidRPr="002B7745">
              <w:rPr>
                <w:b/>
                <w:i w:val="0"/>
              </w:rPr>
              <w:t xml:space="preserve"> </w:t>
            </w:r>
          </w:p>
          <w:p w14:paraId="1ECB462B" w14:textId="1AE9C7CF" w:rsidR="000E7E55" w:rsidRPr="00F544A7" w:rsidRDefault="000E7E55" w:rsidP="000E7E55">
            <w:pPr>
              <w:pStyle w:val="ACARAtabletext"/>
              <w:rPr>
                <w:b/>
                <w:i/>
              </w:rPr>
            </w:pPr>
            <w:r w:rsidRPr="00A96428">
              <w:t>Producing and implementing</w:t>
            </w:r>
          </w:p>
        </w:tc>
        <w:tc>
          <w:tcPr>
            <w:tcW w:w="2784" w:type="dxa"/>
            <w:tcBorders>
              <w:top w:val="single" w:sz="4" w:space="0" w:color="auto"/>
              <w:left w:val="single" w:sz="4" w:space="0" w:color="auto"/>
              <w:bottom w:val="single" w:sz="4" w:space="0" w:color="auto"/>
              <w:right w:val="single" w:sz="4" w:space="0" w:color="auto"/>
            </w:tcBorders>
          </w:tcPr>
          <w:p w14:paraId="21751A32" w14:textId="46AF7D13" w:rsidR="000E7E55" w:rsidRDefault="000E7E55" w:rsidP="000E7E55">
            <w:pPr>
              <w:pStyle w:val="ACARAtabletext"/>
              <w:rPr>
                <w:lang w:val="en-NZ"/>
              </w:rPr>
            </w:pPr>
            <w:r w:rsidRPr="00A96428">
              <w:rPr>
                <w:lang w:val="en-NZ"/>
              </w:rPr>
              <w:t xml:space="preserve">select and use materials, components, tools, equipment and techniques to safely make designed </w:t>
            </w:r>
            <w:proofErr w:type="gramStart"/>
            <w:r w:rsidRPr="00A96428">
              <w:rPr>
                <w:lang w:val="en-NZ"/>
              </w:rPr>
              <w:t>solutions</w:t>
            </w:r>
            <w:proofErr w:type="gramEnd"/>
            <w:r w:rsidRPr="00A96428">
              <w:rPr>
                <w:lang w:val="en-NZ"/>
              </w:rPr>
              <w:t xml:space="preserve"> </w:t>
            </w:r>
          </w:p>
          <w:p w14:paraId="774FB350" w14:textId="247AA178" w:rsidR="000E7E55" w:rsidRPr="3D7738DD" w:rsidRDefault="000E7E55" w:rsidP="000E7E55">
            <w:pPr>
              <w:pStyle w:val="ACARAtabletext"/>
              <w:rPr>
                <w:lang w:val="en-NZ"/>
              </w:rPr>
            </w:pPr>
            <w:r w:rsidRPr="00280E11">
              <w:rPr>
                <w:lang w:val="en-NZ"/>
              </w:rPr>
              <w:t>AC9TDE4P03</w:t>
            </w:r>
          </w:p>
        </w:tc>
        <w:tc>
          <w:tcPr>
            <w:tcW w:w="7334" w:type="dxa"/>
            <w:tcBorders>
              <w:top w:val="single" w:sz="4" w:space="0" w:color="auto"/>
              <w:left w:val="single" w:sz="4" w:space="0" w:color="auto"/>
              <w:bottom w:val="single" w:sz="4" w:space="0" w:color="auto"/>
              <w:right w:val="single" w:sz="4" w:space="0" w:color="auto"/>
            </w:tcBorders>
          </w:tcPr>
          <w:p w14:paraId="479F0025" w14:textId="0F793F46" w:rsidR="000E7E55" w:rsidRPr="3D7738DD" w:rsidRDefault="000E7E55" w:rsidP="000E7E55">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selecting and using materials, components, tools, </w:t>
            </w:r>
            <w:proofErr w:type="gramStart"/>
            <w:r w:rsidRPr="00A96428">
              <w:rPr>
                <w:rFonts w:cstheme="minorBidi"/>
                <w:color w:val="auto"/>
              </w:rPr>
              <w:t>equipment</w:t>
            </w:r>
            <w:proofErr w:type="gramEnd"/>
            <w:r w:rsidRPr="00A96428">
              <w:rPr>
                <w:rFonts w:cstheme="minorBidi"/>
                <w:color w:val="auto"/>
              </w:rPr>
              <w:t xml:space="preserve"> and processes with consideration of the environmental impact at each stage of the production process, for example considering how packaging and offcuts could be recycled or used for other purposes before choosing materials for a project</w:t>
            </w:r>
          </w:p>
        </w:tc>
      </w:tr>
      <w:tr w:rsidR="000E7E55" w:rsidRPr="008B6417" w14:paraId="54D1E2AD" w14:textId="77777777" w:rsidTr="00AC039D">
        <w:trPr>
          <w:trHeight w:val="920"/>
        </w:trPr>
        <w:tc>
          <w:tcPr>
            <w:tcW w:w="2486" w:type="dxa"/>
            <w:vMerge/>
          </w:tcPr>
          <w:p w14:paraId="1991DA08" w14:textId="77777777" w:rsidR="000E7E55" w:rsidRDefault="000E7E55" w:rsidP="000E7E55">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239C7EC9" w14:textId="728188AB" w:rsidR="000E7E55" w:rsidRPr="002B7745" w:rsidRDefault="000E7E55" w:rsidP="000E7E55">
            <w:pPr>
              <w:pStyle w:val="ACARA-TableHeadline"/>
              <w:spacing w:before="120" w:after="120"/>
              <w:rPr>
                <w:b/>
                <w:i w:val="0"/>
              </w:rPr>
            </w:pPr>
            <w:r w:rsidRPr="00A96428">
              <w:rPr>
                <w:b/>
                <w:i w:val="0"/>
              </w:rPr>
              <w:t>Processes and production skills</w:t>
            </w:r>
            <w:r w:rsidRPr="002B7745">
              <w:rPr>
                <w:b/>
                <w:i w:val="0"/>
              </w:rPr>
              <w:t xml:space="preserve"> </w:t>
            </w:r>
          </w:p>
          <w:p w14:paraId="0B661756" w14:textId="45B89F17" w:rsidR="000E7E55" w:rsidRPr="6B962697" w:rsidRDefault="000E7E55" w:rsidP="000E7E55">
            <w:pPr>
              <w:pStyle w:val="ACARAtabletext"/>
              <w:rPr>
                <w:b/>
                <w:i/>
              </w:rPr>
            </w:pPr>
            <w:r w:rsidRPr="00A96428">
              <w:t>Evaluating</w:t>
            </w:r>
          </w:p>
        </w:tc>
        <w:tc>
          <w:tcPr>
            <w:tcW w:w="2784" w:type="dxa"/>
            <w:tcBorders>
              <w:top w:val="single" w:sz="4" w:space="0" w:color="auto"/>
              <w:left w:val="single" w:sz="4" w:space="0" w:color="auto"/>
              <w:bottom w:val="single" w:sz="4" w:space="0" w:color="auto"/>
              <w:right w:val="single" w:sz="4" w:space="0" w:color="auto"/>
            </w:tcBorders>
          </w:tcPr>
          <w:p w14:paraId="064F71F9" w14:textId="3D101869" w:rsidR="000E7E55" w:rsidRDefault="000E7E55" w:rsidP="000E7E55">
            <w:pPr>
              <w:pStyle w:val="ACARAtabletext"/>
              <w:rPr>
                <w:lang w:val="en-NZ"/>
              </w:rPr>
            </w:pPr>
            <w:r w:rsidRPr="00A96428">
              <w:rPr>
                <w:lang w:val="en-NZ"/>
              </w:rPr>
              <w:t xml:space="preserve">use given or co-developed design criteria including sustainability to evaluate design ideas and </w:t>
            </w:r>
            <w:proofErr w:type="gramStart"/>
            <w:r w:rsidRPr="00A96428">
              <w:rPr>
                <w:lang w:val="en-NZ"/>
              </w:rPr>
              <w:t>solutions</w:t>
            </w:r>
            <w:proofErr w:type="gramEnd"/>
            <w:r w:rsidRPr="00A96428">
              <w:rPr>
                <w:lang w:val="en-NZ"/>
              </w:rPr>
              <w:t xml:space="preserve"> </w:t>
            </w:r>
          </w:p>
          <w:p w14:paraId="6699FB15" w14:textId="30D3FFED" w:rsidR="000E7E55" w:rsidRPr="00882B38" w:rsidRDefault="000E7E55" w:rsidP="000E7E55">
            <w:pPr>
              <w:pStyle w:val="ACARAtabletext"/>
              <w:rPr>
                <w:rStyle w:val="SubtleEmphasis"/>
              </w:rPr>
            </w:pPr>
            <w:r w:rsidRPr="00280E11">
              <w:rPr>
                <w:lang w:val="en-NZ"/>
              </w:rPr>
              <w:t>AC9TDE4P04</w:t>
            </w:r>
          </w:p>
        </w:tc>
        <w:tc>
          <w:tcPr>
            <w:tcW w:w="7334" w:type="dxa"/>
            <w:tcBorders>
              <w:top w:val="single" w:sz="4" w:space="0" w:color="auto"/>
              <w:left w:val="single" w:sz="4" w:space="0" w:color="auto"/>
              <w:bottom w:val="single" w:sz="4" w:space="0" w:color="auto"/>
              <w:right w:val="single" w:sz="4" w:space="0" w:color="auto"/>
            </w:tcBorders>
          </w:tcPr>
          <w:p w14:paraId="41B76659" w14:textId="1F1F42DB" w:rsidR="000E7E55" w:rsidRDefault="000E7E55"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developing design criteria with others including considering universal design principles to address social sustainability, for example a criterion that specifies flexible or intuitive use or low physical </w:t>
            </w:r>
            <w:proofErr w:type="gramStart"/>
            <w:r w:rsidRPr="00A96428">
              <w:rPr>
                <w:rFonts w:cstheme="minorBidi"/>
                <w:color w:val="auto"/>
              </w:rPr>
              <w:t>effort</w:t>
            </w:r>
            <w:proofErr w:type="gramEnd"/>
          </w:p>
          <w:p w14:paraId="33DE2A3E" w14:textId="46B36F2D" w:rsidR="000E7E55" w:rsidRDefault="000E7E55" w:rsidP="000E7E55">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using design criteria to evaluate, revise and select design ideas, for example when designing an e-textile toy for a young child to ensure it will be </w:t>
            </w:r>
            <w:proofErr w:type="gramStart"/>
            <w:r w:rsidRPr="00A96428">
              <w:rPr>
                <w:rFonts w:cstheme="minorBidi"/>
                <w:color w:val="auto"/>
              </w:rPr>
              <w:t>safe</w:t>
            </w:r>
            <w:proofErr w:type="gramEnd"/>
          </w:p>
          <w:p w14:paraId="6D07520E" w14:textId="4E987968" w:rsidR="000E7E55" w:rsidRDefault="000E7E55" w:rsidP="000E7E55">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comparing the amount of waste that would be produced from different design ideas and the potential for recycling waste, for example exploring the choice of materials to construct a toy and whether these materials are repairable or able to be recycled once the toy breaks or is no longer </w:t>
            </w:r>
            <w:proofErr w:type="gramStart"/>
            <w:r w:rsidRPr="00A96428">
              <w:rPr>
                <w:rFonts w:cstheme="minorBidi"/>
                <w:color w:val="auto"/>
              </w:rPr>
              <w:t>wanted</w:t>
            </w:r>
            <w:proofErr w:type="gramEnd"/>
          </w:p>
          <w:p w14:paraId="3C42415A" w14:textId="1E4C2FEA" w:rsidR="000E7E55" w:rsidRPr="00352005" w:rsidRDefault="000E7E55" w:rsidP="000E7E55">
            <w:pPr>
              <w:pStyle w:val="BodyText"/>
              <w:numPr>
                <w:ilvl w:val="0"/>
                <w:numId w:val="29"/>
              </w:numPr>
              <w:spacing w:before="120" w:after="120" w:line="240" w:lineRule="auto"/>
              <w:ind w:left="312" w:hanging="284"/>
              <w:rPr>
                <w:rFonts w:cstheme="minorBidi"/>
                <w:color w:val="auto"/>
              </w:rPr>
            </w:pPr>
            <w:r w:rsidRPr="00A96428">
              <w:rPr>
                <w:rFonts w:cstheme="minorBidi"/>
                <w:color w:val="auto"/>
              </w:rPr>
              <w:t>reflecting on how well their designed solution meets design criteria, such as ensuring safety and wellbeing of users and meeting the needs of communities or different cultures, for example reviewing and discussing the choice of fabrics used to make re-usable bags and how they could be made more appealing to all cultural groups by considering modifications to style</w:t>
            </w:r>
          </w:p>
        </w:tc>
      </w:tr>
      <w:tr w:rsidR="005718D1" w14:paraId="0621D5E2" w14:textId="77777777" w:rsidTr="00C77D81">
        <w:trPr>
          <w:trHeight w:val="820"/>
        </w:trPr>
        <w:tc>
          <w:tcPr>
            <w:tcW w:w="2486" w:type="dxa"/>
            <w:tcBorders>
              <w:top w:val="single" w:sz="4" w:space="0" w:color="auto"/>
              <w:left w:val="single" w:sz="4" w:space="0" w:color="auto"/>
              <w:bottom w:val="single" w:sz="4" w:space="0" w:color="auto"/>
              <w:right w:val="single" w:sz="4" w:space="0" w:color="auto"/>
            </w:tcBorders>
          </w:tcPr>
          <w:p w14:paraId="52482CFE" w14:textId="494736A7" w:rsidR="005718D1" w:rsidRDefault="005718D1" w:rsidP="005718D1">
            <w:pPr>
              <w:pStyle w:val="ACARA-TableHeadline"/>
              <w:spacing w:before="120" w:after="120"/>
              <w:rPr>
                <w:b/>
                <w:i w:val="0"/>
              </w:rPr>
            </w:pPr>
            <w:r w:rsidRPr="002A296C">
              <w:rPr>
                <w:b/>
                <w:i w:val="0"/>
              </w:rPr>
              <w:t>Science – Year</w:t>
            </w:r>
            <w:r>
              <w:rPr>
                <w:b/>
                <w:i w:val="0"/>
              </w:rPr>
              <w:t xml:space="preserve"> 3</w:t>
            </w:r>
          </w:p>
        </w:tc>
        <w:tc>
          <w:tcPr>
            <w:tcW w:w="2522" w:type="dxa"/>
            <w:tcBorders>
              <w:top w:val="single" w:sz="4" w:space="0" w:color="auto"/>
              <w:left w:val="single" w:sz="4" w:space="0" w:color="auto"/>
              <w:bottom w:val="single" w:sz="4" w:space="0" w:color="auto"/>
              <w:right w:val="single" w:sz="4" w:space="0" w:color="auto"/>
            </w:tcBorders>
          </w:tcPr>
          <w:p w14:paraId="5BEC675E" w14:textId="7AF029A8" w:rsidR="005718D1" w:rsidRPr="007D6A57" w:rsidRDefault="005718D1" w:rsidP="005718D1">
            <w:pPr>
              <w:pStyle w:val="ACARA-TableHeadline"/>
              <w:spacing w:before="120" w:after="120"/>
              <w:rPr>
                <w:b/>
                <w:i w:val="0"/>
              </w:rPr>
            </w:pPr>
            <w:r>
              <w:rPr>
                <w:b/>
                <w:i w:val="0"/>
              </w:rPr>
              <w:t>S</w:t>
            </w:r>
            <w:r w:rsidRPr="004645FB">
              <w:rPr>
                <w:b/>
                <w:i w:val="0"/>
              </w:rPr>
              <w:t>cience understanding</w:t>
            </w:r>
          </w:p>
          <w:p w14:paraId="0CCE244C" w14:textId="3486A0F9" w:rsidR="005718D1" w:rsidRDefault="005718D1" w:rsidP="005718D1">
            <w:pPr>
              <w:pStyle w:val="ACARAtabletext"/>
              <w:rPr>
                <w:b/>
                <w:bCs/>
                <w:i/>
                <w:iCs/>
              </w:rPr>
            </w:pPr>
            <w:r>
              <w:t>Earth and space</w:t>
            </w:r>
            <w:r w:rsidRPr="004645FB">
              <w:t xml:space="preserve"> sciences</w:t>
            </w:r>
          </w:p>
        </w:tc>
        <w:tc>
          <w:tcPr>
            <w:tcW w:w="2784" w:type="dxa"/>
            <w:tcBorders>
              <w:top w:val="single" w:sz="4" w:space="0" w:color="auto"/>
              <w:left w:val="single" w:sz="4" w:space="0" w:color="auto"/>
              <w:bottom w:val="single" w:sz="4" w:space="0" w:color="auto"/>
              <w:right w:val="single" w:sz="4" w:space="0" w:color="auto"/>
            </w:tcBorders>
          </w:tcPr>
          <w:p w14:paraId="2F2657E4" w14:textId="61F0DF0C" w:rsidR="005718D1" w:rsidRDefault="005718D1" w:rsidP="005718D1">
            <w:pPr>
              <w:pStyle w:val="ACARAtabletext"/>
              <w:rPr>
                <w:lang w:val="en-NZ"/>
              </w:rPr>
            </w:pPr>
            <w:r w:rsidRPr="000F134D">
              <w:rPr>
                <w:lang w:val="en-NZ"/>
              </w:rPr>
              <w:t xml:space="preserve">compare the observable properties of soils, rocks and minerals and investigate why they are important Earth </w:t>
            </w:r>
            <w:proofErr w:type="gramStart"/>
            <w:r w:rsidRPr="000F134D">
              <w:rPr>
                <w:lang w:val="en-NZ"/>
              </w:rPr>
              <w:t>resources</w:t>
            </w:r>
            <w:proofErr w:type="gramEnd"/>
          </w:p>
          <w:p w14:paraId="6C4E7203" w14:textId="6D069E77" w:rsidR="005718D1" w:rsidRDefault="005718D1" w:rsidP="005718D1">
            <w:pPr>
              <w:pStyle w:val="ACARAtabletext"/>
              <w:rPr>
                <w:lang w:val="en-NZ"/>
              </w:rPr>
            </w:pPr>
            <w:r w:rsidRPr="00955E5E">
              <w:rPr>
                <w:lang w:val="en-NZ"/>
              </w:rPr>
              <w:t>AC9S3U02</w:t>
            </w:r>
          </w:p>
        </w:tc>
        <w:tc>
          <w:tcPr>
            <w:tcW w:w="7334" w:type="dxa"/>
            <w:tcBorders>
              <w:top w:val="single" w:sz="4" w:space="0" w:color="auto"/>
              <w:left w:val="single" w:sz="4" w:space="0" w:color="auto"/>
              <w:bottom w:val="single" w:sz="4" w:space="0" w:color="auto"/>
              <w:right w:val="single" w:sz="4" w:space="0" w:color="auto"/>
            </w:tcBorders>
          </w:tcPr>
          <w:p w14:paraId="67178B08" w14:textId="1491CFD2" w:rsidR="005718D1" w:rsidRPr="00B432FF" w:rsidRDefault="005718D1" w:rsidP="005718D1">
            <w:pPr>
              <w:pStyle w:val="BodyText"/>
              <w:numPr>
                <w:ilvl w:val="0"/>
                <w:numId w:val="29"/>
              </w:numPr>
              <w:spacing w:after="120" w:line="240" w:lineRule="auto"/>
              <w:ind w:left="310" w:hanging="284"/>
              <w:rPr>
                <w:rFonts w:cstheme="minorBidi"/>
                <w:color w:val="auto"/>
              </w:rPr>
            </w:pPr>
            <w:r w:rsidRPr="00B432FF">
              <w:rPr>
                <w:rFonts w:cstheme="minorBidi"/>
                <w:color w:val="auto"/>
              </w:rPr>
              <w:t xml:space="preserve">examining different soils from local areas and using magnifying glasses to observe their components, such as pebbles, sand or plant matter as well as living things such as earthworms and </w:t>
            </w:r>
            <w:proofErr w:type="gramStart"/>
            <w:r w:rsidRPr="00B432FF">
              <w:rPr>
                <w:rFonts w:cstheme="minorBidi"/>
                <w:color w:val="auto"/>
              </w:rPr>
              <w:t>insects</w:t>
            </w:r>
            <w:proofErr w:type="gramEnd"/>
          </w:p>
          <w:p w14:paraId="0D3DAE71" w14:textId="0FA5BF11" w:rsidR="005718D1" w:rsidRPr="00B432FF" w:rsidRDefault="005718D1" w:rsidP="005718D1">
            <w:pPr>
              <w:pStyle w:val="BodyText"/>
              <w:numPr>
                <w:ilvl w:val="0"/>
                <w:numId w:val="29"/>
              </w:numPr>
              <w:spacing w:after="120" w:line="240" w:lineRule="auto"/>
              <w:ind w:left="310" w:hanging="284"/>
              <w:rPr>
                <w:rFonts w:cstheme="minorBidi"/>
                <w:color w:val="auto"/>
              </w:rPr>
            </w:pPr>
            <w:r w:rsidRPr="00B432FF">
              <w:rPr>
                <w:rFonts w:cstheme="minorBidi"/>
                <w:color w:val="auto"/>
              </w:rPr>
              <w:t xml:space="preserve">describing ways in which living things including humans depend on soils, such as for food, growing plants, providing habitat for organisms, and holding and cleaning </w:t>
            </w:r>
            <w:proofErr w:type="gramStart"/>
            <w:r w:rsidRPr="00B432FF">
              <w:rPr>
                <w:rFonts w:cstheme="minorBidi"/>
                <w:color w:val="auto"/>
              </w:rPr>
              <w:t>wate</w:t>
            </w:r>
            <w:r w:rsidR="00D75477">
              <w:rPr>
                <w:rFonts w:cstheme="minorBidi"/>
                <w:color w:val="auto"/>
              </w:rPr>
              <w:t>r</w:t>
            </w:r>
            <w:proofErr w:type="gramEnd"/>
          </w:p>
          <w:p w14:paraId="6DAEA4BE" w14:textId="4544E92B" w:rsidR="005718D1" w:rsidRDefault="005718D1" w:rsidP="005718D1">
            <w:pPr>
              <w:pStyle w:val="BodyText"/>
              <w:numPr>
                <w:ilvl w:val="0"/>
                <w:numId w:val="29"/>
              </w:numPr>
              <w:spacing w:before="120" w:after="120" w:line="240" w:lineRule="auto"/>
              <w:ind w:left="312" w:hanging="284"/>
              <w:rPr>
                <w:rFonts w:cstheme="minorBidi"/>
                <w:color w:val="auto"/>
              </w:rPr>
            </w:pPr>
            <w:r w:rsidRPr="00B432FF">
              <w:rPr>
                <w:rFonts w:cstheme="minorBidi"/>
                <w:color w:val="auto"/>
              </w:rPr>
              <w:t>examining information on plant tags and exploring the vocabulary used to describe soils and different plant soil requirements</w:t>
            </w:r>
          </w:p>
        </w:tc>
      </w:tr>
      <w:tr w:rsidR="005F236D" w14:paraId="05A3F03F" w14:textId="77777777" w:rsidTr="00C77D81">
        <w:trPr>
          <w:trHeight w:val="353"/>
        </w:trPr>
        <w:tc>
          <w:tcPr>
            <w:tcW w:w="2486" w:type="dxa"/>
            <w:tcBorders>
              <w:top w:val="single" w:sz="4" w:space="0" w:color="auto"/>
              <w:left w:val="single" w:sz="4" w:space="0" w:color="auto"/>
              <w:bottom w:val="single" w:sz="4" w:space="0" w:color="auto"/>
              <w:right w:val="single" w:sz="4" w:space="0" w:color="auto"/>
            </w:tcBorders>
          </w:tcPr>
          <w:p w14:paraId="50238B98" w14:textId="253E7C36" w:rsidR="005F236D" w:rsidRPr="002A296C" w:rsidRDefault="005F236D" w:rsidP="005F236D">
            <w:pPr>
              <w:pStyle w:val="ACARA-TableHeadline"/>
              <w:spacing w:before="120" w:after="120"/>
              <w:rPr>
                <w:b/>
                <w:i w:val="0"/>
              </w:rPr>
            </w:pPr>
            <w:r w:rsidRPr="002A296C">
              <w:rPr>
                <w:b/>
                <w:i w:val="0"/>
              </w:rPr>
              <w:lastRenderedPageBreak/>
              <w:t>Science – Year</w:t>
            </w:r>
            <w:r>
              <w:rPr>
                <w:b/>
                <w:i w:val="0"/>
              </w:rPr>
              <w:t xml:space="preserve"> 4</w:t>
            </w:r>
          </w:p>
        </w:tc>
        <w:tc>
          <w:tcPr>
            <w:tcW w:w="2522" w:type="dxa"/>
            <w:tcBorders>
              <w:top w:val="single" w:sz="4" w:space="0" w:color="auto"/>
              <w:left w:val="single" w:sz="4" w:space="0" w:color="auto"/>
              <w:bottom w:val="single" w:sz="4" w:space="0" w:color="auto"/>
              <w:right w:val="single" w:sz="4" w:space="0" w:color="auto"/>
            </w:tcBorders>
          </w:tcPr>
          <w:p w14:paraId="31992D30" w14:textId="6E18E5D5" w:rsidR="005F236D" w:rsidRPr="005F236D" w:rsidRDefault="005F236D" w:rsidP="005F236D">
            <w:pPr>
              <w:pStyle w:val="ACARA-TableHeadline"/>
              <w:spacing w:before="120" w:after="120"/>
              <w:rPr>
                <w:b/>
                <w:i w:val="0"/>
              </w:rPr>
            </w:pPr>
            <w:r w:rsidRPr="005F236D">
              <w:rPr>
                <w:b/>
                <w:i w:val="0"/>
              </w:rPr>
              <w:t>Science understanding</w:t>
            </w:r>
          </w:p>
          <w:p w14:paraId="7EAF1EB5" w14:textId="33CEE2FB" w:rsidR="005F236D" w:rsidRPr="005F236D" w:rsidRDefault="005F236D" w:rsidP="005F236D">
            <w:pPr>
              <w:pStyle w:val="ACARAtabletext"/>
            </w:pPr>
            <w:r>
              <w:t>E</w:t>
            </w:r>
            <w:r w:rsidRPr="005F236D">
              <w:t>arth and space sciences</w:t>
            </w:r>
          </w:p>
        </w:tc>
        <w:tc>
          <w:tcPr>
            <w:tcW w:w="2784" w:type="dxa"/>
            <w:tcBorders>
              <w:top w:val="single" w:sz="4" w:space="0" w:color="auto"/>
              <w:left w:val="single" w:sz="4" w:space="0" w:color="auto"/>
              <w:bottom w:val="single" w:sz="4" w:space="0" w:color="auto"/>
              <w:right w:val="single" w:sz="4" w:space="0" w:color="auto"/>
            </w:tcBorders>
          </w:tcPr>
          <w:p w14:paraId="039BDF32" w14:textId="5A1DD3D9" w:rsidR="005F236D" w:rsidRDefault="005F236D" w:rsidP="005F236D">
            <w:pPr>
              <w:pStyle w:val="ACARAtabletext"/>
              <w:rPr>
                <w:lang w:val="en-NZ"/>
              </w:rPr>
            </w:pPr>
            <w:r w:rsidRPr="00FF7E94">
              <w:rPr>
                <w:lang w:val="en-NZ"/>
              </w:rPr>
              <w:t xml:space="preserve">identify sources of water and describe key processes in the water cycle, including movement of water through the sky, landscape and ocean; precipitation; evaporation; and </w:t>
            </w:r>
            <w:proofErr w:type="gramStart"/>
            <w:r w:rsidRPr="00FF7E94">
              <w:rPr>
                <w:lang w:val="en-NZ"/>
              </w:rPr>
              <w:t>condensation</w:t>
            </w:r>
            <w:proofErr w:type="gramEnd"/>
          </w:p>
          <w:p w14:paraId="1F39F374" w14:textId="0DCE35FE" w:rsidR="005F236D" w:rsidRPr="000F134D" w:rsidRDefault="005F236D" w:rsidP="005F236D">
            <w:pPr>
              <w:pStyle w:val="ACARAtabletext"/>
              <w:rPr>
                <w:lang w:val="en-NZ"/>
              </w:rPr>
            </w:pPr>
            <w:r w:rsidRPr="00FF7E94">
              <w:rPr>
                <w:lang w:val="en-NZ"/>
              </w:rPr>
              <w:t>AC9S4U02</w:t>
            </w:r>
          </w:p>
        </w:tc>
        <w:tc>
          <w:tcPr>
            <w:tcW w:w="7334" w:type="dxa"/>
            <w:tcBorders>
              <w:top w:val="single" w:sz="4" w:space="0" w:color="auto"/>
              <w:left w:val="single" w:sz="4" w:space="0" w:color="auto"/>
              <w:bottom w:val="single" w:sz="4" w:space="0" w:color="auto"/>
              <w:right w:val="single" w:sz="4" w:space="0" w:color="auto"/>
            </w:tcBorders>
          </w:tcPr>
          <w:p w14:paraId="3AFA06EC" w14:textId="20BE10FE" w:rsidR="005F236D" w:rsidRPr="00FF7B05" w:rsidRDefault="005F236D" w:rsidP="00AC039D">
            <w:pPr>
              <w:pStyle w:val="BodyText"/>
              <w:numPr>
                <w:ilvl w:val="0"/>
                <w:numId w:val="29"/>
              </w:numPr>
              <w:spacing w:before="120" w:after="120" w:line="240" w:lineRule="auto"/>
              <w:ind w:left="312" w:hanging="284"/>
              <w:rPr>
                <w:rFonts w:cstheme="minorBidi"/>
                <w:color w:val="auto"/>
              </w:rPr>
            </w:pPr>
            <w:r w:rsidRPr="00FF7B05">
              <w:rPr>
                <w:rFonts w:cstheme="minorBidi"/>
                <w:color w:val="auto"/>
              </w:rPr>
              <w:t xml:space="preserve">identifying local water sources and exploring how they change over time, such as rain puddles that evaporate or a local creek that flows faster after </w:t>
            </w:r>
            <w:proofErr w:type="gramStart"/>
            <w:r w:rsidRPr="00FF7B05">
              <w:rPr>
                <w:rFonts w:cstheme="minorBidi"/>
                <w:color w:val="auto"/>
              </w:rPr>
              <w:t>rain</w:t>
            </w:r>
            <w:proofErr w:type="gramEnd"/>
          </w:p>
          <w:p w14:paraId="0D3D599F" w14:textId="0C754A6A" w:rsidR="005F236D" w:rsidRPr="00B432FF" w:rsidRDefault="005F236D" w:rsidP="005F236D">
            <w:pPr>
              <w:pStyle w:val="BodyText"/>
              <w:numPr>
                <w:ilvl w:val="0"/>
                <w:numId w:val="29"/>
              </w:numPr>
              <w:spacing w:after="120" w:line="240" w:lineRule="auto"/>
              <w:ind w:left="310" w:hanging="284"/>
              <w:rPr>
                <w:rFonts w:cstheme="minorBidi"/>
                <w:color w:val="auto"/>
              </w:rPr>
            </w:pPr>
            <w:r w:rsidRPr="00FF7B05">
              <w:rPr>
                <w:rFonts w:cstheme="minorBidi"/>
                <w:color w:val="auto"/>
              </w:rPr>
              <w:t>exploring First Nations Australians’ connections with and valuing of water and water resource management</w:t>
            </w:r>
          </w:p>
        </w:tc>
      </w:tr>
      <w:tr w:rsidR="00D72E08" w14:paraId="2448B95B" w14:textId="77777777" w:rsidTr="00BA321A">
        <w:trPr>
          <w:trHeight w:val="636"/>
        </w:trPr>
        <w:tc>
          <w:tcPr>
            <w:tcW w:w="2486" w:type="dxa"/>
            <w:tcBorders>
              <w:top w:val="single" w:sz="4" w:space="0" w:color="auto"/>
              <w:left w:val="single" w:sz="4" w:space="0" w:color="auto"/>
              <w:right w:val="single" w:sz="4" w:space="0" w:color="auto"/>
            </w:tcBorders>
          </w:tcPr>
          <w:p w14:paraId="3FFB170F" w14:textId="3FFF18E6" w:rsidR="00D72E08" w:rsidRPr="009201E0" w:rsidRDefault="00D72E08" w:rsidP="00D72E08">
            <w:pPr>
              <w:spacing w:before="0" w:after="0" w:line="240" w:lineRule="auto"/>
              <w:rPr>
                <w:b/>
                <w:iCs/>
                <w:color w:val="auto"/>
                <w:lang w:val="en-US"/>
              </w:rPr>
            </w:pPr>
            <w:r w:rsidRPr="009201E0">
              <w:rPr>
                <w:b/>
                <w:iCs/>
                <w:color w:val="auto"/>
                <w:lang w:val="en-US"/>
              </w:rPr>
              <w:t xml:space="preserve">Humanities and Social Sciences (HASS) –  </w:t>
            </w:r>
          </w:p>
          <w:p w14:paraId="58B41B07" w14:textId="7CFDFD3D" w:rsidR="00D72E08" w:rsidRPr="00D72E08" w:rsidRDefault="00D72E08" w:rsidP="00D72E08">
            <w:pPr>
              <w:pStyle w:val="ACARA-TableHeadline"/>
              <w:spacing w:before="120" w:after="120"/>
              <w:rPr>
                <w:b/>
                <w:i w:val="0"/>
              </w:rPr>
            </w:pPr>
            <w:r w:rsidRPr="00D72E08">
              <w:rPr>
                <w:b/>
                <w:i w:val="0"/>
              </w:rPr>
              <w:t>Year 4</w:t>
            </w:r>
          </w:p>
        </w:tc>
        <w:tc>
          <w:tcPr>
            <w:tcW w:w="2522" w:type="dxa"/>
            <w:tcBorders>
              <w:top w:val="single" w:sz="4" w:space="0" w:color="auto"/>
              <w:left w:val="single" w:sz="4" w:space="0" w:color="auto"/>
              <w:bottom w:val="single" w:sz="4" w:space="0" w:color="auto"/>
              <w:right w:val="single" w:sz="4" w:space="0" w:color="auto"/>
            </w:tcBorders>
          </w:tcPr>
          <w:p w14:paraId="6FF77722" w14:textId="1CE8B15F" w:rsidR="00D72E08" w:rsidRPr="004C73D8" w:rsidRDefault="00D72E08" w:rsidP="00D72E08">
            <w:pPr>
              <w:spacing w:before="0" w:after="0" w:line="240" w:lineRule="auto"/>
              <w:rPr>
                <w:b/>
                <w:iCs/>
                <w:color w:val="auto"/>
                <w:lang w:val="en-US"/>
              </w:rPr>
            </w:pPr>
            <w:r w:rsidRPr="00A232E1">
              <w:rPr>
                <w:b/>
                <w:iCs/>
                <w:color w:val="auto"/>
                <w:lang w:val="en-US"/>
              </w:rPr>
              <w:t>Knowledge and understanding</w:t>
            </w:r>
            <w:r w:rsidRPr="004C73D8">
              <w:rPr>
                <w:b/>
                <w:iCs/>
                <w:color w:val="auto"/>
                <w:lang w:val="en-US"/>
              </w:rPr>
              <w:t xml:space="preserve"> </w:t>
            </w:r>
          </w:p>
          <w:p w14:paraId="107DB66F" w14:textId="03A237FC" w:rsidR="00D72E08" w:rsidRPr="00D72E08" w:rsidRDefault="00D72E08" w:rsidP="00AC039D">
            <w:pPr>
              <w:pStyle w:val="ACARAtabletext"/>
              <w:rPr>
                <w:b/>
              </w:rPr>
            </w:pPr>
            <w:r w:rsidRPr="00A232E1">
              <w:t>Geography</w:t>
            </w:r>
          </w:p>
        </w:tc>
        <w:tc>
          <w:tcPr>
            <w:tcW w:w="2784" w:type="dxa"/>
            <w:tcBorders>
              <w:top w:val="single" w:sz="4" w:space="0" w:color="auto"/>
              <w:left w:val="single" w:sz="4" w:space="0" w:color="auto"/>
              <w:bottom w:val="single" w:sz="4" w:space="0" w:color="auto"/>
              <w:right w:val="single" w:sz="4" w:space="0" w:color="auto"/>
            </w:tcBorders>
          </w:tcPr>
          <w:p w14:paraId="014A6FEE" w14:textId="3B5DB8B5" w:rsidR="00D72E08" w:rsidRDefault="00D72E08" w:rsidP="00D72E08">
            <w:pPr>
              <w:pStyle w:val="ACARAtabletext"/>
              <w:rPr>
                <w:lang w:val="en-NZ"/>
              </w:rPr>
            </w:pPr>
            <w:r w:rsidRPr="00A232E1">
              <w:rPr>
                <w:lang w:val="en-NZ"/>
              </w:rPr>
              <w:t>the importance of environments, including natural vegetation and water sources, to people and animals in Australia and on another continent</w:t>
            </w:r>
          </w:p>
          <w:p w14:paraId="41CC8077" w14:textId="1FB4A57A" w:rsidR="00D72E08" w:rsidRPr="3D7738DD" w:rsidRDefault="00D72E08" w:rsidP="00D72E08">
            <w:pPr>
              <w:pStyle w:val="ACARAtabletext"/>
              <w:rPr>
                <w:lang w:val="en-NZ"/>
              </w:rPr>
            </w:pPr>
            <w:r w:rsidRPr="009D1963">
              <w:rPr>
                <w:lang w:val="en-NZ"/>
              </w:rPr>
              <w:t>AC9HS4K05</w:t>
            </w:r>
          </w:p>
        </w:tc>
        <w:tc>
          <w:tcPr>
            <w:tcW w:w="7334" w:type="dxa"/>
            <w:tcBorders>
              <w:top w:val="single" w:sz="4" w:space="0" w:color="auto"/>
              <w:left w:val="single" w:sz="4" w:space="0" w:color="auto"/>
              <w:bottom w:val="single" w:sz="4" w:space="0" w:color="auto"/>
              <w:right w:val="single" w:sz="4" w:space="0" w:color="auto"/>
            </w:tcBorders>
          </w:tcPr>
          <w:p w14:paraId="703CECA5" w14:textId="22CBAB5B" w:rsidR="00D72E08" w:rsidRDefault="00D72E08"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identifying the main types of vegetation, including forest, savannah, grassland, </w:t>
            </w:r>
            <w:proofErr w:type="gramStart"/>
            <w:r w:rsidRPr="00A232E1">
              <w:rPr>
                <w:rFonts w:cstheme="minorBidi"/>
                <w:color w:val="auto"/>
              </w:rPr>
              <w:t>woodland</w:t>
            </w:r>
            <w:proofErr w:type="gramEnd"/>
            <w:r w:rsidRPr="00A232E1">
              <w:rPr>
                <w:rFonts w:cstheme="minorBidi"/>
                <w:color w:val="auto"/>
              </w:rPr>
              <w:t xml:space="preserve"> and desert, and exploring natural vegetation in Australia and another continent such as Africa or South America</w:t>
            </w:r>
          </w:p>
          <w:p w14:paraId="6C4F6B8A" w14:textId="29357DA1" w:rsidR="00D72E08" w:rsidRDefault="00D72E08" w:rsidP="00D72E08">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how vegetation has an important role in sustaining the environment by producing oxygen, protecting food-producing land from erosion, retaining rainfall, providing habitat for animals, sheltering crops and livestock, providing shade for people, cooling urban places, producing medicines, wood and fibre, and making places appear more </w:t>
            </w:r>
            <w:proofErr w:type="gramStart"/>
            <w:r w:rsidRPr="00A232E1">
              <w:rPr>
                <w:rFonts w:cstheme="minorBidi"/>
                <w:color w:val="auto"/>
              </w:rPr>
              <w:t>attractive</w:t>
            </w:r>
            <w:proofErr w:type="gramEnd"/>
          </w:p>
          <w:p w14:paraId="3DDD7D73" w14:textId="4FFBD4E1" w:rsidR="00D72E08" w:rsidRDefault="00D72E08" w:rsidP="00D72E08">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explaining how people’s connections with their environment can also be aesthetic, emotional and </w:t>
            </w:r>
            <w:proofErr w:type="gramStart"/>
            <w:r w:rsidRPr="00A232E1">
              <w:rPr>
                <w:rFonts w:cstheme="minorBidi"/>
                <w:color w:val="auto"/>
              </w:rPr>
              <w:t>spiritual</w:t>
            </w:r>
            <w:proofErr w:type="gramEnd"/>
          </w:p>
          <w:p w14:paraId="75228967" w14:textId="75BE0D4C" w:rsidR="00D72E08" w:rsidRDefault="00D72E08" w:rsidP="00D72E08">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strategies to protect particular environments that provide habitats for animals; for example, planting bird-attracting </w:t>
            </w:r>
            <w:proofErr w:type="gramStart"/>
            <w:r>
              <w:rPr>
                <w:rFonts w:cstheme="minorBidi"/>
                <w:color w:val="auto"/>
              </w:rPr>
              <w:t>vegetation</w:t>
            </w:r>
            <w:proofErr w:type="gramEnd"/>
          </w:p>
          <w:p w14:paraId="5D691B49" w14:textId="116106CE" w:rsidR="00D72E08" w:rsidRPr="3D7738DD" w:rsidRDefault="00D72E08" w:rsidP="00D72E08">
            <w:pPr>
              <w:pStyle w:val="BodyText"/>
              <w:numPr>
                <w:ilvl w:val="0"/>
                <w:numId w:val="29"/>
              </w:numPr>
              <w:spacing w:before="120" w:after="120" w:line="240" w:lineRule="auto"/>
              <w:ind w:left="312" w:hanging="284"/>
              <w:rPr>
                <w:rFonts w:cstheme="minorBidi"/>
                <w:color w:val="auto"/>
              </w:rPr>
            </w:pPr>
            <w:r w:rsidRPr="00626CFC">
              <w:rPr>
                <w:rFonts w:cstheme="minorBidi"/>
                <w:color w:val="auto"/>
              </w:rPr>
              <w:t>identifying the importance of water to the environment and to sustaining the lives of people and animals</w:t>
            </w:r>
          </w:p>
        </w:tc>
      </w:tr>
    </w:tbl>
    <w:p w14:paraId="4093051D" w14:textId="77777777" w:rsidR="009C633A" w:rsidRDefault="009C633A">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D72E08" w14:paraId="78C5A447" w14:textId="77777777" w:rsidTr="00BA321A">
        <w:trPr>
          <w:trHeight w:val="820"/>
        </w:trPr>
        <w:tc>
          <w:tcPr>
            <w:tcW w:w="2486" w:type="dxa"/>
            <w:vMerge w:val="restart"/>
            <w:tcBorders>
              <w:left w:val="single" w:sz="4" w:space="0" w:color="auto"/>
              <w:right w:val="single" w:sz="4" w:space="0" w:color="auto"/>
            </w:tcBorders>
          </w:tcPr>
          <w:p w14:paraId="204B1861" w14:textId="7E6D423C" w:rsidR="00D72E08" w:rsidRPr="3D7738DD" w:rsidRDefault="00D72E08" w:rsidP="00D72E08">
            <w:pPr>
              <w:pStyle w:val="ACARA-TableHeadline"/>
              <w:spacing w:before="120" w:after="120"/>
              <w:rPr>
                <w:b/>
                <w:i w:val="0"/>
              </w:rPr>
            </w:pPr>
          </w:p>
        </w:tc>
        <w:tc>
          <w:tcPr>
            <w:tcW w:w="2522" w:type="dxa"/>
            <w:tcBorders>
              <w:top w:val="single" w:sz="4" w:space="0" w:color="auto"/>
              <w:left w:val="single" w:sz="4" w:space="0" w:color="auto"/>
              <w:bottom w:val="single" w:sz="4" w:space="0" w:color="auto"/>
              <w:right w:val="single" w:sz="4" w:space="0" w:color="auto"/>
            </w:tcBorders>
          </w:tcPr>
          <w:p w14:paraId="5AE22D55" w14:textId="2DB47588" w:rsidR="00D72E08" w:rsidRPr="004C73D8" w:rsidRDefault="00D72E08" w:rsidP="00D72E08">
            <w:pPr>
              <w:spacing w:before="0" w:after="0" w:line="240" w:lineRule="auto"/>
              <w:rPr>
                <w:b/>
                <w:iCs/>
                <w:color w:val="auto"/>
                <w:lang w:val="en-US"/>
              </w:rPr>
            </w:pPr>
            <w:r w:rsidRPr="00A232E1">
              <w:rPr>
                <w:b/>
                <w:iCs/>
                <w:color w:val="auto"/>
                <w:lang w:val="en-US"/>
              </w:rPr>
              <w:t>Knowledge and understanding</w:t>
            </w:r>
            <w:r w:rsidRPr="004C73D8">
              <w:rPr>
                <w:b/>
                <w:iCs/>
                <w:color w:val="auto"/>
                <w:lang w:val="en-US"/>
              </w:rPr>
              <w:t xml:space="preserve"> </w:t>
            </w:r>
          </w:p>
          <w:p w14:paraId="7BF303FF" w14:textId="4F122DAE" w:rsidR="00D72E08" w:rsidRPr="00D72E08" w:rsidRDefault="00D72E08" w:rsidP="00AC039D">
            <w:pPr>
              <w:pStyle w:val="ACARAtabletext"/>
              <w:rPr>
                <w:b/>
              </w:rPr>
            </w:pPr>
            <w:r w:rsidRPr="00A232E1">
              <w:rPr>
                <w:rFonts w:ascii="Calibri" w:eastAsia="Times New Roman" w:hAnsi="Calibri" w:cs="Calibri"/>
                <w:color w:val="000000"/>
                <w:sz w:val="22"/>
                <w:szCs w:val="22"/>
                <w:lang w:val="en-AU" w:eastAsia="en-AU"/>
              </w:rPr>
              <w:t>G</w:t>
            </w:r>
            <w:proofErr w:type="spellStart"/>
            <w:r w:rsidR="009720C6" w:rsidRPr="00A232E1">
              <w:t>eography</w:t>
            </w:r>
            <w:proofErr w:type="spellEnd"/>
          </w:p>
        </w:tc>
        <w:tc>
          <w:tcPr>
            <w:tcW w:w="2784" w:type="dxa"/>
            <w:tcBorders>
              <w:top w:val="single" w:sz="4" w:space="0" w:color="auto"/>
              <w:left w:val="single" w:sz="4" w:space="0" w:color="auto"/>
              <w:bottom w:val="single" w:sz="4" w:space="0" w:color="auto"/>
              <w:right w:val="single" w:sz="4" w:space="0" w:color="auto"/>
            </w:tcBorders>
          </w:tcPr>
          <w:p w14:paraId="2C35389C" w14:textId="73754A0C" w:rsidR="00D72E08" w:rsidRDefault="00D72E08" w:rsidP="00D72E08">
            <w:pPr>
              <w:pStyle w:val="ACARAtabletext"/>
              <w:rPr>
                <w:lang w:val="en-NZ"/>
              </w:rPr>
            </w:pPr>
            <w:r w:rsidRPr="00A232E1">
              <w:rPr>
                <w:lang w:val="en-NZ"/>
              </w:rPr>
              <w:t>sustainable use and management of renewable and non-renewable resources, including the custodial responsibility First Nations Australians have for Country/Place</w:t>
            </w:r>
          </w:p>
          <w:p w14:paraId="34ED47C5" w14:textId="10C97837" w:rsidR="00D72E08" w:rsidRPr="3D7738DD" w:rsidRDefault="00D72E08" w:rsidP="00D72E08">
            <w:pPr>
              <w:pStyle w:val="ACARAtabletext"/>
              <w:rPr>
                <w:lang w:val="en-NZ"/>
              </w:rPr>
            </w:pPr>
            <w:r w:rsidRPr="006C2AEF">
              <w:rPr>
                <w:lang w:val="en-NZ"/>
              </w:rPr>
              <w:t>AC9HS4K06</w:t>
            </w:r>
          </w:p>
        </w:tc>
        <w:tc>
          <w:tcPr>
            <w:tcW w:w="7334" w:type="dxa"/>
            <w:tcBorders>
              <w:top w:val="single" w:sz="4" w:space="0" w:color="auto"/>
              <w:left w:val="single" w:sz="4" w:space="0" w:color="auto"/>
              <w:bottom w:val="single" w:sz="4" w:space="0" w:color="auto"/>
              <w:right w:val="single" w:sz="4" w:space="0" w:color="auto"/>
            </w:tcBorders>
          </w:tcPr>
          <w:p w14:paraId="1C158AA8" w14:textId="75167AFF" w:rsidR="00D72E08" w:rsidRDefault="00D72E08"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w:t>
            </w:r>
            <w:proofErr w:type="gramStart"/>
            <w:r w:rsidRPr="00A232E1">
              <w:rPr>
                <w:rFonts w:cstheme="minorBidi"/>
                <w:color w:val="auto"/>
              </w:rPr>
              <w:t>managed</w:t>
            </w:r>
            <w:proofErr w:type="gramEnd"/>
          </w:p>
          <w:p w14:paraId="0DE72D68" w14:textId="026C94FD" w:rsidR="00D72E08" w:rsidRPr="3D7738DD" w:rsidRDefault="00D72E08" w:rsidP="00D72E08">
            <w:pPr>
              <w:pStyle w:val="BodyText"/>
              <w:numPr>
                <w:ilvl w:val="0"/>
                <w:numId w:val="29"/>
              </w:numPr>
              <w:spacing w:before="120" w:after="120" w:line="240" w:lineRule="auto"/>
              <w:ind w:left="312" w:hanging="284"/>
              <w:rPr>
                <w:rFonts w:cstheme="minorBidi"/>
                <w:color w:val="auto"/>
              </w:rPr>
            </w:pPr>
            <w:r w:rsidRPr="00A232E1">
              <w:rPr>
                <w:rFonts w:cstheme="minorBidi"/>
                <w:color w:val="auto"/>
              </w:rPr>
              <w:t>investigating how First Nations Australians adapted ways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r w:rsidR="00D72E08" w14:paraId="76DD4926" w14:textId="77777777" w:rsidTr="00BA321A">
        <w:trPr>
          <w:trHeight w:val="820"/>
        </w:trPr>
        <w:tc>
          <w:tcPr>
            <w:tcW w:w="2486" w:type="dxa"/>
            <w:vMerge/>
            <w:tcBorders>
              <w:left w:val="single" w:sz="4" w:space="0" w:color="auto"/>
              <w:right w:val="single" w:sz="4" w:space="0" w:color="auto"/>
            </w:tcBorders>
          </w:tcPr>
          <w:p w14:paraId="006D02C9" w14:textId="77777777" w:rsidR="00D72E08" w:rsidRPr="3D7738DD" w:rsidRDefault="00D72E08" w:rsidP="00D72E08">
            <w:pPr>
              <w:pStyle w:val="ACARA-TableHeadline"/>
              <w:spacing w:before="120" w:after="120"/>
              <w:rPr>
                <w:b/>
                <w:i w:val="0"/>
              </w:rPr>
            </w:pPr>
          </w:p>
        </w:tc>
        <w:tc>
          <w:tcPr>
            <w:tcW w:w="2522" w:type="dxa"/>
            <w:tcBorders>
              <w:top w:val="single" w:sz="4" w:space="0" w:color="auto"/>
              <w:left w:val="single" w:sz="4" w:space="0" w:color="auto"/>
              <w:bottom w:val="single" w:sz="4" w:space="0" w:color="auto"/>
              <w:right w:val="single" w:sz="4" w:space="0" w:color="auto"/>
            </w:tcBorders>
          </w:tcPr>
          <w:p w14:paraId="04EA78FE" w14:textId="7E730C10" w:rsidR="00D72E08" w:rsidRPr="004C73D8" w:rsidRDefault="00D72E08" w:rsidP="00D72E08">
            <w:pPr>
              <w:spacing w:before="0" w:after="0" w:line="240" w:lineRule="auto"/>
              <w:rPr>
                <w:b/>
                <w:iCs/>
                <w:color w:val="auto"/>
                <w:lang w:val="en-US"/>
              </w:rPr>
            </w:pPr>
            <w:r w:rsidRPr="00A232E1">
              <w:rPr>
                <w:b/>
                <w:iCs/>
                <w:color w:val="auto"/>
                <w:lang w:val="en-US"/>
              </w:rPr>
              <w:t>Skills</w:t>
            </w:r>
            <w:r w:rsidRPr="004C73D8">
              <w:rPr>
                <w:b/>
                <w:iCs/>
                <w:color w:val="auto"/>
                <w:lang w:val="en-US"/>
              </w:rPr>
              <w:t xml:space="preserve"> </w:t>
            </w:r>
          </w:p>
          <w:p w14:paraId="71109C61" w14:textId="38E77BE9" w:rsidR="00D72E08" w:rsidRPr="00D72E08" w:rsidRDefault="00D72E08" w:rsidP="00AC039D">
            <w:pPr>
              <w:pStyle w:val="ACARAtabletext"/>
              <w:rPr>
                <w:b/>
              </w:rPr>
            </w:pPr>
            <w:r w:rsidRPr="00A232E1">
              <w:t>Questioning</w:t>
            </w:r>
            <w:r>
              <w:t xml:space="preserve"> </w:t>
            </w:r>
            <w:r w:rsidRPr="00A232E1">
              <w:t>and</w:t>
            </w:r>
            <w:r>
              <w:t xml:space="preserve"> </w:t>
            </w:r>
            <w:r w:rsidRPr="00A232E1">
              <w:t>researching</w:t>
            </w:r>
          </w:p>
        </w:tc>
        <w:tc>
          <w:tcPr>
            <w:tcW w:w="2784" w:type="dxa"/>
            <w:tcBorders>
              <w:top w:val="single" w:sz="4" w:space="0" w:color="auto"/>
              <w:left w:val="single" w:sz="4" w:space="0" w:color="auto"/>
              <w:bottom w:val="single" w:sz="4" w:space="0" w:color="auto"/>
              <w:right w:val="single" w:sz="4" w:space="0" w:color="auto"/>
            </w:tcBorders>
          </w:tcPr>
          <w:p w14:paraId="03651B9F" w14:textId="6D671DEC" w:rsidR="00D72E08" w:rsidRDefault="00D72E08" w:rsidP="00D72E08">
            <w:pPr>
              <w:pStyle w:val="ACARAtabletext"/>
              <w:rPr>
                <w:lang w:val="en-NZ"/>
              </w:rPr>
            </w:pPr>
            <w:r w:rsidRPr="00A232E1">
              <w:rPr>
                <w:lang w:val="en-NZ"/>
              </w:rPr>
              <w:t xml:space="preserve">develop questions to guide investigations about people, events, places and </w:t>
            </w:r>
            <w:proofErr w:type="gramStart"/>
            <w:r w:rsidRPr="00A232E1">
              <w:rPr>
                <w:lang w:val="en-NZ"/>
              </w:rPr>
              <w:t>issues</w:t>
            </w:r>
            <w:proofErr w:type="gramEnd"/>
          </w:p>
          <w:p w14:paraId="254C1A65" w14:textId="58E15EF7" w:rsidR="00D72E08" w:rsidRPr="3D7738DD" w:rsidRDefault="00D72E08" w:rsidP="00D72E08">
            <w:pPr>
              <w:pStyle w:val="ACARAtabletext"/>
              <w:rPr>
                <w:lang w:val="en-NZ"/>
              </w:rPr>
            </w:pPr>
            <w:r w:rsidRPr="006C2AEF">
              <w:rPr>
                <w:lang w:val="en-NZ"/>
              </w:rPr>
              <w:t>AC9HS4S01</w:t>
            </w:r>
          </w:p>
        </w:tc>
        <w:tc>
          <w:tcPr>
            <w:tcW w:w="7334" w:type="dxa"/>
            <w:tcBorders>
              <w:top w:val="single" w:sz="4" w:space="0" w:color="auto"/>
              <w:left w:val="single" w:sz="4" w:space="0" w:color="auto"/>
              <w:bottom w:val="single" w:sz="4" w:space="0" w:color="auto"/>
              <w:right w:val="single" w:sz="4" w:space="0" w:color="auto"/>
            </w:tcBorders>
          </w:tcPr>
          <w:p w14:paraId="739D5BF2" w14:textId="74158E25" w:rsidR="00D72E08" w:rsidRPr="3D7738DD" w:rsidRDefault="00D72E08" w:rsidP="00D72E08">
            <w:pPr>
              <w:pStyle w:val="BodyText"/>
              <w:numPr>
                <w:ilvl w:val="0"/>
                <w:numId w:val="29"/>
              </w:numPr>
              <w:spacing w:before="120" w:after="120" w:line="240" w:lineRule="auto"/>
              <w:ind w:left="312" w:hanging="284"/>
              <w:rPr>
                <w:rFonts w:cstheme="minorBidi"/>
                <w:color w:val="auto"/>
              </w:rPr>
            </w:pPr>
            <w:r w:rsidRPr="00A232E1">
              <w:rPr>
                <w:rFonts w:cstheme="minorBidi"/>
                <w:color w:val="auto"/>
              </w:rPr>
              <w:t>developing questions that address the disciplinary concepts; for example, “What was the cause…?”, “Why was this event significant?”, “How did daily life change?”, “What are the characteristics of this place?”, “How can we manage resources sustainably?”, “What rules are used by different groups I belong to?” and “What laws protect our local environment?”</w:t>
            </w:r>
          </w:p>
        </w:tc>
      </w:tr>
      <w:tr w:rsidR="00D72E08" w14:paraId="14A3C3D5" w14:textId="77777777" w:rsidTr="00A646AE">
        <w:trPr>
          <w:trHeight w:val="820"/>
        </w:trPr>
        <w:tc>
          <w:tcPr>
            <w:tcW w:w="2486" w:type="dxa"/>
            <w:vMerge/>
            <w:tcBorders>
              <w:left w:val="single" w:sz="4" w:space="0" w:color="auto"/>
              <w:right w:val="single" w:sz="4" w:space="0" w:color="auto"/>
            </w:tcBorders>
          </w:tcPr>
          <w:p w14:paraId="011D2C2B" w14:textId="77777777" w:rsidR="00D72E08" w:rsidRPr="3D7738DD" w:rsidRDefault="00D72E08" w:rsidP="00D72E08">
            <w:pPr>
              <w:pStyle w:val="ACARA-TableHeadline"/>
              <w:spacing w:before="120" w:after="120"/>
              <w:rPr>
                <w:b/>
                <w:i w:val="0"/>
              </w:rPr>
            </w:pPr>
          </w:p>
        </w:tc>
        <w:tc>
          <w:tcPr>
            <w:tcW w:w="2522" w:type="dxa"/>
            <w:tcBorders>
              <w:top w:val="single" w:sz="4" w:space="0" w:color="auto"/>
              <w:left w:val="single" w:sz="4" w:space="0" w:color="auto"/>
              <w:bottom w:val="single" w:sz="4" w:space="0" w:color="auto"/>
              <w:right w:val="single" w:sz="4" w:space="0" w:color="auto"/>
            </w:tcBorders>
          </w:tcPr>
          <w:p w14:paraId="32FA7C12" w14:textId="2EC2D13E" w:rsidR="00D72E08" w:rsidRPr="004C73D8" w:rsidRDefault="00D72E08" w:rsidP="00D72E08">
            <w:pPr>
              <w:spacing w:before="0" w:after="0" w:line="240" w:lineRule="auto"/>
              <w:rPr>
                <w:rFonts w:ascii="Calibri" w:eastAsia="Times New Roman" w:hAnsi="Calibri" w:cs="Calibri"/>
                <w:iCs/>
                <w:color w:val="000000"/>
                <w:sz w:val="22"/>
                <w:szCs w:val="22"/>
                <w:lang w:val="en-AU" w:eastAsia="en-AU"/>
              </w:rPr>
            </w:pPr>
            <w:r w:rsidRPr="00A232E1">
              <w:rPr>
                <w:b/>
                <w:iCs/>
                <w:color w:val="auto"/>
                <w:lang w:val="en-US"/>
              </w:rPr>
              <w:t>Skills</w:t>
            </w:r>
            <w:r w:rsidRPr="004C73D8">
              <w:rPr>
                <w:rFonts w:ascii="Calibri" w:eastAsia="Times New Roman" w:hAnsi="Calibri" w:cs="Calibri"/>
                <w:iCs/>
                <w:color w:val="000000"/>
                <w:sz w:val="22"/>
                <w:szCs w:val="22"/>
                <w:lang w:val="en-AU" w:eastAsia="en-AU"/>
              </w:rPr>
              <w:t xml:space="preserve"> </w:t>
            </w:r>
          </w:p>
          <w:p w14:paraId="57340ED0" w14:textId="063B8EFD" w:rsidR="00D72E08" w:rsidRPr="3D7738DD" w:rsidRDefault="00D72E08" w:rsidP="00AC039D">
            <w:pPr>
              <w:pStyle w:val="ACARAtabletext"/>
              <w:rPr>
                <w:b/>
              </w:rPr>
            </w:pPr>
            <w:r w:rsidRPr="00A232E1">
              <w:t>Questioning</w:t>
            </w:r>
            <w:r>
              <w:t xml:space="preserve"> </w:t>
            </w:r>
            <w:r w:rsidRPr="00A232E1">
              <w:t>and</w:t>
            </w:r>
            <w:r>
              <w:t xml:space="preserve"> </w:t>
            </w:r>
            <w:r w:rsidRPr="00A232E1">
              <w:t>researching</w:t>
            </w:r>
          </w:p>
        </w:tc>
        <w:tc>
          <w:tcPr>
            <w:tcW w:w="2784" w:type="dxa"/>
            <w:tcBorders>
              <w:top w:val="single" w:sz="4" w:space="0" w:color="auto"/>
              <w:left w:val="single" w:sz="4" w:space="0" w:color="auto"/>
              <w:bottom w:val="single" w:sz="4" w:space="0" w:color="auto"/>
              <w:right w:val="single" w:sz="4" w:space="0" w:color="auto"/>
            </w:tcBorders>
          </w:tcPr>
          <w:p w14:paraId="337378EF" w14:textId="670D2D5F" w:rsidR="00D72E08" w:rsidRDefault="00D72E08" w:rsidP="00D72E08">
            <w:pPr>
              <w:pStyle w:val="ACARAtabletext"/>
              <w:rPr>
                <w:lang w:val="en-NZ"/>
              </w:rPr>
            </w:pPr>
            <w:r w:rsidRPr="00A232E1">
              <w:rPr>
                <w:lang w:val="en-NZ"/>
              </w:rPr>
              <w:t xml:space="preserve">locate, collect and record information and data from a range of sources, including annotated timelines and </w:t>
            </w:r>
            <w:proofErr w:type="gramStart"/>
            <w:r w:rsidRPr="00A232E1">
              <w:rPr>
                <w:lang w:val="en-NZ"/>
              </w:rPr>
              <w:t>maps</w:t>
            </w:r>
            <w:proofErr w:type="gramEnd"/>
          </w:p>
          <w:p w14:paraId="03292D51" w14:textId="6FF3322D" w:rsidR="00D72E08" w:rsidRPr="3D7738DD" w:rsidRDefault="00D72E08" w:rsidP="00D72E08">
            <w:pPr>
              <w:pStyle w:val="ACARAtabletext"/>
              <w:rPr>
                <w:lang w:val="en-NZ"/>
              </w:rPr>
            </w:pPr>
            <w:r w:rsidRPr="0058538F">
              <w:rPr>
                <w:lang w:val="en-NZ"/>
              </w:rPr>
              <w:t>AC9HS4S02</w:t>
            </w:r>
          </w:p>
        </w:tc>
        <w:tc>
          <w:tcPr>
            <w:tcW w:w="7334" w:type="dxa"/>
            <w:tcBorders>
              <w:top w:val="single" w:sz="4" w:space="0" w:color="auto"/>
              <w:left w:val="single" w:sz="4" w:space="0" w:color="auto"/>
              <w:bottom w:val="single" w:sz="4" w:space="0" w:color="auto"/>
              <w:right w:val="single" w:sz="4" w:space="0" w:color="auto"/>
            </w:tcBorders>
          </w:tcPr>
          <w:p w14:paraId="5FD8E1E1" w14:textId="632DCD1E" w:rsidR="00D72E08" w:rsidRDefault="00D72E08"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brainstorming ways that information might be collected for an inquiry, such as surveys, interviews and tallying, and choosing, with teacher guidance, the most effective sources of data; for example, the internet, thematic maps, photographs, satellite imagery, field data collection, interviewing members of local </w:t>
            </w:r>
            <w:proofErr w:type="gramStart"/>
            <w:r w:rsidRPr="00A232E1">
              <w:rPr>
                <w:rFonts w:cstheme="minorBidi"/>
                <w:color w:val="auto"/>
              </w:rPr>
              <w:t>government</w:t>
            </w:r>
            <w:proofErr w:type="gramEnd"/>
          </w:p>
          <w:p w14:paraId="5DBC1CA5" w14:textId="0DB4BF5C" w:rsidR="00D72E08" w:rsidRPr="3D7738DD" w:rsidRDefault="00D72E08" w:rsidP="00D72E08">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using graphic organisers, timelines, maps, </w:t>
            </w:r>
            <w:proofErr w:type="gramStart"/>
            <w:r w:rsidRPr="00A232E1">
              <w:rPr>
                <w:rFonts w:cstheme="minorBidi"/>
                <w:color w:val="auto"/>
              </w:rPr>
              <w:t>graphs</w:t>
            </w:r>
            <w:proofErr w:type="gramEnd"/>
            <w:r w:rsidRPr="00A232E1">
              <w:rPr>
                <w:rFonts w:cstheme="minorBidi"/>
                <w:color w:val="auto"/>
              </w:rPr>
              <w:t xml:space="preserve"> or tables to display data and information (for example, a food web; consequence wheels for an issue; creating a timeline related to the First Fleet; mapping locations of different types of vegetation, the loss of native species, the movement of peoples over time, or social, cultural and religious groups in Australia’s society) and using digital applications as appropriate</w:t>
            </w:r>
          </w:p>
        </w:tc>
      </w:tr>
      <w:tr w:rsidR="00810CBE" w14:paraId="5F4E6EF0" w14:textId="77777777" w:rsidTr="00A646AE">
        <w:trPr>
          <w:trHeight w:val="820"/>
        </w:trPr>
        <w:tc>
          <w:tcPr>
            <w:tcW w:w="2486" w:type="dxa"/>
            <w:vMerge/>
            <w:tcBorders>
              <w:left w:val="single" w:sz="4" w:space="0" w:color="auto"/>
              <w:right w:val="single" w:sz="4" w:space="0" w:color="auto"/>
            </w:tcBorders>
          </w:tcPr>
          <w:p w14:paraId="142FC465" w14:textId="77777777" w:rsidR="00810CBE" w:rsidRPr="3D7738DD" w:rsidRDefault="00810CBE" w:rsidP="00810CBE">
            <w:pPr>
              <w:pStyle w:val="ACARA-TableHeadline"/>
              <w:spacing w:before="120" w:after="120"/>
              <w:rPr>
                <w:b/>
                <w:i w:val="0"/>
              </w:rPr>
            </w:pPr>
          </w:p>
        </w:tc>
        <w:tc>
          <w:tcPr>
            <w:tcW w:w="2522" w:type="dxa"/>
            <w:tcBorders>
              <w:top w:val="single" w:sz="4" w:space="0" w:color="auto"/>
              <w:left w:val="single" w:sz="4" w:space="0" w:color="auto"/>
              <w:bottom w:val="single" w:sz="4" w:space="0" w:color="auto"/>
              <w:right w:val="single" w:sz="4" w:space="0" w:color="auto"/>
            </w:tcBorders>
          </w:tcPr>
          <w:p w14:paraId="40AA3C05" w14:textId="19CC8D94" w:rsidR="00810CBE" w:rsidRPr="004C73D8" w:rsidRDefault="00810CBE" w:rsidP="00810CBE">
            <w:pPr>
              <w:pStyle w:val="ACARA-TableHeadline"/>
              <w:spacing w:before="120" w:after="120"/>
              <w:rPr>
                <w:b/>
                <w:i w:val="0"/>
              </w:rPr>
            </w:pPr>
            <w:r w:rsidRPr="00A232E1">
              <w:rPr>
                <w:b/>
                <w:i w:val="0"/>
              </w:rPr>
              <w:t>Skills</w:t>
            </w:r>
            <w:r w:rsidRPr="004C73D8">
              <w:rPr>
                <w:b/>
                <w:i w:val="0"/>
              </w:rPr>
              <w:t xml:space="preserve"> </w:t>
            </w:r>
          </w:p>
          <w:p w14:paraId="078E0766" w14:textId="0CFE9C0D" w:rsidR="00810CBE" w:rsidRPr="3D7738DD" w:rsidRDefault="00810CBE" w:rsidP="00AC039D">
            <w:pPr>
              <w:pStyle w:val="ACARAtabletext"/>
              <w:rPr>
                <w:b/>
              </w:rPr>
            </w:pPr>
            <w:r w:rsidRPr="00A232E1">
              <w:t>Interpreting,</w:t>
            </w:r>
            <w:r>
              <w:t xml:space="preserve"> </w:t>
            </w:r>
            <w:proofErr w:type="gramStart"/>
            <w:r w:rsidRPr="00A232E1">
              <w:t>analysing</w:t>
            </w:r>
            <w:proofErr w:type="gramEnd"/>
            <w:r>
              <w:t xml:space="preserve"> </w:t>
            </w:r>
            <w:r w:rsidRPr="00A232E1">
              <w:t>and</w:t>
            </w:r>
            <w:r>
              <w:t xml:space="preserve"> </w:t>
            </w:r>
            <w:r w:rsidRPr="00A232E1">
              <w:t>evaluating</w:t>
            </w:r>
          </w:p>
        </w:tc>
        <w:tc>
          <w:tcPr>
            <w:tcW w:w="2784" w:type="dxa"/>
            <w:tcBorders>
              <w:top w:val="single" w:sz="4" w:space="0" w:color="auto"/>
              <w:left w:val="single" w:sz="4" w:space="0" w:color="auto"/>
              <w:bottom w:val="single" w:sz="4" w:space="0" w:color="auto"/>
              <w:right w:val="single" w:sz="4" w:space="0" w:color="auto"/>
            </w:tcBorders>
          </w:tcPr>
          <w:p w14:paraId="2982C992" w14:textId="71323C4B" w:rsidR="00810CBE" w:rsidRDefault="00810CBE" w:rsidP="00810CBE">
            <w:pPr>
              <w:pStyle w:val="ACARAtabletext"/>
              <w:rPr>
                <w:lang w:val="en-NZ"/>
              </w:rPr>
            </w:pPr>
            <w:r w:rsidRPr="00A232E1">
              <w:rPr>
                <w:lang w:val="en-NZ"/>
              </w:rPr>
              <w:t>analyse</w:t>
            </w:r>
            <w:r w:rsidR="00904B12">
              <w:rPr>
                <w:lang w:val="en-NZ"/>
              </w:rPr>
              <w:t xml:space="preserve"> </w:t>
            </w:r>
            <w:r w:rsidRPr="00A232E1">
              <w:rPr>
                <w:lang w:val="en-NZ"/>
              </w:rPr>
              <w:t>information</w:t>
            </w:r>
            <w:r w:rsidR="00904B12">
              <w:rPr>
                <w:lang w:val="en-NZ"/>
              </w:rPr>
              <w:t xml:space="preserve"> </w:t>
            </w:r>
            <w:r w:rsidR="00CC59FC">
              <w:rPr>
                <w:lang w:val="en-NZ"/>
              </w:rPr>
              <w:br/>
            </w:r>
            <w:r w:rsidR="00CC59FC" w:rsidRPr="00A232E1">
              <w:rPr>
                <w:lang w:val="en-NZ"/>
              </w:rPr>
              <w:t>a</w:t>
            </w:r>
            <w:r w:rsidR="00CC59FC">
              <w:rPr>
                <w:lang w:val="en-NZ"/>
              </w:rPr>
              <w:t>n</w:t>
            </w:r>
            <w:r w:rsidR="00CC59FC" w:rsidRPr="00A232E1">
              <w:rPr>
                <w:lang w:val="en-NZ"/>
              </w:rPr>
              <w:t>d</w:t>
            </w:r>
            <w:r w:rsidR="00904B12">
              <w:rPr>
                <w:lang w:val="en-NZ"/>
              </w:rPr>
              <w:t xml:space="preserve"> </w:t>
            </w:r>
            <w:r w:rsidRPr="00A232E1">
              <w:rPr>
                <w:lang w:val="en-NZ"/>
              </w:rPr>
              <w:t>data,</w:t>
            </w:r>
            <w:r w:rsidR="00904B12">
              <w:rPr>
                <w:lang w:val="en-NZ"/>
              </w:rPr>
              <w:t xml:space="preserve"> </w:t>
            </w:r>
            <w:r w:rsidRPr="00A232E1">
              <w:rPr>
                <w:lang w:val="en-NZ"/>
              </w:rPr>
              <w:t xml:space="preserve">and identify </w:t>
            </w:r>
            <w:proofErr w:type="gramStart"/>
            <w:r w:rsidRPr="00A232E1">
              <w:rPr>
                <w:lang w:val="en-NZ"/>
              </w:rPr>
              <w:t>perspectives</w:t>
            </w:r>
            <w:proofErr w:type="gramEnd"/>
          </w:p>
          <w:p w14:paraId="6EBE8A13" w14:textId="197BABA6" w:rsidR="00810CBE" w:rsidRPr="3D7738DD" w:rsidRDefault="00810CBE" w:rsidP="00810CBE">
            <w:pPr>
              <w:pStyle w:val="ACARAtabletext"/>
              <w:rPr>
                <w:lang w:val="en-NZ"/>
              </w:rPr>
            </w:pPr>
            <w:r w:rsidRPr="00C54B11">
              <w:rPr>
                <w:lang w:val="en-NZ"/>
              </w:rPr>
              <w:t>AC9HS4S04</w:t>
            </w:r>
          </w:p>
        </w:tc>
        <w:tc>
          <w:tcPr>
            <w:tcW w:w="7334" w:type="dxa"/>
            <w:tcBorders>
              <w:top w:val="single" w:sz="4" w:space="0" w:color="auto"/>
              <w:left w:val="single" w:sz="4" w:space="0" w:color="auto"/>
              <w:bottom w:val="single" w:sz="4" w:space="0" w:color="auto"/>
              <w:right w:val="single" w:sz="4" w:space="0" w:color="auto"/>
            </w:tcBorders>
          </w:tcPr>
          <w:p w14:paraId="1EC3F9AF" w14:textId="4C803076" w:rsidR="00810CBE" w:rsidRPr="3D7738DD" w:rsidRDefault="00810CBE" w:rsidP="00810CBE">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analysing information collected from interviews with different people about the same issue; for example, developers, businesspeople and their employees, council members, local </w:t>
            </w:r>
            <w:proofErr w:type="gramStart"/>
            <w:r w:rsidRPr="00A232E1">
              <w:rPr>
                <w:rFonts w:cstheme="minorBidi"/>
                <w:color w:val="auto"/>
              </w:rPr>
              <w:t>Elders</w:t>
            </w:r>
            <w:proofErr w:type="gramEnd"/>
            <w:r w:rsidRPr="00A232E1">
              <w:rPr>
                <w:rFonts w:cstheme="minorBidi"/>
                <w:color w:val="auto"/>
              </w:rPr>
              <w:t xml:space="preserve"> and conservationists, regarding the management of resources</w:t>
            </w:r>
          </w:p>
        </w:tc>
      </w:tr>
      <w:tr w:rsidR="00810CBE" w14:paraId="0530EF34" w14:textId="77777777" w:rsidTr="00A646AE">
        <w:trPr>
          <w:trHeight w:val="820"/>
        </w:trPr>
        <w:tc>
          <w:tcPr>
            <w:tcW w:w="2486" w:type="dxa"/>
            <w:vMerge/>
            <w:tcBorders>
              <w:left w:val="single" w:sz="4" w:space="0" w:color="auto"/>
              <w:right w:val="single" w:sz="4" w:space="0" w:color="auto"/>
            </w:tcBorders>
          </w:tcPr>
          <w:p w14:paraId="3F793AF3" w14:textId="77777777" w:rsidR="00810CBE" w:rsidRPr="3D7738DD" w:rsidRDefault="00810CBE" w:rsidP="00810CBE">
            <w:pPr>
              <w:pStyle w:val="ACARA-TableHeadline"/>
              <w:spacing w:before="120" w:after="120"/>
              <w:rPr>
                <w:b/>
                <w:i w:val="0"/>
              </w:rPr>
            </w:pPr>
          </w:p>
        </w:tc>
        <w:tc>
          <w:tcPr>
            <w:tcW w:w="2522" w:type="dxa"/>
            <w:tcBorders>
              <w:top w:val="single" w:sz="4" w:space="0" w:color="auto"/>
              <w:left w:val="single" w:sz="4" w:space="0" w:color="auto"/>
              <w:bottom w:val="single" w:sz="4" w:space="0" w:color="auto"/>
              <w:right w:val="single" w:sz="4" w:space="0" w:color="auto"/>
            </w:tcBorders>
          </w:tcPr>
          <w:p w14:paraId="7442A30D" w14:textId="0031D8B1" w:rsidR="00810CBE" w:rsidRPr="004C73D8" w:rsidRDefault="00810CBE" w:rsidP="00810CBE">
            <w:pPr>
              <w:pStyle w:val="ACARA-TableHeadline"/>
              <w:spacing w:before="120" w:after="120"/>
              <w:rPr>
                <w:b/>
                <w:i w:val="0"/>
              </w:rPr>
            </w:pPr>
            <w:r w:rsidRPr="00A232E1">
              <w:rPr>
                <w:b/>
                <w:i w:val="0"/>
              </w:rPr>
              <w:t>Skills</w:t>
            </w:r>
            <w:r w:rsidRPr="004C73D8">
              <w:rPr>
                <w:b/>
                <w:i w:val="0"/>
              </w:rPr>
              <w:t xml:space="preserve"> </w:t>
            </w:r>
          </w:p>
          <w:p w14:paraId="28D7463C" w14:textId="779478D4" w:rsidR="00810CBE" w:rsidRPr="3D7738DD" w:rsidRDefault="00810CBE" w:rsidP="00AC039D">
            <w:pPr>
              <w:pStyle w:val="ACARAtabletext"/>
              <w:rPr>
                <w:b/>
              </w:rPr>
            </w:pPr>
            <w:r w:rsidRPr="00A232E1">
              <w:t>Concluding</w:t>
            </w:r>
            <w:r>
              <w:t xml:space="preserve"> </w:t>
            </w:r>
            <w:r w:rsidRPr="00A232E1">
              <w:t>and</w:t>
            </w:r>
            <w:r>
              <w:t xml:space="preserve"> </w:t>
            </w:r>
            <w:r w:rsidRPr="00A232E1">
              <w:t>decision-making</w:t>
            </w:r>
          </w:p>
        </w:tc>
        <w:tc>
          <w:tcPr>
            <w:tcW w:w="2784" w:type="dxa"/>
            <w:tcBorders>
              <w:top w:val="single" w:sz="4" w:space="0" w:color="auto"/>
              <w:left w:val="single" w:sz="4" w:space="0" w:color="auto"/>
              <w:bottom w:val="single" w:sz="4" w:space="0" w:color="auto"/>
              <w:right w:val="single" w:sz="4" w:space="0" w:color="auto"/>
            </w:tcBorders>
          </w:tcPr>
          <w:p w14:paraId="3F8C56E9" w14:textId="0BE83A23" w:rsidR="00810CBE" w:rsidRDefault="00810CBE" w:rsidP="00810CBE">
            <w:pPr>
              <w:pStyle w:val="ACARAtabletext"/>
              <w:rPr>
                <w:lang w:val="en-NZ"/>
              </w:rPr>
            </w:pPr>
            <w:r w:rsidRPr="00A232E1">
              <w:rPr>
                <w:lang w:val="en-NZ"/>
              </w:rPr>
              <w:t xml:space="preserve">draw conclusions based on analysis of </w:t>
            </w:r>
            <w:proofErr w:type="gramStart"/>
            <w:r w:rsidRPr="00A232E1">
              <w:rPr>
                <w:lang w:val="en-NZ"/>
              </w:rPr>
              <w:t>information</w:t>
            </w:r>
            <w:proofErr w:type="gramEnd"/>
          </w:p>
          <w:p w14:paraId="65AE29FC" w14:textId="05EF0350" w:rsidR="00810CBE" w:rsidRPr="3D7738DD" w:rsidRDefault="00810CBE" w:rsidP="00810CBE">
            <w:pPr>
              <w:pStyle w:val="ACARAtabletext"/>
              <w:rPr>
                <w:lang w:val="en-NZ"/>
              </w:rPr>
            </w:pPr>
            <w:r w:rsidRPr="00810CBE">
              <w:rPr>
                <w:lang w:val="en-NZ"/>
              </w:rPr>
              <w:t>AC9HS4S05</w:t>
            </w:r>
          </w:p>
        </w:tc>
        <w:tc>
          <w:tcPr>
            <w:tcW w:w="7334" w:type="dxa"/>
            <w:tcBorders>
              <w:top w:val="single" w:sz="4" w:space="0" w:color="auto"/>
              <w:left w:val="single" w:sz="4" w:space="0" w:color="auto"/>
              <w:bottom w:val="single" w:sz="4" w:space="0" w:color="auto"/>
              <w:right w:val="single" w:sz="4" w:space="0" w:color="auto"/>
            </w:tcBorders>
          </w:tcPr>
          <w:p w14:paraId="3D5EBF4C" w14:textId="5DFEE7A5" w:rsidR="00810CBE" w:rsidRDefault="00810CBE" w:rsidP="00AC039D">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explaining how seeking resources is connected to trade, world exploration, colonisation, economic development and environmental </w:t>
            </w:r>
            <w:proofErr w:type="gramStart"/>
            <w:r w:rsidRPr="00A232E1">
              <w:rPr>
                <w:rFonts w:cstheme="minorBidi"/>
                <w:color w:val="auto"/>
              </w:rPr>
              <w:t>change</w:t>
            </w:r>
            <w:proofErr w:type="gramEnd"/>
          </w:p>
          <w:p w14:paraId="658D9F9B" w14:textId="2BC716F1" w:rsidR="00810CBE" w:rsidRPr="3D7738DD" w:rsidRDefault="00810CBE" w:rsidP="00810CBE">
            <w:pPr>
              <w:pStyle w:val="BodyText"/>
              <w:numPr>
                <w:ilvl w:val="0"/>
                <w:numId w:val="29"/>
              </w:numPr>
              <w:spacing w:before="120" w:after="120" w:line="240" w:lineRule="auto"/>
              <w:ind w:left="312" w:hanging="284"/>
              <w:rPr>
                <w:rFonts w:cstheme="minorBidi"/>
                <w:color w:val="auto"/>
              </w:rPr>
            </w:pPr>
            <w:r w:rsidRPr="00A232E1">
              <w:rPr>
                <w:rFonts w:cstheme="minorBidi"/>
                <w:color w:val="auto"/>
              </w:rPr>
              <w:t>analysing sources to draw conclusions; for example, 'What are the relationships between plants and animals in an ecosystem?", 'What can local government do to improve services?' and 'How do students benefit from school rules?'</w:t>
            </w:r>
          </w:p>
        </w:tc>
      </w:tr>
    </w:tbl>
    <w:p w14:paraId="66781654" w14:textId="77777777" w:rsidR="00320A48" w:rsidRDefault="00320A48"/>
    <w:p w14:paraId="137D3804" w14:textId="77777777" w:rsidR="004F45E7" w:rsidRDefault="004F45E7">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EF7995" w:rsidRPr="00C83BA3" w14:paraId="244860B9"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32814449" w:rsidR="00EF7995" w:rsidRPr="00286B90" w:rsidRDefault="000F679E" w:rsidP="1F8E28E8">
            <w:pPr>
              <w:pStyle w:val="ACARATableHeading1white"/>
            </w:pPr>
            <w:r>
              <w:lastRenderedPageBreak/>
              <w:t>Years 3 and 4</w:t>
            </w:r>
          </w:p>
        </w:tc>
      </w:tr>
      <w:tr w:rsidR="00EF7995" w:rsidRPr="00C83BA3" w14:paraId="09968D71"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12DFA46" w:rsidR="00EF7995" w:rsidRDefault="6AC1A69B" w:rsidP="001079BB">
            <w:pPr>
              <w:pStyle w:val="ACARATableHeading1black"/>
              <w:ind w:left="0"/>
              <w:jc w:val="left"/>
            </w:pPr>
            <w:r>
              <w:t>Key aspect</w:t>
            </w:r>
            <w:r w:rsidR="00EF7995">
              <w:t xml:space="preserve"> 3: </w:t>
            </w:r>
            <w:r w:rsidR="00CD3EB9">
              <w:t>D</w:t>
            </w:r>
            <w:r w:rsidR="00606C8C">
              <w:t>esigning solutions</w:t>
            </w:r>
            <w:r w:rsidR="00950A80">
              <w:t xml:space="preserve"> and meeting challenges</w:t>
            </w:r>
          </w:p>
        </w:tc>
      </w:tr>
      <w:tr w:rsidR="00EF7995" w:rsidRPr="00840DED" w14:paraId="3D10A46B" w14:textId="77777777" w:rsidTr="00C471EE">
        <w:tc>
          <w:tcPr>
            <w:tcW w:w="241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325FDD1D" w:rsidR="00EF7995" w:rsidRPr="00840DED" w:rsidRDefault="00EF7995" w:rsidP="001079BB">
            <w:pPr>
              <w:pStyle w:val="ACARATableHeading2white"/>
              <w:ind w:left="0"/>
              <w:rPr>
                <w:color w:val="auto"/>
              </w:rPr>
            </w:pPr>
            <w:r>
              <w:rPr>
                <w:color w:val="auto"/>
              </w:rPr>
              <w:t>Learning area/subject</w:t>
            </w:r>
          </w:p>
        </w:tc>
        <w:tc>
          <w:tcPr>
            <w:tcW w:w="2489"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8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31E3BE30" w:rsidR="00EF7995" w:rsidRPr="00840DED" w:rsidRDefault="00EF7995" w:rsidP="001079BB">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CC41AB4" w:rsidR="00EF7995" w:rsidRPr="00840DED" w:rsidRDefault="00EF7995" w:rsidP="001079BB">
            <w:pPr>
              <w:pStyle w:val="ACARATableHeading2white"/>
              <w:ind w:left="0"/>
              <w:rPr>
                <w:color w:val="auto"/>
              </w:rPr>
            </w:pPr>
            <w:r>
              <w:rPr>
                <w:color w:val="auto"/>
              </w:rPr>
              <w:t>Content elaborations</w:t>
            </w:r>
          </w:p>
        </w:tc>
      </w:tr>
      <w:tr w:rsidR="00483A1E" w:rsidRPr="008B6417" w14:paraId="7DE51424" w14:textId="77777777" w:rsidTr="00C471EE">
        <w:tc>
          <w:tcPr>
            <w:tcW w:w="2418" w:type="dxa"/>
            <w:vMerge w:val="restart"/>
            <w:tcBorders>
              <w:top w:val="single" w:sz="4" w:space="0" w:color="auto"/>
              <w:left w:val="single" w:sz="4" w:space="0" w:color="auto"/>
              <w:right w:val="single" w:sz="4" w:space="0" w:color="auto"/>
            </w:tcBorders>
          </w:tcPr>
          <w:p w14:paraId="31944918" w14:textId="5E503003" w:rsidR="00483A1E" w:rsidRDefault="00483A1E" w:rsidP="00483A1E">
            <w:pPr>
              <w:pStyle w:val="ACARA-TableHeadline"/>
              <w:spacing w:before="120" w:after="120"/>
              <w:rPr>
                <w:b/>
                <w:bCs w:val="0"/>
                <w:szCs w:val="20"/>
              </w:rPr>
            </w:pPr>
            <w:r>
              <w:rPr>
                <w:b/>
                <w:bCs w:val="0"/>
                <w:i w:val="0"/>
                <w:iCs/>
              </w:rPr>
              <w:t>Design and Technologies</w:t>
            </w:r>
          </w:p>
          <w:p w14:paraId="3E1DAE17" w14:textId="6A1A8C63" w:rsidR="00483A1E" w:rsidRDefault="00483A1E" w:rsidP="00483A1E">
            <w:pPr>
              <w:pStyle w:val="ACARA-TableHeadline"/>
              <w:spacing w:before="120" w:after="120"/>
              <w:rPr>
                <w:b/>
                <w:bCs w:val="0"/>
                <w:szCs w:val="20"/>
              </w:rPr>
            </w:pPr>
          </w:p>
        </w:tc>
        <w:tc>
          <w:tcPr>
            <w:tcW w:w="2489" w:type="dxa"/>
            <w:tcBorders>
              <w:top w:val="single" w:sz="4" w:space="0" w:color="auto"/>
              <w:left w:val="single" w:sz="4" w:space="0" w:color="auto"/>
              <w:bottom w:val="single" w:sz="4" w:space="0" w:color="auto"/>
              <w:right w:val="single" w:sz="4" w:space="0" w:color="auto"/>
            </w:tcBorders>
          </w:tcPr>
          <w:p w14:paraId="3222E9C1" w14:textId="02EE1C73" w:rsidR="00483A1E" w:rsidRPr="0066150A" w:rsidRDefault="00483A1E" w:rsidP="00AC039D">
            <w:pPr>
              <w:pStyle w:val="ACARA-TableHeadline"/>
              <w:spacing w:before="120"/>
              <w:rPr>
                <w:b/>
                <w:i w:val="0"/>
              </w:rPr>
            </w:pPr>
            <w:r w:rsidRPr="00AC039D">
              <w:rPr>
                <w:b/>
                <w:i w:val="0"/>
              </w:rPr>
              <w:t>Knowledge</w:t>
            </w:r>
            <w:r w:rsidRPr="00A96428">
              <w:rPr>
                <w:b/>
                <w:iCs/>
              </w:rPr>
              <w:t xml:space="preserve"> </w:t>
            </w:r>
            <w:r w:rsidRPr="0066150A">
              <w:rPr>
                <w:b/>
                <w:i w:val="0"/>
              </w:rPr>
              <w:t xml:space="preserve">and understanding </w:t>
            </w:r>
          </w:p>
          <w:p w14:paraId="13AC814C" w14:textId="61635B59" w:rsidR="00483A1E" w:rsidRPr="00CB4E89" w:rsidRDefault="00483A1E" w:rsidP="00483A1E">
            <w:pPr>
              <w:pStyle w:val="ACARAtabletext"/>
            </w:pPr>
            <w:r w:rsidRPr="00A96428">
              <w:t>Technologies and society</w:t>
            </w:r>
          </w:p>
        </w:tc>
        <w:tc>
          <w:tcPr>
            <w:tcW w:w="2885" w:type="dxa"/>
            <w:tcBorders>
              <w:top w:val="single" w:sz="4" w:space="0" w:color="auto"/>
              <w:left w:val="single" w:sz="4" w:space="0" w:color="auto"/>
              <w:bottom w:val="single" w:sz="4" w:space="0" w:color="auto"/>
              <w:right w:val="single" w:sz="4" w:space="0" w:color="auto"/>
            </w:tcBorders>
          </w:tcPr>
          <w:p w14:paraId="440B200D" w14:textId="402D6489" w:rsidR="00483A1E" w:rsidRDefault="00483A1E" w:rsidP="00483A1E">
            <w:pPr>
              <w:pStyle w:val="ACARAtabletext"/>
              <w:rPr>
                <w:lang w:val="en-NZ"/>
              </w:rPr>
            </w:pPr>
            <w:r w:rsidRPr="00A96428">
              <w:rPr>
                <w:lang w:val="en-NZ"/>
              </w:rPr>
              <w:t xml:space="preserve">examine design and technologies occupations and factors including sustainability that impact on the design of products, services and environments to meet community </w:t>
            </w:r>
            <w:proofErr w:type="gramStart"/>
            <w:r w:rsidRPr="00A96428">
              <w:rPr>
                <w:lang w:val="en-NZ"/>
              </w:rPr>
              <w:t>needs</w:t>
            </w:r>
            <w:proofErr w:type="gramEnd"/>
          </w:p>
          <w:p w14:paraId="5BE90B63" w14:textId="79D97344" w:rsidR="00483A1E" w:rsidRDefault="00483A1E" w:rsidP="00483A1E">
            <w:pPr>
              <w:pStyle w:val="ACARAtabletext"/>
            </w:pPr>
            <w:r w:rsidRPr="0092671E">
              <w:rPr>
                <w:lang w:val="en-NZ"/>
              </w:rPr>
              <w:t>AC9TDE4K01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2FF0797" w14:textId="14CC2831" w:rsidR="00B17EDF" w:rsidRDefault="00483A1E" w:rsidP="00815CF6">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examining the suitability of a service or system and proposing improvements, for example a water-saving system for a bathroom at home or school, traffic management systems to reduce traffic jams around the school, remote and regional services including medical </w:t>
            </w:r>
            <w:proofErr w:type="gramStart"/>
            <w:r w:rsidRPr="00A96428">
              <w:rPr>
                <w:rFonts w:cstheme="minorBidi"/>
                <w:color w:val="auto"/>
              </w:rPr>
              <w:t>services</w:t>
            </w:r>
            <w:proofErr w:type="gramEnd"/>
          </w:p>
          <w:p w14:paraId="33032C93" w14:textId="315A4186" w:rsidR="00841075"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how Australian designers consider sustainability when designing products, services or environments, for example designing products from 100% recycled materials, designing services that use minimal energy, or designing landscapes that require minimal </w:t>
            </w:r>
            <w:proofErr w:type="gramStart"/>
            <w:r w:rsidRPr="00A96428">
              <w:rPr>
                <w:rFonts w:cstheme="minorBidi"/>
                <w:color w:val="auto"/>
              </w:rPr>
              <w:t>water</w:t>
            </w:r>
            <w:proofErr w:type="gramEnd"/>
          </w:p>
          <w:p w14:paraId="1666B972" w14:textId="58505665" w:rsidR="00483A1E" w:rsidRPr="009E423B" w:rsidRDefault="00483A1E" w:rsidP="00841075">
            <w:pPr>
              <w:pStyle w:val="BodyText"/>
              <w:numPr>
                <w:ilvl w:val="0"/>
                <w:numId w:val="29"/>
              </w:numPr>
              <w:spacing w:after="120" w:line="240" w:lineRule="auto"/>
              <w:ind w:left="310" w:hanging="284"/>
              <w:rPr>
                <w:rFonts w:cstheme="minorBidi"/>
                <w:color w:val="auto"/>
              </w:rPr>
            </w:pPr>
            <w:r w:rsidRPr="00A96428">
              <w:rPr>
                <w:rFonts w:cstheme="minorBidi"/>
                <w:color w:val="auto"/>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p>
        </w:tc>
      </w:tr>
      <w:tr w:rsidR="00483A1E" w:rsidRPr="008B6417" w14:paraId="2132D214" w14:textId="77777777" w:rsidTr="00C471EE">
        <w:tc>
          <w:tcPr>
            <w:tcW w:w="2418" w:type="dxa"/>
            <w:vMerge/>
            <w:tcBorders>
              <w:left w:val="single" w:sz="4" w:space="0" w:color="auto"/>
              <w:right w:val="single" w:sz="4" w:space="0" w:color="auto"/>
            </w:tcBorders>
          </w:tcPr>
          <w:p w14:paraId="1A97881D" w14:textId="07E270C0" w:rsidR="00483A1E" w:rsidRPr="001079BB"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4E988DE" w14:textId="5EFB4932" w:rsidR="00483A1E" w:rsidRPr="002B7745" w:rsidRDefault="00483A1E" w:rsidP="00483A1E">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24D8F82" w14:textId="4B1EBCD0" w:rsidR="00483A1E" w:rsidRPr="001079BB" w:rsidRDefault="00483A1E" w:rsidP="00483A1E">
            <w:pPr>
              <w:pStyle w:val="ACARAtabletext"/>
              <w:rPr>
                <w:b/>
                <w:bCs/>
                <w:i/>
                <w:iCs/>
              </w:rPr>
            </w:pPr>
            <w:r w:rsidRPr="00A96428">
              <w:t>Technologies context: Engineering principles and systems; Materials and technologies specialisations</w:t>
            </w:r>
          </w:p>
        </w:tc>
        <w:tc>
          <w:tcPr>
            <w:tcW w:w="2885" w:type="dxa"/>
            <w:tcBorders>
              <w:top w:val="single" w:sz="4" w:space="0" w:color="auto"/>
              <w:left w:val="single" w:sz="4" w:space="0" w:color="auto"/>
              <w:bottom w:val="single" w:sz="4" w:space="0" w:color="auto"/>
              <w:right w:val="single" w:sz="4" w:space="0" w:color="auto"/>
            </w:tcBorders>
          </w:tcPr>
          <w:p w14:paraId="122987AC" w14:textId="54FBBB49" w:rsidR="00483A1E" w:rsidRDefault="00483A1E" w:rsidP="00483A1E">
            <w:pPr>
              <w:pStyle w:val="ACARAtabletext"/>
              <w:rPr>
                <w:lang w:val="en-NZ"/>
              </w:rPr>
            </w:pPr>
            <w:r w:rsidRPr="00A96428">
              <w:rPr>
                <w:lang w:val="en-NZ"/>
              </w:rPr>
              <w:t xml:space="preserve">describe how forces and the properties of materials affect function in a product or </w:t>
            </w:r>
            <w:proofErr w:type="gramStart"/>
            <w:r w:rsidRPr="00A96428">
              <w:rPr>
                <w:lang w:val="en-NZ"/>
              </w:rPr>
              <w:t>system</w:t>
            </w:r>
            <w:proofErr w:type="gramEnd"/>
          </w:p>
          <w:p w14:paraId="5E467BE4" w14:textId="77777777" w:rsidR="00483A1E" w:rsidRDefault="00483A1E" w:rsidP="00483A1E">
            <w:pPr>
              <w:pStyle w:val="ACARAtabletext"/>
              <w:rPr>
                <w:lang w:val="en-NZ"/>
              </w:rPr>
            </w:pPr>
            <w:r w:rsidRPr="0092671E">
              <w:rPr>
                <w:lang w:val="en-NZ"/>
              </w:rPr>
              <w:t>AC9TDE4K02</w:t>
            </w:r>
          </w:p>
          <w:p w14:paraId="3487594D" w14:textId="1DDF14B1" w:rsidR="00483A1E" w:rsidRDefault="00483A1E" w:rsidP="00483A1E">
            <w:pPr>
              <w:pStyle w:val="ACARAtabletext"/>
              <w:rPr>
                <w:lang w:val="en-NZ"/>
              </w:rPr>
            </w:pPr>
          </w:p>
        </w:tc>
        <w:tc>
          <w:tcPr>
            <w:tcW w:w="7334" w:type="dxa"/>
            <w:tcBorders>
              <w:top w:val="single" w:sz="4" w:space="0" w:color="auto"/>
              <w:left w:val="single" w:sz="4" w:space="0" w:color="auto"/>
              <w:bottom w:val="single" w:sz="4" w:space="0" w:color="auto"/>
              <w:right w:val="single" w:sz="4" w:space="0" w:color="auto"/>
            </w:tcBorders>
          </w:tcPr>
          <w:p w14:paraId="4779A81A" w14:textId="2124C47A" w:rsidR="00483A1E" w:rsidRPr="6B962697" w:rsidRDefault="00483A1E" w:rsidP="00483A1E">
            <w:pPr>
              <w:pStyle w:val="BodyText"/>
              <w:numPr>
                <w:ilvl w:val="0"/>
                <w:numId w:val="29"/>
              </w:numPr>
              <w:spacing w:before="120" w:after="120" w:line="240" w:lineRule="auto"/>
              <w:ind w:left="312" w:hanging="284"/>
            </w:pPr>
            <w:r w:rsidRPr="00A96428">
              <w:rPr>
                <w:rFonts w:cstheme="minorBidi"/>
                <w:color w:val="auto"/>
              </w:rPr>
              <w:t xml:space="preserve">identifying engineered systems and experimenting with available local materials, </w:t>
            </w:r>
            <w:proofErr w:type="gramStart"/>
            <w:r w:rsidRPr="00A96428">
              <w:rPr>
                <w:rFonts w:cstheme="minorBidi"/>
                <w:color w:val="auto"/>
              </w:rPr>
              <w:t>tools</w:t>
            </w:r>
            <w:proofErr w:type="gramEnd"/>
            <w:r w:rsidRPr="00A96428">
              <w:rPr>
                <w:rFonts w:cstheme="minorBidi"/>
                <w:color w:val="auto"/>
              </w:rPr>
              <w:t xml:space="preserve"> and equipment to solve problems, for example designing a container or parachute that will keep an egg intact when dropped from a height; a pop-up card; a tower; or a vehicle</w:t>
            </w:r>
          </w:p>
        </w:tc>
      </w:tr>
    </w:tbl>
    <w:p w14:paraId="4048E490" w14:textId="77777777" w:rsidR="009C633A" w:rsidRDefault="009C633A">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483A1E" w:rsidRPr="008B6417" w14:paraId="7927C956" w14:textId="77777777" w:rsidTr="00C471EE">
        <w:tc>
          <w:tcPr>
            <w:tcW w:w="2418" w:type="dxa"/>
            <w:vMerge w:val="restart"/>
            <w:tcBorders>
              <w:left w:val="single" w:sz="4" w:space="0" w:color="auto"/>
              <w:right w:val="single" w:sz="4" w:space="0" w:color="auto"/>
            </w:tcBorders>
          </w:tcPr>
          <w:p w14:paraId="7363905D" w14:textId="0C84088E"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F2009E2" w14:textId="3CF4A633" w:rsidR="00483A1E" w:rsidRPr="002B7745" w:rsidRDefault="00483A1E" w:rsidP="00483A1E">
            <w:pPr>
              <w:pStyle w:val="ACARA-TableHeadline"/>
              <w:spacing w:before="120" w:after="120"/>
              <w:rPr>
                <w:b/>
                <w:i w:val="0"/>
              </w:rPr>
            </w:pPr>
            <w:r w:rsidRPr="00A96428">
              <w:rPr>
                <w:b/>
                <w:i w:val="0"/>
              </w:rPr>
              <w:t>Knowledge and understanding</w:t>
            </w:r>
          </w:p>
          <w:p w14:paraId="4DA632A6" w14:textId="5BB9EB83" w:rsidR="00483A1E" w:rsidRPr="6B962697" w:rsidRDefault="00483A1E" w:rsidP="00483A1E">
            <w:pPr>
              <w:pStyle w:val="ACARAtabletext"/>
              <w:rPr>
                <w:b/>
                <w:i/>
              </w:rPr>
            </w:pPr>
            <w:r w:rsidRPr="00A96428">
              <w:t>Technologies context: Food and fibre production; Food specialisations</w:t>
            </w:r>
          </w:p>
        </w:tc>
        <w:tc>
          <w:tcPr>
            <w:tcW w:w="2885" w:type="dxa"/>
            <w:tcBorders>
              <w:top w:val="single" w:sz="4" w:space="0" w:color="auto"/>
              <w:left w:val="single" w:sz="4" w:space="0" w:color="auto"/>
              <w:bottom w:val="single" w:sz="4" w:space="0" w:color="auto"/>
              <w:right w:val="single" w:sz="4" w:space="0" w:color="auto"/>
            </w:tcBorders>
          </w:tcPr>
          <w:p w14:paraId="3F5B23C3" w14:textId="4549995A" w:rsidR="00483A1E" w:rsidRDefault="00AE41AC" w:rsidP="00483A1E">
            <w:pPr>
              <w:pStyle w:val="ACARAtabletext"/>
              <w:rPr>
                <w:lang w:val="en-NZ"/>
              </w:rPr>
            </w:pPr>
            <w:r>
              <w:rPr>
                <w:lang w:val="en-NZ"/>
              </w:rPr>
              <w:t>d</w:t>
            </w:r>
            <w:r w:rsidR="00483A1E" w:rsidRPr="00A96428">
              <w:rPr>
                <w:lang w:val="en-NZ"/>
              </w:rPr>
              <w:t xml:space="preserve">escribe the ways of producing food and </w:t>
            </w:r>
            <w:proofErr w:type="gramStart"/>
            <w:r w:rsidR="00483A1E" w:rsidRPr="00A96428">
              <w:rPr>
                <w:lang w:val="en-NZ"/>
              </w:rPr>
              <w:t>fibre</w:t>
            </w:r>
            <w:proofErr w:type="gramEnd"/>
            <w:r w:rsidR="00483A1E" w:rsidRPr="00A96428">
              <w:rPr>
                <w:lang w:val="en-NZ"/>
              </w:rPr>
              <w:t xml:space="preserve"> </w:t>
            </w:r>
          </w:p>
          <w:p w14:paraId="7BF1F5AC" w14:textId="2677BF7E" w:rsidR="00483A1E" w:rsidRPr="00882B38" w:rsidRDefault="00483A1E" w:rsidP="00483A1E">
            <w:pPr>
              <w:pStyle w:val="ACARAtabletext"/>
              <w:rPr>
                <w:rStyle w:val="SubtleEmphasis"/>
              </w:rPr>
            </w:pPr>
            <w:r w:rsidRPr="00564DEB">
              <w:rPr>
                <w:lang w:val="en-NZ"/>
              </w:rPr>
              <w:t>AC9TDE4K03</w:t>
            </w:r>
          </w:p>
        </w:tc>
        <w:tc>
          <w:tcPr>
            <w:tcW w:w="7334" w:type="dxa"/>
            <w:tcBorders>
              <w:top w:val="single" w:sz="4" w:space="0" w:color="auto"/>
              <w:left w:val="single" w:sz="4" w:space="0" w:color="auto"/>
              <w:bottom w:val="single" w:sz="4" w:space="0" w:color="auto"/>
              <w:right w:val="single" w:sz="4" w:space="0" w:color="auto"/>
            </w:tcBorders>
          </w:tcPr>
          <w:p w14:paraId="605EDA46" w14:textId="5CD3720A" w:rsidR="00C77D81"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describing tools, equipment and procedures to improve plant and animal production, for example when growing vegetables in the school garden and producing environments such as a glasshouse (protected cropping) or animal housing including safe chicken </w:t>
            </w:r>
            <w:proofErr w:type="gramStart"/>
            <w:r w:rsidRPr="00A96428">
              <w:rPr>
                <w:rFonts w:cstheme="minorBidi"/>
                <w:color w:val="auto"/>
              </w:rPr>
              <w:t>shelters</w:t>
            </w:r>
            <w:proofErr w:type="gramEnd"/>
          </w:p>
          <w:p w14:paraId="0C6AD2DB" w14:textId="70542239" w:rsidR="00483A1E" w:rsidRPr="00352005" w:rsidRDefault="00483A1E" w:rsidP="00C77D81">
            <w:pPr>
              <w:pStyle w:val="BodyText"/>
              <w:spacing w:before="120" w:after="120" w:line="240" w:lineRule="auto"/>
              <w:rPr>
                <w:rFonts w:cstheme="minorBidi"/>
                <w:color w:val="auto"/>
              </w:rPr>
            </w:pPr>
          </w:p>
        </w:tc>
      </w:tr>
      <w:tr w:rsidR="00483A1E" w:rsidRPr="008B6417" w14:paraId="4C9BFFDA" w14:textId="77777777" w:rsidTr="00C471EE">
        <w:tc>
          <w:tcPr>
            <w:tcW w:w="2418" w:type="dxa"/>
            <w:vMerge/>
            <w:tcBorders>
              <w:left w:val="single" w:sz="4" w:space="0" w:color="auto"/>
              <w:right w:val="single" w:sz="4" w:space="0" w:color="auto"/>
            </w:tcBorders>
          </w:tcPr>
          <w:p w14:paraId="0663E7C6" w14:textId="296F64F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4DAC8D23" w14:textId="3D5DB09E"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41BF5066" w14:textId="4D6DAC70" w:rsidR="00483A1E" w:rsidRPr="6B962697" w:rsidRDefault="00483A1E" w:rsidP="00483A1E">
            <w:pPr>
              <w:pStyle w:val="ACARAtabletext"/>
              <w:rPr>
                <w:b/>
                <w:i/>
              </w:rPr>
            </w:pPr>
            <w:r w:rsidRPr="00A96428">
              <w:t>Investigating and defining</w:t>
            </w:r>
          </w:p>
        </w:tc>
        <w:tc>
          <w:tcPr>
            <w:tcW w:w="2885" w:type="dxa"/>
            <w:tcBorders>
              <w:top w:val="single" w:sz="4" w:space="0" w:color="auto"/>
              <w:left w:val="single" w:sz="4" w:space="0" w:color="auto"/>
              <w:bottom w:val="single" w:sz="4" w:space="0" w:color="auto"/>
              <w:right w:val="single" w:sz="4" w:space="0" w:color="auto"/>
            </w:tcBorders>
          </w:tcPr>
          <w:p w14:paraId="263DE485" w14:textId="025E9C6F" w:rsidR="00483A1E" w:rsidRDefault="00483A1E" w:rsidP="00483A1E">
            <w:pPr>
              <w:pStyle w:val="ACARAtabletext"/>
              <w:rPr>
                <w:lang w:val="en-NZ"/>
              </w:rPr>
            </w:pPr>
            <w:r w:rsidRPr="00A96428">
              <w:rPr>
                <w:lang w:val="en-NZ"/>
              </w:rPr>
              <w:t xml:space="preserve">explore needs or opportunities for designing, and test materials, components, tools, equipment and processes needed to create designed </w:t>
            </w:r>
            <w:proofErr w:type="gramStart"/>
            <w:r w:rsidRPr="00A96428">
              <w:rPr>
                <w:lang w:val="en-NZ"/>
              </w:rPr>
              <w:t>solutions</w:t>
            </w:r>
            <w:proofErr w:type="gramEnd"/>
            <w:r w:rsidRPr="00A96428">
              <w:rPr>
                <w:lang w:val="en-NZ"/>
              </w:rPr>
              <w:t xml:space="preserve"> </w:t>
            </w:r>
          </w:p>
          <w:p w14:paraId="637C3F1B" w14:textId="2F749018" w:rsidR="00483A1E" w:rsidRPr="00882B38" w:rsidRDefault="00483A1E" w:rsidP="00483A1E">
            <w:pPr>
              <w:pStyle w:val="ACARAtabletext"/>
              <w:rPr>
                <w:rStyle w:val="SubtleEmphasis"/>
              </w:rPr>
            </w:pPr>
            <w:r w:rsidRPr="00E574DA">
              <w:rPr>
                <w:lang w:val="en-NZ"/>
              </w:rPr>
              <w:t>AC9TDE4P01</w:t>
            </w:r>
          </w:p>
        </w:tc>
        <w:tc>
          <w:tcPr>
            <w:tcW w:w="7334" w:type="dxa"/>
            <w:tcBorders>
              <w:top w:val="single" w:sz="4" w:space="0" w:color="auto"/>
              <w:left w:val="single" w:sz="4" w:space="0" w:color="auto"/>
              <w:bottom w:val="single" w:sz="4" w:space="0" w:color="auto"/>
              <w:right w:val="single" w:sz="4" w:space="0" w:color="auto"/>
            </w:tcBorders>
          </w:tcPr>
          <w:p w14:paraId="1F3C17E3" w14:textId="362E3E5E" w:rsidR="00483A1E"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and testing a range of materials under different conditions for suitability including sustainability considerations, for example the </w:t>
            </w:r>
            <w:proofErr w:type="spellStart"/>
            <w:r w:rsidRPr="00A96428">
              <w:rPr>
                <w:rFonts w:cstheme="minorBidi"/>
                <w:color w:val="auto"/>
              </w:rPr>
              <w:t>compostability</w:t>
            </w:r>
            <w:proofErr w:type="spellEnd"/>
            <w:r w:rsidRPr="00A96428">
              <w:rPr>
                <w:rFonts w:cstheme="minorBidi"/>
                <w:color w:val="auto"/>
              </w:rPr>
              <w:t xml:space="preserve"> of paper-based materials or the strength and durability of natural materials</w:t>
            </w:r>
          </w:p>
          <w:p w14:paraId="308DD7C9" w14:textId="59B6A91B" w:rsidR="00483A1E" w:rsidRPr="00352005" w:rsidRDefault="00483A1E" w:rsidP="00483A1E">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the different uses of materials in a range of products, including those from a country in Asia, to inform design decisions, for example in shelters, boats, handmade tools, baskets, wooden items, musical instruments, </w:t>
            </w:r>
            <w:proofErr w:type="gramStart"/>
            <w:r w:rsidRPr="00A96428">
              <w:rPr>
                <w:rFonts w:cstheme="minorBidi"/>
                <w:color w:val="auto"/>
              </w:rPr>
              <w:t>clothing</w:t>
            </w:r>
            <w:proofErr w:type="gramEnd"/>
            <w:r w:rsidRPr="00A96428">
              <w:rPr>
                <w:rFonts w:cstheme="minorBidi"/>
                <w:color w:val="auto"/>
              </w:rPr>
              <w:t xml:space="preserve"> and fabric</w:t>
            </w:r>
          </w:p>
        </w:tc>
      </w:tr>
      <w:tr w:rsidR="00483A1E" w:rsidRPr="008B6417" w14:paraId="6357A736" w14:textId="77777777" w:rsidTr="00C471EE">
        <w:tc>
          <w:tcPr>
            <w:tcW w:w="2418" w:type="dxa"/>
            <w:vMerge/>
            <w:tcBorders>
              <w:left w:val="single" w:sz="4" w:space="0" w:color="auto"/>
              <w:right w:val="single" w:sz="4" w:space="0" w:color="auto"/>
            </w:tcBorders>
          </w:tcPr>
          <w:p w14:paraId="7CE8F7E2" w14:textId="3B73DAD2"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1DDD21A" w14:textId="1FA96DCB"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07A96D6" w14:textId="4932BECC" w:rsidR="00483A1E" w:rsidRPr="6B962697" w:rsidRDefault="00483A1E" w:rsidP="00483A1E">
            <w:pPr>
              <w:pStyle w:val="ACARAtabletext"/>
              <w:rPr>
                <w:b/>
                <w:i/>
              </w:rPr>
            </w:pPr>
            <w:r w:rsidRPr="00A96428">
              <w:t>Generating and designing</w:t>
            </w:r>
          </w:p>
        </w:tc>
        <w:tc>
          <w:tcPr>
            <w:tcW w:w="2885" w:type="dxa"/>
            <w:tcBorders>
              <w:top w:val="single" w:sz="4" w:space="0" w:color="auto"/>
              <w:left w:val="single" w:sz="4" w:space="0" w:color="auto"/>
              <w:bottom w:val="single" w:sz="4" w:space="0" w:color="auto"/>
              <w:right w:val="single" w:sz="4" w:space="0" w:color="auto"/>
            </w:tcBorders>
          </w:tcPr>
          <w:p w14:paraId="67E49E05" w14:textId="5C8C9D96" w:rsidR="00483A1E" w:rsidRDefault="00483A1E" w:rsidP="00483A1E">
            <w:pPr>
              <w:pStyle w:val="ACARAtabletext"/>
              <w:rPr>
                <w:lang w:val="en-NZ"/>
              </w:rPr>
            </w:pPr>
            <w:r w:rsidRPr="00A96428">
              <w:rPr>
                <w:lang w:val="en-NZ"/>
              </w:rPr>
              <w:t xml:space="preserve">generate and communicate design ideas and decisions using appropriate attributions, technical terms and graphical representation techniques, including using digital </w:t>
            </w:r>
            <w:proofErr w:type="gramStart"/>
            <w:r w:rsidRPr="00A96428">
              <w:rPr>
                <w:lang w:val="en-NZ"/>
              </w:rPr>
              <w:t>tools</w:t>
            </w:r>
            <w:proofErr w:type="gramEnd"/>
            <w:r w:rsidRPr="00A96428">
              <w:rPr>
                <w:lang w:val="en-NZ"/>
              </w:rPr>
              <w:t xml:space="preserve"> </w:t>
            </w:r>
          </w:p>
          <w:p w14:paraId="49F93B6D" w14:textId="488F0BDF" w:rsidR="00483A1E" w:rsidRPr="00882B38" w:rsidRDefault="00483A1E" w:rsidP="00483A1E">
            <w:pPr>
              <w:pStyle w:val="ACARAtabletext"/>
              <w:rPr>
                <w:rStyle w:val="SubtleEmphasis"/>
              </w:rPr>
            </w:pPr>
            <w:r w:rsidRPr="00E574DA">
              <w:rPr>
                <w:lang w:val="en-NZ"/>
              </w:rPr>
              <w:t>AC9TDE4P02</w:t>
            </w:r>
          </w:p>
        </w:tc>
        <w:tc>
          <w:tcPr>
            <w:tcW w:w="7334" w:type="dxa"/>
            <w:tcBorders>
              <w:top w:val="single" w:sz="4" w:space="0" w:color="auto"/>
              <w:left w:val="single" w:sz="4" w:space="0" w:color="auto"/>
              <w:bottom w:val="single" w:sz="4" w:space="0" w:color="auto"/>
              <w:right w:val="single" w:sz="4" w:space="0" w:color="auto"/>
            </w:tcBorders>
          </w:tcPr>
          <w:p w14:paraId="217A3442" w14:textId="71946D71" w:rsidR="00483A1E"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visualising innovative design ideas by producing thumbnail sketches, models and labelled drawings to explain features and modifications, for example drawing one or more designs for a machine to collect waste, and including labels and descriptions to explain materials used, their properties and the intended function of components or the whole </w:t>
            </w:r>
            <w:proofErr w:type="gramStart"/>
            <w:r w:rsidRPr="00A96428">
              <w:rPr>
                <w:rFonts w:cstheme="minorBidi"/>
                <w:color w:val="auto"/>
              </w:rPr>
              <w:t>system</w:t>
            </w:r>
            <w:proofErr w:type="gramEnd"/>
          </w:p>
          <w:p w14:paraId="79699A76" w14:textId="111CA587" w:rsidR="00483A1E" w:rsidRPr="00B021E5" w:rsidRDefault="00483A1E" w:rsidP="00B021E5">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planning, </w:t>
            </w:r>
            <w:proofErr w:type="gramStart"/>
            <w:r w:rsidRPr="00A96428">
              <w:rPr>
                <w:rFonts w:cstheme="minorBidi"/>
                <w:color w:val="auto"/>
              </w:rPr>
              <w:t>sharing</w:t>
            </w:r>
            <w:proofErr w:type="gramEnd"/>
            <w:r w:rsidRPr="00A96428">
              <w:rPr>
                <w:rFonts w:cstheme="minorBidi"/>
                <w:color w:val="auto"/>
              </w:rPr>
              <w:t xml:space="preserve"> and documenting creative designs, ideas and processes using digital tools and appropriate terms and privacy considerations, for example a class blog or collaborative document that has been selectively shared with peers</w:t>
            </w:r>
          </w:p>
        </w:tc>
      </w:tr>
    </w:tbl>
    <w:p w14:paraId="4D000668" w14:textId="77777777" w:rsidR="009C633A" w:rsidRDefault="009C633A">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483A1E" w:rsidRPr="008B6417" w14:paraId="42DA4542" w14:textId="77777777" w:rsidTr="00C471EE">
        <w:tc>
          <w:tcPr>
            <w:tcW w:w="2418" w:type="dxa"/>
            <w:vMerge w:val="restart"/>
            <w:tcBorders>
              <w:left w:val="single" w:sz="4" w:space="0" w:color="auto"/>
              <w:right w:val="single" w:sz="4" w:space="0" w:color="auto"/>
            </w:tcBorders>
          </w:tcPr>
          <w:p w14:paraId="181FE780" w14:textId="51C6A6F6"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4A3151B" w14:textId="67DAE8C6"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B00E1F5" w14:textId="2F9C1C4D" w:rsidR="00483A1E" w:rsidRPr="00F544A7" w:rsidRDefault="00483A1E" w:rsidP="00B021E5">
            <w:pPr>
              <w:pStyle w:val="ACARAtabletext"/>
              <w:rPr>
                <w:b/>
                <w:i/>
              </w:rPr>
            </w:pPr>
            <w:r w:rsidRPr="00A96428">
              <w:t>Producing and implementing</w:t>
            </w:r>
          </w:p>
        </w:tc>
        <w:tc>
          <w:tcPr>
            <w:tcW w:w="2885" w:type="dxa"/>
            <w:tcBorders>
              <w:top w:val="single" w:sz="4" w:space="0" w:color="auto"/>
              <w:left w:val="single" w:sz="4" w:space="0" w:color="auto"/>
              <w:bottom w:val="single" w:sz="4" w:space="0" w:color="auto"/>
              <w:right w:val="single" w:sz="4" w:space="0" w:color="auto"/>
            </w:tcBorders>
          </w:tcPr>
          <w:p w14:paraId="7809FD84" w14:textId="60A0CA94" w:rsidR="00483A1E" w:rsidRDefault="00483A1E" w:rsidP="00483A1E">
            <w:pPr>
              <w:pStyle w:val="ACARAtabletext"/>
              <w:rPr>
                <w:lang w:val="en-NZ"/>
              </w:rPr>
            </w:pPr>
            <w:r w:rsidRPr="00A96428">
              <w:rPr>
                <w:lang w:val="en-NZ"/>
              </w:rPr>
              <w:t xml:space="preserve">select and use materials, components, tools, equipment and techniques to safely make designed </w:t>
            </w:r>
            <w:proofErr w:type="gramStart"/>
            <w:r w:rsidRPr="00A96428">
              <w:rPr>
                <w:lang w:val="en-NZ"/>
              </w:rPr>
              <w:t>solutions</w:t>
            </w:r>
            <w:proofErr w:type="gramEnd"/>
            <w:r w:rsidRPr="00A96428">
              <w:rPr>
                <w:lang w:val="en-NZ"/>
              </w:rPr>
              <w:t xml:space="preserve"> </w:t>
            </w:r>
          </w:p>
          <w:p w14:paraId="0BE94049" w14:textId="324FAF22" w:rsidR="00483A1E" w:rsidRPr="3D7738DD" w:rsidRDefault="00483A1E" w:rsidP="00483A1E">
            <w:pPr>
              <w:pStyle w:val="ACARAtabletext"/>
              <w:rPr>
                <w:lang w:val="en-NZ"/>
              </w:rPr>
            </w:pPr>
            <w:r w:rsidRPr="00280E11">
              <w:rPr>
                <w:lang w:val="en-NZ"/>
              </w:rPr>
              <w:t>AC9TDE4P03</w:t>
            </w:r>
          </w:p>
        </w:tc>
        <w:tc>
          <w:tcPr>
            <w:tcW w:w="7334" w:type="dxa"/>
            <w:tcBorders>
              <w:top w:val="single" w:sz="4" w:space="0" w:color="auto"/>
              <w:left w:val="single" w:sz="4" w:space="0" w:color="auto"/>
              <w:bottom w:val="single" w:sz="4" w:space="0" w:color="auto"/>
              <w:right w:val="single" w:sz="4" w:space="0" w:color="auto"/>
            </w:tcBorders>
          </w:tcPr>
          <w:p w14:paraId="35FE80B2" w14:textId="02A2F575" w:rsidR="00483A1E"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ways of joining, connecting and assembling components that ensure success including the impact digital tools have on these processes, for example using virtual reality or simulations to experience assembling materials or using </w:t>
            </w:r>
            <w:proofErr w:type="gramStart"/>
            <w:r w:rsidRPr="00A96428">
              <w:rPr>
                <w:rFonts w:cstheme="minorBidi"/>
                <w:color w:val="auto"/>
              </w:rPr>
              <w:t>tools</w:t>
            </w:r>
            <w:proofErr w:type="gramEnd"/>
          </w:p>
          <w:p w14:paraId="7F9C023B" w14:textId="0EAD88E4" w:rsidR="00483A1E" w:rsidRDefault="00483A1E" w:rsidP="00483A1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using tools and equipment accurately when measuring, </w:t>
            </w:r>
            <w:proofErr w:type="gramStart"/>
            <w:r w:rsidRPr="00A96428">
              <w:rPr>
                <w:rFonts w:cstheme="minorBidi"/>
                <w:color w:val="auto"/>
              </w:rPr>
              <w:t>marking</w:t>
            </w:r>
            <w:proofErr w:type="gramEnd"/>
            <w:r w:rsidRPr="00A96428">
              <w:rPr>
                <w:rFonts w:cstheme="minorBidi"/>
                <w:color w:val="auto"/>
              </w:rPr>
              <w:t xml:space="preserve"> and cutting, for example when creating a template or pattern, measuring ingredients in a recipe or preparing a garden bed for sowing seeds</w:t>
            </w:r>
          </w:p>
          <w:p w14:paraId="1F0E7BE9" w14:textId="62A826D8" w:rsidR="00483A1E" w:rsidRDefault="00483A1E" w:rsidP="00483A1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explaining the importance of safe, responsible, </w:t>
            </w:r>
            <w:proofErr w:type="gramStart"/>
            <w:r w:rsidRPr="00A96428">
              <w:rPr>
                <w:rFonts w:cstheme="minorBidi"/>
                <w:color w:val="auto"/>
              </w:rPr>
              <w:t>inclusive</w:t>
            </w:r>
            <w:proofErr w:type="gramEnd"/>
            <w:r w:rsidRPr="00A96428">
              <w:rPr>
                <w:rFonts w:cstheme="minorBidi"/>
                <w:color w:val="auto"/>
              </w:rPr>
              <w:t xml:space="preserve"> and cooperative work practices when designing and making, for example when handling sharp equipment such as knives and scissors</w:t>
            </w:r>
          </w:p>
          <w:p w14:paraId="0E53E08D" w14:textId="6D252B9D" w:rsidR="00483A1E" w:rsidRPr="3D7738DD" w:rsidRDefault="00483A1E" w:rsidP="00483A1E">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selecting and using materials, components, tools, </w:t>
            </w:r>
            <w:proofErr w:type="gramStart"/>
            <w:r w:rsidRPr="00A96428">
              <w:rPr>
                <w:rFonts w:cstheme="minorBidi"/>
                <w:color w:val="auto"/>
              </w:rPr>
              <w:t>equipment</w:t>
            </w:r>
            <w:proofErr w:type="gramEnd"/>
            <w:r w:rsidRPr="00A96428">
              <w:rPr>
                <w:rFonts w:cstheme="minorBidi"/>
                <w:color w:val="auto"/>
              </w:rPr>
              <w:t xml:space="preserve"> and processes with consideration of the environmental impact at each stage of the production process, for example considering how packaging and offcuts could be recycled or used for other purposes before choosing materials for a project</w:t>
            </w:r>
          </w:p>
        </w:tc>
      </w:tr>
      <w:tr w:rsidR="00483A1E" w:rsidRPr="008B6417" w14:paraId="1CE42954" w14:textId="77777777" w:rsidTr="00C471EE">
        <w:tc>
          <w:tcPr>
            <w:tcW w:w="2418" w:type="dxa"/>
            <w:vMerge/>
            <w:tcBorders>
              <w:left w:val="single" w:sz="4" w:space="0" w:color="auto"/>
              <w:right w:val="single" w:sz="4" w:space="0" w:color="auto"/>
            </w:tcBorders>
          </w:tcPr>
          <w:p w14:paraId="10BD413D" w14:textId="7777777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65A6286E" w14:textId="49E03DEB"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477C6846" w14:textId="3269FAE0" w:rsidR="00483A1E" w:rsidRPr="00F544A7" w:rsidRDefault="00483A1E" w:rsidP="00B021E5">
            <w:pPr>
              <w:pStyle w:val="ACARAtabletext"/>
              <w:rPr>
                <w:b/>
                <w:i/>
              </w:rPr>
            </w:pPr>
            <w:r w:rsidRPr="00A96428">
              <w:t>Evaluating</w:t>
            </w:r>
          </w:p>
        </w:tc>
        <w:tc>
          <w:tcPr>
            <w:tcW w:w="2885" w:type="dxa"/>
            <w:tcBorders>
              <w:top w:val="single" w:sz="4" w:space="0" w:color="auto"/>
              <w:left w:val="single" w:sz="4" w:space="0" w:color="auto"/>
              <w:bottom w:val="single" w:sz="4" w:space="0" w:color="auto"/>
              <w:right w:val="single" w:sz="4" w:space="0" w:color="auto"/>
            </w:tcBorders>
          </w:tcPr>
          <w:p w14:paraId="26CA20F8" w14:textId="11117083" w:rsidR="00483A1E" w:rsidRDefault="00483A1E" w:rsidP="00483A1E">
            <w:pPr>
              <w:pStyle w:val="ACARAtabletext"/>
              <w:rPr>
                <w:lang w:val="en-NZ"/>
              </w:rPr>
            </w:pPr>
            <w:r w:rsidRPr="00A96428">
              <w:rPr>
                <w:lang w:val="en-NZ"/>
              </w:rPr>
              <w:t xml:space="preserve">use given or co-developed design criteria including sustainability to evaluate design ideas and </w:t>
            </w:r>
            <w:proofErr w:type="gramStart"/>
            <w:r w:rsidRPr="00A96428">
              <w:rPr>
                <w:lang w:val="en-NZ"/>
              </w:rPr>
              <w:t>solutions</w:t>
            </w:r>
            <w:proofErr w:type="gramEnd"/>
            <w:r w:rsidRPr="00A96428">
              <w:rPr>
                <w:lang w:val="en-NZ"/>
              </w:rPr>
              <w:t xml:space="preserve"> </w:t>
            </w:r>
          </w:p>
          <w:p w14:paraId="0AB9183B" w14:textId="335F8969" w:rsidR="00483A1E" w:rsidRPr="3D7738DD" w:rsidRDefault="00483A1E" w:rsidP="00483A1E">
            <w:pPr>
              <w:pStyle w:val="ACARAtabletext"/>
              <w:rPr>
                <w:lang w:val="en-NZ"/>
              </w:rPr>
            </w:pPr>
            <w:r w:rsidRPr="00280E11">
              <w:rPr>
                <w:lang w:val="en-NZ"/>
              </w:rPr>
              <w:t>AC9TDE4P04</w:t>
            </w:r>
          </w:p>
        </w:tc>
        <w:tc>
          <w:tcPr>
            <w:tcW w:w="7334" w:type="dxa"/>
            <w:tcBorders>
              <w:top w:val="single" w:sz="4" w:space="0" w:color="auto"/>
              <w:left w:val="single" w:sz="4" w:space="0" w:color="auto"/>
              <w:bottom w:val="single" w:sz="4" w:space="0" w:color="auto"/>
              <w:right w:val="single" w:sz="4" w:space="0" w:color="auto"/>
            </w:tcBorders>
          </w:tcPr>
          <w:p w14:paraId="73274746" w14:textId="47CF3EED" w:rsidR="00483A1E"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developing design criteria with others including considering universal design principles to address social sustainability, for example a criterion that specifies flexible or intuitive use or low physical </w:t>
            </w:r>
            <w:proofErr w:type="gramStart"/>
            <w:r w:rsidRPr="00A96428">
              <w:rPr>
                <w:rFonts w:cstheme="minorBidi"/>
                <w:color w:val="auto"/>
              </w:rPr>
              <w:t>effort</w:t>
            </w:r>
            <w:proofErr w:type="gramEnd"/>
          </w:p>
          <w:p w14:paraId="44E6493B" w14:textId="45322406" w:rsidR="00483A1E" w:rsidRDefault="00483A1E" w:rsidP="00483A1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using design criteria to evaluate, revise and select design ideas, for example when designing an e-textile toy for a young child to ensure it will be </w:t>
            </w:r>
            <w:proofErr w:type="gramStart"/>
            <w:r w:rsidRPr="00A96428">
              <w:rPr>
                <w:rFonts w:cstheme="minorBidi"/>
                <w:color w:val="auto"/>
              </w:rPr>
              <w:t>safe</w:t>
            </w:r>
            <w:proofErr w:type="gramEnd"/>
          </w:p>
          <w:p w14:paraId="51943F90" w14:textId="2D114BDE" w:rsidR="00483A1E" w:rsidRDefault="00483A1E" w:rsidP="00483A1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comparing the amount of waste that would be produced from different design ideas and the potential for recycling waste, for example exploring the choice of materials to construct a toy and whether these materials are repairable or able to be recycled once the toy breaks or is no longer </w:t>
            </w:r>
            <w:proofErr w:type="gramStart"/>
            <w:r w:rsidRPr="00A96428">
              <w:rPr>
                <w:rFonts w:cstheme="minorBidi"/>
                <w:color w:val="auto"/>
              </w:rPr>
              <w:t>wanted</w:t>
            </w:r>
            <w:proofErr w:type="gramEnd"/>
          </w:p>
          <w:p w14:paraId="79E337E4" w14:textId="22AA5A61" w:rsidR="00483A1E" w:rsidRPr="3D7738DD" w:rsidRDefault="00483A1E" w:rsidP="00483A1E">
            <w:pPr>
              <w:pStyle w:val="BodyText"/>
              <w:numPr>
                <w:ilvl w:val="0"/>
                <w:numId w:val="29"/>
              </w:numPr>
              <w:spacing w:before="120" w:after="120" w:line="240" w:lineRule="auto"/>
              <w:ind w:left="312" w:hanging="284"/>
              <w:rPr>
                <w:rFonts w:cstheme="minorBidi"/>
                <w:color w:val="auto"/>
              </w:rPr>
            </w:pPr>
            <w:r w:rsidRPr="00A96428">
              <w:rPr>
                <w:rFonts w:cstheme="minorBidi"/>
                <w:color w:val="auto"/>
              </w:rPr>
              <w:t>reflecting on how well their designed solution meets design criteria, such as ensuring safety and wellbeing of users and meeting the needs of communities or different cultures, for example reviewing and discussing the choice of fabrics used to make re-usable bags and how they could be made more appealing to all cultural groups by considering modifications to style</w:t>
            </w:r>
          </w:p>
        </w:tc>
      </w:tr>
      <w:tr w:rsidR="00483A1E" w:rsidRPr="008B6417" w14:paraId="6DF46497" w14:textId="77777777" w:rsidTr="00C471EE">
        <w:tc>
          <w:tcPr>
            <w:tcW w:w="2418" w:type="dxa"/>
            <w:vMerge/>
            <w:tcBorders>
              <w:left w:val="single" w:sz="4" w:space="0" w:color="auto"/>
              <w:right w:val="single" w:sz="4" w:space="0" w:color="auto"/>
            </w:tcBorders>
          </w:tcPr>
          <w:p w14:paraId="343F7839" w14:textId="48792DD9"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521D41C" w14:textId="2501BB43"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01F403AB" w14:textId="42CABCD3" w:rsidR="00483A1E" w:rsidRPr="6B962697" w:rsidRDefault="00483A1E" w:rsidP="00483A1E">
            <w:pPr>
              <w:pStyle w:val="ACARAtabletext"/>
              <w:rPr>
                <w:b/>
                <w:i/>
              </w:rPr>
            </w:pPr>
            <w:r w:rsidRPr="00A96428">
              <w:t>Collaborating and managing</w:t>
            </w:r>
          </w:p>
        </w:tc>
        <w:tc>
          <w:tcPr>
            <w:tcW w:w="2885" w:type="dxa"/>
            <w:tcBorders>
              <w:top w:val="single" w:sz="4" w:space="0" w:color="auto"/>
              <w:left w:val="single" w:sz="4" w:space="0" w:color="auto"/>
              <w:bottom w:val="single" w:sz="4" w:space="0" w:color="auto"/>
              <w:right w:val="single" w:sz="4" w:space="0" w:color="auto"/>
            </w:tcBorders>
          </w:tcPr>
          <w:p w14:paraId="27D0483C" w14:textId="651ED800" w:rsidR="00483A1E" w:rsidRDefault="00483A1E" w:rsidP="00483A1E">
            <w:pPr>
              <w:pStyle w:val="ACARAtabletext"/>
              <w:rPr>
                <w:lang w:val="en-NZ"/>
              </w:rPr>
            </w:pPr>
            <w:r w:rsidRPr="00A96428">
              <w:rPr>
                <w:lang w:val="en-NZ"/>
              </w:rPr>
              <w:t xml:space="preserve">sequence steps to individually and collaboratively make designed </w:t>
            </w:r>
            <w:proofErr w:type="gramStart"/>
            <w:r w:rsidRPr="00A96428">
              <w:rPr>
                <w:lang w:val="en-NZ"/>
              </w:rPr>
              <w:t>solutions</w:t>
            </w:r>
            <w:proofErr w:type="gramEnd"/>
            <w:r w:rsidRPr="00A96428">
              <w:rPr>
                <w:lang w:val="en-NZ"/>
              </w:rPr>
              <w:t xml:space="preserve"> </w:t>
            </w:r>
          </w:p>
          <w:p w14:paraId="093D6C40" w14:textId="7C6FFDAF" w:rsidR="00483A1E" w:rsidRPr="00882B38" w:rsidRDefault="00483A1E" w:rsidP="00483A1E">
            <w:pPr>
              <w:pStyle w:val="ACARAtabletext"/>
              <w:rPr>
                <w:rStyle w:val="SubtleEmphasis"/>
              </w:rPr>
            </w:pPr>
            <w:r w:rsidRPr="00280E11">
              <w:rPr>
                <w:lang w:val="en-NZ"/>
              </w:rPr>
              <w:t>AC9TDE4P05</w:t>
            </w:r>
          </w:p>
        </w:tc>
        <w:tc>
          <w:tcPr>
            <w:tcW w:w="7334" w:type="dxa"/>
            <w:tcBorders>
              <w:top w:val="single" w:sz="4" w:space="0" w:color="auto"/>
              <w:left w:val="single" w:sz="4" w:space="0" w:color="auto"/>
              <w:bottom w:val="single" w:sz="4" w:space="0" w:color="auto"/>
              <w:right w:val="single" w:sz="4" w:space="0" w:color="auto"/>
            </w:tcBorders>
          </w:tcPr>
          <w:p w14:paraId="6FF5D9B2" w14:textId="7BD6A9F8" w:rsidR="00483A1E" w:rsidRDefault="00483A1E" w:rsidP="00AC039D">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determining planning processes as a class, for example recording when parts of a project need to be completed on a timeline, in a spreadsheet, calendar or </w:t>
            </w:r>
            <w:proofErr w:type="gramStart"/>
            <w:r w:rsidRPr="00A96428">
              <w:rPr>
                <w:rFonts w:cstheme="minorBidi"/>
                <w:color w:val="auto"/>
              </w:rPr>
              <w:t>list</w:t>
            </w:r>
            <w:proofErr w:type="gramEnd"/>
            <w:r w:rsidRPr="00A96428">
              <w:rPr>
                <w:rFonts w:cstheme="minorBidi"/>
                <w:color w:val="auto"/>
              </w:rPr>
              <w:t xml:space="preserve"> </w:t>
            </w:r>
          </w:p>
          <w:p w14:paraId="45AD6C96" w14:textId="2E2B790A" w:rsidR="00483A1E" w:rsidRDefault="00483A1E" w:rsidP="00483A1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discussing the importance of managing time and resource allocation throughout production, for example discussing the roles different people might take in a team and identifying the tasks they will complete and the resources they will each </w:t>
            </w:r>
            <w:proofErr w:type="gramStart"/>
            <w:r w:rsidRPr="00A96428">
              <w:rPr>
                <w:rFonts w:cstheme="minorBidi"/>
                <w:color w:val="auto"/>
              </w:rPr>
              <w:t>need</w:t>
            </w:r>
            <w:proofErr w:type="gramEnd"/>
          </w:p>
          <w:p w14:paraId="146E7E6A" w14:textId="660F56D1" w:rsidR="00483A1E" w:rsidRPr="00352005" w:rsidRDefault="00483A1E" w:rsidP="00483A1E">
            <w:pPr>
              <w:pStyle w:val="BodyText"/>
              <w:numPr>
                <w:ilvl w:val="0"/>
                <w:numId w:val="29"/>
              </w:numPr>
              <w:spacing w:before="120" w:after="120" w:line="240" w:lineRule="auto"/>
              <w:ind w:left="312" w:hanging="284"/>
              <w:rPr>
                <w:rFonts w:cstheme="minorBidi"/>
                <w:color w:val="auto"/>
              </w:rPr>
            </w:pPr>
            <w:r w:rsidRPr="00A96428">
              <w:rPr>
                <w:rFonts w:cstheme="minorBidi"/>
                <w:color w:val="auto"/>
              </w:rPr>
              <w:t>identifying the steps in a mass production process, for example drawing a flowchart or making a video recording of a procedure for packing identical boxes of food for community members in need, where each student in a group has a separate task as part of the production process</w:t>
            </w:r>
          </w:p>
        </w:tc>
      </w:tr>
      <w:tr w:rsidR="005A584F" w:rsidRPr="008B6417" w14:paraId="31B5B306" w14:textId="77777777" w:rsidTr="00C471EE">
        <w:tc>
          <w:tcPr>
            <w:tcW w:w="2418" w:type="dxa"/>
            <w:vMerge w:val="restart"/>
            <w:tcBorders>
              <w:top w:val="single" w:sz="4" w:space="0" w:color="auto"/>
              <w:left w:val="single" w:sz="4" w:space="0" w:color="auto"/>
              <w:right w:val="single" w:sz="4" w:space="0" w:color="auto"/>
            </w:tcBorders>
          </w:tcPr>
          <w:p w14:paraId="1CC7B634" w14:textId="285F6786" w:rsidR="005A584F" w:rsidRDefault="005A584F" w:rsidP="00D768A7">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489" w:type="dxa"/>
            <w:tcBorders>
              <w:top w:val="single" w:sz="4" w:space="0" w:color="auto"/>
              <w:left w:val="single" w:sz="4" w:space="0" w:color="auto"/>
              <w:bottom w:val="single" w:sz="4" w:space="0" w:color="auto"/>
              <w:right w:val="single" w:sz="4" w:space="0" w:color="auto"/>
            </w:tcBorders>
          </w:tcPr>
          <w:p w14:paraId="0121ADB2" w14:textId="7B9F2246" w:rsidR="005A584F" w:rsidRPr="00204022" w:rsidRDefault="00767B18" w:rsidP="00D768A7">
            <w:pPr>
              <w:pStyle w:val="ACARA-TableHeadline"/>
              <w:spacing w:before="120" w:after="120"/>
              <w:rPr>
                <w:b/>
                <w:i w:val="0"/>
              </w:rPr>
            </w:pPr>
            <w:r>
              <w:rPr>
                <w:b/>
                <w:i w:val="0"/>
              </w:rPr>
              <w:t>Knowledge and understanding</w:t>
            </w:r>
          </w:p>
          <w:p w14:paraId="34A5B1A6" w14:textId="567893EE" w:rsidR="005A584F" w:rsidRPr="6B962697" w:rsidRDefault="00767B18" w:rsidP="00061904">
            <w:pPr>
              <w:pStyle w:val="ACARAtabletext"/>
              <w:rPr>
                <w:b/>
                <w:i/>
              </w:rPr>
            </w:pPr>
            <w:r w:rsidRPr="00767B18">
              <w:t>Data representation</w:t>
            </w:r>
          </w:p>
        </w:tc>
        <w:tc>
          <w:tcPr>
            <w:tcW w:w="2885" w:type="dxa"/>
            <w:tcBorders>
              <w:top w:val="single" w:sz="4" w:space="0" w:color="auto"/>
              <w:left w:val="single" w:sz="4" w:space="0" w:color="auto"/>
              <w:bottom w:val="single" w:sz="4" w:space="0" w:color="auto"/>
              <w:right w:val="single" w:sz="4" w:space="0" w:color="auto"/>
            </w:tcBorders>
          </w:tcPr>
          <w:p w14:paraId="3E395F53" w14:textId="51F9AB96" w:rsidR="005A584F" w:rsidRDefault="004052E3" w:rsidP="3D7738DD">
            <w:pPr>
              <w:pStyle w:val="ACARAtabletext"/>
            </w:pPr>
            <w:r w:rsidRPr="004052E3">
              <w:t xml:space="preserve">recognise different types of data and explore how the same data can be represented differently depending on the </w:t>
            </w:r>
            <w:proofErr w:type="gramStart"/>
            <w:r w:rsidRPr="004052E3">
              <w:t>purpose</w:t>
            </w:r>
            <w:proofErr w:type="gramEnd"/>
            <w:r w:rsidR="005A584F">
              <w:t xml:space="preserve"> </w:t>
            </w:r>
          </w:p>
          <w:p w14:paraId="539CEF17" w14:textId="26280CFC" w:rsidR="005A584F" w:rsidRPr="00882B38" w:rsidRDefault="004052E3" w:rsidP="00D768A7">
            <w:pPr>
              <w:pStyle w:val="ACARAtabletext"/>
              <w:rPr>
                <w:rStyle w:val="SubtleEmphasis"/>
              </w:rPr>
            </w:pPr>
            <w:r w:rsidRPr="004052E3">
              <w:t>AC9TDI4K03</w:t>
            </w:r>
          </w:p>
        </w:tc>
        <w:tc>
          <w:tcPr>
            <w:tcW w:w="7334" w:type="dxa"/>
            <w:tcBorders>
              <w:top w:val="single" w:sz="4" w:space="0" w:color="auto"/>
              <w:left w:val="single" w:sz="4" w:space="0" w:color="auto"/>
              <w:bottom w:val="single" w:sz="4" w:space="0" w:color="auto"/>
              <w:right w:val="single" w:sz="4" w:space="0" w:color="auto"/>
            </w:tcBorders>
          </w:tcPr>
          <w:p w14:paraId="468D31A0" w14:textId="1FC1B019" w:rsidR="005A584F" w:rsidRPr="00352005" w:rsidRDefault="00EA3149" w:rsidP="00D768A7">
            <w:pPr>
              <w:pStyle w:val="BodyText"/>
              <w:numPr>
                <w:ilvl w:val="0"/>
                <w:numId w:val="29"/>
              </w:numPr>
              <w:spacing w:before="120" w:after="120" w:line="240" w:lineRule="auto"/>
              <w:ind w:left="312" w:hanging="284"/>
              <w:rPr>
                <w:rFonts w:cstheme="minorBidi"/>
                <w:color w:val="auto"/>
              </w:rPr>
            </w:pPr>
            <w:r w:rsidRPr="00EA3149">
              <w:rPr>
                <w:rStyle w:val="SubtleEmphasis"/>
              </w:rPr>
              <w:t>identifying rock paintings and other cultural expressions to understand that images are used to encode and represent ethnobotanical knowledge, for example the representation of plant use in the Kimberley cave paintings and ancient engravings including important data on medicinal and food plant classification and their usable parts</w:t>
            </w:r>
          </w:p>
        </w:tc>
      </w:tr>
      <w:tr w:rsidR="00931AE9" w:rsidRPr="008B6417" w14:paraId="0F40781F" w14:textId="77777777" w:rsidTr="00C471EE">
        <w:tc>
          <w:tcPr>
            <w:tcW w:w="2418" w:type="dxa"/>
            <w:vMerge/>
            <w:tcBorders>
              <w:top w:val="single" w:sz="4" w:space="0" w:color="auto"/>
              <w:left w:val="single" w:sz="4" w:space="0" w:color="auto"/>
              <w:right w:val="single" w:sz="4" w:space="0" w:color="auto"/>
            </w:tcBorders>
          </w:tcPr>
          <w:p w14:paraId="04AE4F9E" w14:textId="77777777" w:rsidR="00931AE9" w:rsidRPr="00C273DA" w:rsidRDefault="00931AE9" w:rsidP="00D768A7">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866E872" w14:textId="37C053A2" w:rsidR="00767B18" w:rsidRPr="00204022" w:rsidRDefault="00767B18" w:rsidP="00767B18">
            <w:pPr>
              <w:pStyle w:val="ACARA-TableHeadline"/>
              <w:spacing w:before="120" w:after="120"/>
              <w:rPr>
                <w:b/>
                <w:i w:val="0"/>
              </w:rPr>
            </w:pPr>
            <w:r w:rsidRPr="00204022">
              <w:rPr>
                <w:b/>
                <w:i w:val="0"/>
              </w:rPr>
              <w:t>Process</w:t>
            </w:r>
            <w:r w:rsidR="00DF50FC">
              <w:rPr>
                <w:b/>
                <w:i w:val="0"/>
              </w:rPr>
              <w:t>es</w:t>
            </w:r>
            <w:r w:rsidRPr="00204022">
              <w:rPr>
                <w:b/>
                <w:i w:val="0"/>
              </w:rPr>
              <w:t xml:space="preserve"> and production skills</w:t>
            </w:r>
          </w:p>
          <w:p w14:paraId="2E311D2B" w14:textId="68D2B0DA" w:rsidR="00931AE9" w:rsidRPr="00204022" w:rsidRDefault="00BB3030" w:rsidP="00767B18">
            <w:pPr>
              <w:pStyle w:val="ACARAtabletext"/>
              <w:rPr>
                <w:b/>
                <w:i/>
              </w:rPr>
            </w:pPr>
            <w:r>
              <w:t>P</w:t>
            </w:r>
            <w:r w:rsidRPr="00BB3030">
              <w:t>roducing and implementing</w:t>
            </w:r>
          </w:p>
        </w:tc>
        <w:tc>
          <w:tcPr>
            <w:tcW w:w="2885" w:type="dxa"/>
            <w:tcBorders>
              <w:top w:val="single" w:sz="4" w:space="0" w:color="auto"/>
              <w:left w:val="single" w:sz="4" w:space="0" w:color="auto"/>
              <w:bottom w:val="single" w:sz="4" w:space="0" w:color="auto"/>
              <w:right w:val="single" w:sz="4" w:space="0" w:color="auto"/>
            </w:tcBorders>
          </w:tcPr>
          <w:p w14:paraId="17D31D2D" w14:textId="49CF8AA9" w:rsidR="009C7FFC" w:rsidRDefault="009C7FFC" w:rsidP="3D7738DD">
            <w:pPr>
              <w:pStyle w:val="ACARAtabletext"/>
            </w:pPr>
            <w:r w:rsidRPr="009C7FFC">
              <w:t xml:space="preserve">implement simple algorithms as visual programs involving control structures and </w:t>
            </w:r>
            <w:proofErr w:type="gramStart"/>
            <w:r w:rsidRPr="009C7FFC">
              <w:t>input</w:t>
            </w:r>
            <w:proofErr w:type="gramEnd"/>
            <w:r w:rsidRPr="009C7FFC">
              <w:t xml:space="preserve"> </w:t>
            </w:r>
          </w:p>
          <w:p w14:paraId="2D38BA03" w14:textId="68E0EC38" w:rsidR="00931AE9" w:rsidRDefault="00BB3030" w:rsidP="3D7738DD">
            <w:pPr>
              <w:pStyle w:val="ACARAtabletext"/>
            </w:pPr>
            <w:r w:rsidRPr="00BB3030">
              <w:t>AC9TDI4P04</w:t>
            </w:r>
          </w:p>
        </w:tc>
        <w:tc>
          <w:tcPr>
            <w:tcW w:w="7334" w:type="dxa"/>
            <w:tcBorders>
              <w:top w:val="single" w:sz="4" w:space="0" w:color="auto"/>
              <w:left w:val="single" w:sz="4" w:space="0" w:color="auto"/>
              <w:bottom w:val="single" w:sz="4" w:space="0" w:color="auto"/>
              <w:right w:val="single" w:sz="4" w:space="0" w:color="auto"/>
            </w:tcBorders>
          </w:tcPr>
          <w:p w14:paraId="2E547042" w14:textId="36E36B37" w:rsidR="00EA3149" w:rsidRPr="00EA3149" w:rsidRDefault="00EA3149" w:rsidP="00EA3149">
            <w:pPr>
              <w:pStyle w:val="BodyText"/>
              <w:numPr>
                <w:ilvl w:val="0"/>
                <w:numId w:val="29"/>
              </w:numPr>
              <w:spacing w:before="120" w:after="120" w:line="240" w:lineRule="auto"/>
              <w:ind w:left="312" w:hanging="284"/>
              <w:rPr>
                <w:rStyle w:val="SubtleEmphasis"/>
              </w:rPr>
            </w:pPr>
            <w:r w:rsidRPr="00EA3149">
              <w:rPr>
                <w:rStyle w:val="SubtleEmphasis"/>
              </w:rPr>
              <w:t>writing programs that take input from the user or environment, for example asking the user for their name and displaying it or sensing the temperature from the environment to make a </w:t>
            </w:r>
            <w:proofErr w:type="gramStart"/>
            <w:r w:rsidRPr="00EA3149">
              <w:rPr>
                <w:rStyle w:val="SubtleEmphasis"/>
              </w:rPr>
              <w:t>decision</w:t>
            </w:r>
            <w:proofErr w:type="gramEnd"/>
          </w:p>
          <w:p w14:paraId="7444D230" w14:textId="0E9063C4" w:rsidR="00931AE9" w:rsidRPr="3D7738DD" w:rsidRDefault="00EA3149" w:rsidP="00A209DE">
            <w:pPr>
              <w:pStyle w:val="BodyText"/>
              <w:numPr>
                <w:ilvl w:val="0"/>
                <w:numId w:val="29"/>
              </w:numPr>
              <w:spacing w:before="120" w:after="120" w:line="240" w:lineRule="auto"/>
              <w:ind w:left="312" w:hanging="284"/>
              <w:rPr>
                <w:rStyle w:val="SubtleEmphasis"/>
              </w:rPr>
            </w:pPr>
            <w:r w:rsidRPr="00EA3149">
              <w:rPr>
                <w:rStyle w:val="SubtleEmphasis"/>
              </w:rPr>
              <w:t>writing programs that make decisions involving comparison, for example comparing whether the temperature is above 25 degrees Celsius to label the weather hot or cold</w:t>
            </w:r>
          </w:p>
        </w:tc>
      </w:tr>
      <w:tr w:rsidR="005A584F" w:rsidRPr="008B6417" w14:paraId="3EA229B6" w14:textId="77777777" w:rsidTr="00C471EE">
        <w:tc>
          <w:tcPr>
            <w:tcW w:w="2418" w:type="dxa"/>
            <w:vMerge/>
          </w:tcPr>
          <w:p w14:paraId="506FD6AF" w14:textId="77777777" w:rsidR="005A584F" w:rsidRPr="00C273DA" w:rsidRDefault="005A584F" w:rsidP="00D768A7">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4FD7912" w14:textId="274DC9C6" w:rsidR="005A584F" w:rsidRPr="00204022" w:rsidRDefault="005A584F" w:rsidP="008D240F">
            <w:pPr>
              <w:pStyle w:val="ACARA-TableHeadline"/>
              <w:spacing w:before="120" w:after="120"/>
              <w:rPr>
                <w:b/>
                <w:i w:val="0"/>
              </w:rPr>
            </w:pPr>
            <w:r w:rsidRPr="00204022">
              <w:rPr>
                <w:b/>
                <w:i w:val="0"/>
              </w:rPr>
              <w:t>Process</w:t>
            </w:r>
            <w:r w:rsidR="00DF50FC">
              <w:rPr>
                <w:b/>
                <w:i w:val="0"/>
              </w:rPr>
              <w:t>es</w:t>
            </w:r>
            <w:r w:rsidRPr="00204022">
              <w:rPr>
                <w:b/>
                <w:i w:val="0"/>
              </w:rPr>
              <w:t xml:space="preserve"> and production skills</w:t>
            </w:r>
          </w:p>
          <w:p w14:paraId="6D8BD41C" w14:textId="52133E9A" w:rsidR="005A584F" w:rsidRPr="00204022" w:rsidRDefault="009C7FFC" w:rsidP="008D240F">
            <w:pPr>
              <w:pStyle w:val="ACARAtabletext"/>
              <w:rPr>
                <w:b/>
                <w:i/>
              </w:rPr>
            </w:pPr>
            <w:r w:rsidRPr="009C7FFC">
              <w:t>Evaluating</w:t>
            </w:r>
          </w:p>
        </w:tc>
        <w:tc>
          <w:tcPr>
            <w:tcW w:w="2885" w:type="dxa"/>
            <w:tcBorders>
              <w:top w:val="single" w:sz="4" w:space="0" w:color="auto"/>
              <w:left w:val="single" w:sz="4" w:space="0" w:color="auto"/>
              <w:bottom w:val="single" w:sz="4" w:space="0" w:color="auto"/>
              <w:right w:val="single" w:sz="4" w:space="0" w:color="auto"/>
            </w:tcBorders>
          </w:tcPr>
          <w:p w14:paraId="7D6663D4" w14:textId="6EF175BE" w:rsidR="005A584F" w:rsidRDefault="00F536D4" w:rsidP="00D768A7">
            <w:pPr>
              <w:pStyle w:val="ACARAtabletext"/>
            </w:pPr>
            <w:r w:rsidRPr="00F536D4">
              <w:t xml:space="preserve">discuss how existing and student solutions satisfy the design criteria and user </w:t>
            </w:r>
            <w:proofErr w:type="gramStart"/>
            <w:r w:rsidRPr="00F536D4">
              <w:t>stories</w:t>
            </w:r>
            <w:proofErr w:type="gramEnd"/>
          </w:p>
          <w:p w14:paraId="28551C87" w14:textId="1C10C920" w:rsidR="005A584F" w:rsidRPr="00606BF7" w:rsidRDefault="009C7FFC" w:rsidP="00D768A7">
            <w:pPr>
              <w:pStyle w:val="ACARAtabletext"/>
            </w:pPr>
            <w:r w:rsidRPr="009C7FFC">
              <w:t>AC9TDI4P05</w:t>
            </w:r>
          </w:p>
        </w:tc>
        <w:tc>
          <w:tcPr>
            <w:tcW w:w="7334" w:type="dxa"/>
            <w:tcBorders>
              <w:top w:val="single" w:sz="4" w:space="0" w:color="auto"/>
              <w:left w:val="single" w:sz="4" w:space="0" w:color="auto"/>
              <w:bottom w:val="single" w:sz="4" w:space="0" w:color="auto"/>
              <w:right w:val="single" w:sz="4" w:space="0" w:color="auto"/>
            </w:tcBorders>
          </w:tcPr>
          <w:p w14:paraId="64341F50" w14:textId="40309F45" w:rsidR="005A584F" w:rsidRPr="00434867" w:rsidRDefault="00F536D4" w:rsidP="00D768A7">
            <w:pPr>
              <w:pStyle w:val="BodyText"/>
              <w:numPr>
                <w:ilvl w:val="0"/>
                <w:numId w:val="29"/>
              </w:numPr>
              <w:spacing w:before="120" w:after="120" w:line="240" w:lineRule="auto"/>
              <w:ind w:left="312" w:hanging="284"/>
              <w:rPr>
                <w:rStyle w:val="SubtleEmphasis"/>
              </w:rPr>
            </w:pPr>
            <w:r w:rsidRPr="00F536D4">
              <w:rPr>
                <w:rStyle w:val="SubtleEmphasis"/>
              </w:rPr>
              <w:t>describing the way familiar digital systems allow the user to perform tasks, for example discussing how a family member could place an order online for something they cannot buy locally</w:t>
            </w:r>
          </w:p>
        </w:tc>
      </w:tr>
      <w:tr w:rsidR="00A4314A" w:rsidRPr="008B6417" w14:paraId="654869A5" w14:textId="77777777" w:rsidTr="00C471EE">
        <w:tc>
          <w:tcPr>
            <w:tcW w:w="2418" w:type="dxa"/>
            <w:vMerge w:val="restart"/>
            <w:tcBorders>
              <w:top w:val="single" w:sz="4" w:space="0" w:color="auto"/>
              <w:left w:val="single" w:sz="4" w:space="0" w:color="auto"/>
              <w:right w:val="single" w:sz="4" w:space="0" w:color="auto"/>
            </w:tcBorders>
          </w:tcPr>
          <w:p w14:paraId="21D4884A" w14:textId="1AAABF63" w:rsidR="00A4314A" w:rsidRPr="00C273DA" w:rsidRDefault="00A4314A" w:rsidP="00EF76CC">
            <w:pPr>
              <w:pStyle w:val="ACARA-TableHeadline"/>
              <w:spacing w:before="120" w:after="120"/>
              <w:rPr>
                <w:b/>
                <w:bCs w:val="0"/>
                <w:i w:val="0"/>
                <w:iCs/>
              </w:rPr>
            </w:pPr>
            <w:r>
              <w:rPr>
                <w:b/>
                <w:bCs w:val="0"/>
                <w:i w:val="0"/>
                <w:iCs/>
              </w:rPr>
              <w:lastRenderedPageBreak/>
              <w:t xml:space="preserve">Science </w:t>
            </w:r>
            <w:r w:rsidRPr="002A296C">
              <w:rPr>
                <w:b/>
                <w:i w:val="0"/>
              </w:rPr>
              <w:t>– Year</w:t>
            </w:r>
            <w:r>
              <w:rPr>
                <w:b/>
                <w:i w:val="0"/>
              </w:rPr>
              <w:t xml:space="preserve"> 3</w:t>
            </w:r>
          </w:p>
        </w:tc>
        <w:tc>
          <w:tcPr>
            <w:tcW w:w="2489" w:type="dxa"/>
            <w:tcBorders>
              <w:top w:val="single" w:sz="4" w:space="0" w:color="auto"/>
              <w:left w:val="single" w:sz="4" w:space="0" w:color="auto"/>
              <w:bottom w:val="single" w:sz="4" w:space="0" w:color="auto"/>
              <w:right w:val="single" w:sz="4" w:space="0" w:color="auto"/>
            </w:tcBorders>
          </w:tcPr>
          <w:p w14:paraId="58770346" w14:textId="0C0E6B23" w:rsidR="00A4314A" w:rsidRPr="007D6A57" w:rsidRDefault="00A4314A" w:rsidP="00EF76CC">
            <w:pPr>
              <w:pStyle w:val="ACARA-TableHeadline"/>
              <w:spacing w:before="120" w:after="120"/>
              <w:rPr>
                <w:b/>
                <w:i w:val="0"/>
              </w:rPr>
            </w:pPr>
            <w:r>
              <w:rPr>
                <w:b/>
                <w:i w:val="0"/>
              </w:rPr>
              <w:t>S</w:t>
            </w:r>
            <w:r w:rsidRPr="004645FB">
              <w:rPr>
                <w:b/>
                <w:i w:val="0"/>
              </w:rPr>
              <w:t>cience understanding</w:t>
            </w:r>
          </w:p>
          <w:p w14:paraId="717D4ADB" w14:textId="0E03BD63" w:rsidR="00A4314A" w:rsidRPr="00204022" w:rsidRDefault="00A4314A" w:rsidP="00EF76CC">
            <w:pPr>
              <w:pStyle w:val="ACARAtabletext"/>
              <w:rPr>
                <w:b/>
                <w:i/>
              </w:rPr>
            </w:pPr>
            <w:r>
              <w:t xml:space="preserve">Physical </w:t>
            </w:r>
            <w:r w:rsidRPr="004645FB">
              <w:t>sciences</w:t>
            </w:r>
          </w:p>
        </w:tc>
        <w:tc>
          <w:tcPr>
            <w:tcW w:w="2885" w:type="dxa"/>
            <w:tcBorders>
              <w:top w:val="single" w:sz="4" w:space="0" w:color="auto"/>
              <w:left w:val="single" w:sz="4" w:space="0" w:color="auto"/>
              <w:bottom w:val="single" w:sz="4" w:space="0" w:color="auto"/>
              <w:right w:val="single" w:sz="4" w:space="0" w:color="auto"/>
            </w:tcBorders>
          </w:tcPr>
          <w:p w14:paraId="55CC7167" w14:textId="3515DB10" w:rsidR="00A4314A" w:rsidRDefault="00A4314A" w:rsidP="00EF76CC">
            <w:pPr>
              <w:pStyle w:val="ACARAtabletext"/>
              <w:rPr>
                <w:lang w:val="en-NZ"/>
              </w:rPr>
            </w:pPr>
            <w:r w:rsidRPr="00D538B5">
              <w:rPr>
                <w:lang w:val="en-NZ"/>
              </w:rPr>
              <w:t xml:space="preserve">identify sources of heat energy and examine how temperature changes when heat energy is transferred from one object to </w:t>
            </w:r>
            <w:proofErr w:type="gramStart"/>
            <w:r w:rsidRPr="00D538B5">
              <w:rPr>
                <w:lang w:val="en-NZ"/>
              </w:rPr>
              <w:t>another</w:t>
            </w:r>
            <w:proofErr w:type="gramEnd"/>
          </w:p>
          <w:p w14:paraId="6EADBACD" w14:textId="1F276026" w:rsidR="00A4314A" w:rsidRPr="00EE194B" w:rsidRDefault="00A4314A" w:rsidP="00EF76CC">
            <w:pPr>
              <w:pStyle w:val="ACARAtabletext"/>
              <w:rPr>
                <w:lang w:val="en-NZ"/>
              </w:rPr>
            </w:pPr>
            <w:r w:rsidRPr="00F64FF1">
              <w:rPr>
                <w:lang w:val="en-NZ"/>
              </w:rPr>
              <w:t>AC9S3U03</w:t>
            </w:r>
          </w:p>
        </w:tc>
        <w:tc>
          <w:tcPr>
            <w:tcW w:w="7334" w:type="dxa"/>
            <w:tcBorders>
              <w:top w:val="single" w:sz="4" w:space="0" w:color="auto"/>
              <w:left w:val="single" w:sz="4" w:space="0" w:color="auto"/>
              <w:bottom w:val="single" w:sz="4" w:space="0" w:color="auto"/>
              <w:right w:val="single" w:sz="4" w:space="0" w:color="auto"/>
            </w:tcBorders>
          </w:tcPr>
          <w:p w14:paraId="19E4456F" w14:textId="2C4A8995" w:rsidR="00A4314A" w:rsidRPr="00556D52" w:rsidRDefault="00A4314A" w:rsidP="00EF76CC">
            <w:pPr>
              <w:pStyle w:val="BodyText"/>
              <w:numPr>
                <w:ilvl w:val="0"/>
                <w:numId w:val="29"/>
              </w:numPr>
              <w:spacing w:before="120" w:after="120" w:line="240" w:lineRule="auto"/>
              <w:ind w:left="312" w:hanging="284"/>
              <w:rPr>
                <w:rStyle w:val="SubtleEmphasis"/>
              </w:rPr>
            </w:pPr>
            <w:r w:rsidRPr="00FD4A07">
              <w:rPr>
                <w:rFonts w:cstheme="minorBidi"/>
                <w:color w:val="auto"/>
              </w:rPr>
              <w:t>exploring how First Nations Australians developed clothing from animal skins such as possum furs and kangaroo skin cloaks that trap heat close to the body to stay warm</w:t>
            </w:r>
          </w:p>
        </w:tc>
      </w:tr>
      <w:tr w:rsidR="00A4314A" w:rsidRPr="008B6417" w14:paraId="28C4BCE6" w14:textId="77777777" w:rsidTr="00C471EE">
        <w:tc>
          <w:tcPr>
            <w:tcW w:w="2418" w:type="dxa"/>
            <w:vMerge/>
            <w:tcBorders>
              <w:left w:val="single" w:sz="4" w:space="0" w:color="auto"/>
              <w:right w:val="single" w:sz="4" w:space="0" w:color="auto"/>
            </w:tcBorders>
          </w:tcPr>
          <w:p w14:paraId="7FF85BE0" w14:textId="77777777" w:rsidR="00A4314A" w:rsidRPr="004645FB" w:rsidRDefault="00A4314A"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114D5A8" w14:textId="4E7A0C6E" w:rsidR="00A4314A" w:rsidRPr="007D6A57" w:rsidRDefault="00A4314A" w:rsidP="00EF76CC">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75E99C61" w14:textId="6908D0E5" w:rsidR="00A4314A" w:rsidRPr="004645FB" w:rsidRDefault="00A4314A" w:rsidP="00A209DE">
            <w:pPr>
              <w:pStyle w:val="ACARAtabletext"/>
              <w:rPr>
                <w:b/>
                <w:i/>
              </w:rPr>
            </w:pPr>
            <w:r>
              <w:t>Nature and development of science</w:t>
            </w:r>
          </w:p>
        </w:tc>
        <w:tc>
          <w:tcPr>
            <w:tcW w:w="2885" w:type="dxa"/>
            <w:tcBorders>
              <w:top w:val="single" w:sz="4" w:space="0" w:color="auto"/>
              <w:left w:val="single" w:sz="4" w:space="0" w:color="auto"/>
              <w:bottom w:val="single" w:sz="4" w:space="0" w:color="auto"/>
              <w:right w:val="single" w:sz="4" w:space="0" w:color="auto"/>
            </w:tcBorders>
          </w:tcPr>
          <w:p w14:paraId="4FB5C7C1" w14:textId="2F290BB0" w:rsidR="00A4314A" w:rsidRDefault="00A4314A" w:rsidP="00EF76CC">
            <w:pPr>
              <w:pStyle w:val="ACARAtabletext"/>
              <w:rPr>
                <w:lang w:val="en-NZ"/>
              </w:rPr>
            </w:pPr>
            <w:r w:rsidRPr="00D538B5">
              <w:rPr>
                <w:lang w:val="en-NZ"/>
              </w:rPr>
              <w:t xml:space="preserve">examine how people use data to develop scientific </w:t>
            </w:r>
            <w:proofErr w:type="gramStart"/>
            <w:r w:rsidRPr="00D538B5">
              <w:rPr>
                <w:lang w:val="en-NZ"/>
              </w:rPr>
              <w:t>explanations</w:t>
            </w:r>
            <w:proofErr w:type="gramEnd"/>
          </w:p>
          <w:p w14:paraId="1E2126C2" w14:textId="0BBD2915" w:rsidR="00A4314A" w:rsidRPr="3D7738DD" w:rsidRDefault="00A4314A" w:rsidP="00EF76CC">
            <w:pPr>
              <w:pStyle w:val="ACARAtabletext"/>
              <w:rPr>
                <w:lang w:val="en-NZ"/>
              </w:rPr>
            </w:pPr>
            <w:r w:rsidRPr="00F64FF1">
              <w:rPr>
                <w:lang w:val="en-NZ"/>
              </w:rPr>
              <w:t>AC9S3H01</w:t>
            </w:r>
          </w:p>
        </w:tc>
        <w:tc>
          <w:tcPr>
            <w:tcW w:w="7334" w:type="dxa"/>
            <w:tcBorders>
              <w:top w:val="single" w:sz="4" w:space="0" w:color="auto"/>
              <w:left w:val="single" w:sz="4" w:space="0" w:color="auto"/>
              <w:bottom w:val="single" w:sz="4" w:space="0" w:color="auto"/>
              <w:right w:val="single" w:sz="4" w:space="0" w:color="auto"/>
            </w:tcBorders>
          </w:tcPr>
          <w:p w14:paraId="78D89B24" w14:textId="4EC1953F" w:rsidR="00A4314A" w:rsidRPr="3D7738DD" w:rsidRDefault="00A4314A" w:rsidP="00EF76CC">
            <w:pPr>
              <w:pStyle w:val="BodyText"/>
              <w:numPr>
                <w:ilvl w:val="0"/>
                <w:numId w:val="29"/>
              </w:numPr>
              <w:spacing w:before="120" w:after="120" w:line="240" w:lineRule="auto"/>
              <w:ind w:left="312" w:hanging="284"/>
              <w:rPr>
                <w:rFonts w:cstheme="minorBidi"/>
                <w:color w:val="auto"/>
              </w:rPr>
            </w:pPr>
            <w:r w:rsidRPr="00B0088B">
              <w:rPr>
                <w:rFonts w:cstheme="minorBidi"/>
                <w:color w:val="auto"/>
              </w:rPr>
              <w:t>exploring how farmers use soil tests to monitor and manage the health of farms</w:t>
            </w:r>
          </w:p>
        </w:tc>
      </w:tr>
      <w:tr w:rsidR="00A4314A" w:rsidRPr="008B6417" w14:paraId="09FAE29B" w14:textId="77777777" w:rsidTr="00C471EE">
        <w:tc>
          <w:tcPr>
            <w:tcW w:w="2418" w:type="dxa"/>
            <w:vMerge/>
            <w:tcBorders>
              <w:left w:val="single" w:sz="4" w:space="0" w:color="auto"/>
              <w:right w:val="single" w:sz="4" w:space="0" w:color="auto"/>
            </w:tcBorders>
          </w:tcPr>
          <w:p w14:paraId="78659B3B" w14:textId="4168313F" w:rsidR="00A4314A" w:rsidRPr="00C273DA" w:rsidRDefault="00A4314A"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6531697" w14:textId="487962B4" w:rsidR="00A4314A" w:rsidRPr="007D6A57" w:rsidRDefault="00A4314A" w:rsidP="00EF76CC">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6D012822" w14:textId="2CB93536" w:rsidR="00A4314A" w:rsidRPr="00204022" w:rsidRDefault="00A4314A" w:rsidP="00EF76CC">
            <w:pPr>
              <w:pStyle w:val="ACARAtabletext"/>
              <w:rPr>
                <w:b/>
                <w:i/>
              </w:rPr>
            </w:pPr>
            <w:r w:rsidRPr="004645FB">
              <w:t>Use and influence of science</w:t>
            </w:r>
          </w:p>
        </w:tc>
        <w:tc>
          <w:tcPr>
            <w:tcW w:w="2885" w:type="dxa"/>
            <w:tcBorders>
              <w:top w:val="single" w:sz="4" w:space="0" w:color="auto"/>
              <w:left w:val="single" w:sz="4" w:space="0" w:color="auto"/>
              <w:bottom w:val="single" w:sz="4" w:space="0" w:color="auto"/>
              <w:right w:val="single" w:sz="4" w:space="0" w:color="auto"/>
            </w:tcBorders>
          </w:tcPr>
          <w:p w14:paraId="27063608" w14:textId="7FE78D51" w:rsidR="00A4314A" w:rsidRDefault="00A4314A" w:rsidP="00EF76CC">
            <w:pPr>
              <w:pStyle w:val="ACARAtabletext"/>
              <w:rPr>
                <w:lang w:val="en-NZ"/>
              </w:rPr>
            </w:pPr>
            <w:r w:rsidRPr="00D538B5">
              <w:rPr>
                <w:lang w:val="en-NZ"/>
              </w:rPr>
              <w:t xml:space="preserve">consider how people use scientific explanations to meet a need or solve a </w:t>
            </w:r>
            <w:proofErr w:type="gramStart"/>
            <w:r w:rsidRPr="00D538B5">
              <w:rPr>
                <w:lang w:val="en-NZ"/>
              </w:rPr>
              <w:t>problem</w:t>
            </w:r>
            <w:proofErr w:type="gramEnd"/>
            <w:r w:rsidRPr="3D7738DD">
              <w:rPr>
                <w:lang w:val="en-NZ"/>
              </w:rPr>
              <w:t xml:space="preserve"> </w:t>
            </w:r>
          </w:p>
          <w:p w14:paraId="606D8A60" w14:textId="34539BB0" w:rsidR="00A4314A" w:rsidRPr="00EE194B" w:rsidRDefault="00A4314A" w:rsidP="00EF76CC">
            <w:pPr>
              <w:pStyle w:val="ACARAtabletext"/>
            </w:pPr>
            <w:r w:rsidRPr="009F78F1">
              <w:rPr>
                <w:lang w:val="en-NZ"/>
              </w:rPr>
              <w:t>AC9S3H02</w:t>
            </w:r>
          </w:p>
        </w:tc>
        <w:tc>
          <w:tcPr>
            <w:tcW w:w="7334" w:type="dxa"/>
            <w:tcBorders>
              <w:top w:val="single" w:sz="4" w:space="0" w:color="auto"/>
              <w:left w:val="single" w:sz="4" w:space="0" w:color="auto"/>
              <w:bottom w:val="single" w:sz="4" w:space="0" w:color="auto"/>
              <w:right w:val="single" w:sz="4" w:space="0" w:color="auto"/>
            </w:tcBorders>
          </w:tcPr>
          <w:p w14:paraId="3C85B7F7" w14:textId="436E4CB8" w:rsidR="00A4314A" w:rsidRPr="00B0088B" w:rsidRDefault="00A4314A" w:rsidP="00AC039D">
            <w:pPr>
              <w:pStyle w:val="BodyText"/>
              <w:numPr>
                <w:ilvl w:val="0"/>
                <w:numId w:val="29"/>
              </w:numPr>
              <w:spacing w:before="120" w:after="120" w:line="240" w:lineRule="auto"/>
              <w:ind w:left="312" w:hanging="284"/>
              <w:rPr>
                <w:rFonts w:cstheme="minorBidi"/>
                <w:color w:val="auto"/>
              </w:rPr>
            </w:pPr>
            <w:r w:rsidRPr="00B0088B">
              <w:rPr>
                <w:rFonts w:cstheme="minorBidi"/>
                <w:color w:val="auto"/>
              </w:rPr>
              <w:t xml:space="preserve">recognising how First Nations Australians observe and describe developmental changes in plants and animals to make decisions about when to harvest certain </w:t>
            </w:r>
            <w:proofErr w:type="gramStart"/>
            <w:r w:rsidRPr="00B0088B">
              <w:rPr>
                <w:rFonts w:cstheme="minorBidi"/>
                <w:color w:val="auto"/>
              </w:rPr>
              <w:t>resources</w:t>
            </w:r>
            <w:proofErr w:type="gramEnd"/>
          </w:p>
          <w:p w14:paraId="70EF4ECA" w14:textId="30C0D7A4" w:rsidR="00A4314A" w:rsidRPr="00B0088B" w:rsidRDefault="00A4314A" w:rsidP="00EF76CC">
            <w:pPr>
              <w:pStyle w:val="BodyText"/>
              <w:numPr>
                <w:ilvl w:val="0"/>
                <w:numId w:val="29"/>
              </w:numPr>
              <w:spacing w:after="120" w:line="240" w:lineRule="auto"/>
              <w:ind w:left="310" w:hanging="284"/>
              <w:rPr>
                <w:rFonts w:cstheme="minorBidi"/>
                <w:color w:val="auto"/>
              </w:rPr>
            </w:pPr>
            <w:r w:rsidRPr="00B0088B">
              <w:rPr>
                <w:rFonts w:cstheme="minorBidi"/>
                <w:color w:val="auto"/>
              </w:rPr>
              <w:t xml:space="preserve">exploring the history of manure and compost use in agriculture and how </w:t>
            </w:r>
            <w:r w:rsidR="001A6153">
              <w:rPr>
                <w:rFonts w:cstheme="minorBidi"/>
                <w:color w:val="auto"/>
              </w:rPr>
              <w:t>composting</w:t>
            </w:r>
            <w:r w:rsidR="00904B12">
              <w:rPr>
                <w:rFonts w:cstheme="minorBidi"/>
                <w:color w:val="auto"/>
              </w:rPr>
              <w:t xml:space="preserve"> </w:t>
            </w:r>
            <w:r w:rsidR="00025CAD">
              <w:rPr>
                <w:rFonts w:cstheme="minorBidi"/>
                <w:color w:val="auto"/>
              </w:rPr>
              <w:t>can</w:t>
            </w:r>
            <w:r w:rsidR="00904B12">
              <w:rPr>
                <w:rFonts w:cstheme="minorBidi"/>
                <w:color w:val="auto"/>
              </w:rPr>
              <w:t xml:space="preserve"> </w:t>
            </w:r>
            <w:r w:rsidR="00025CAD">
              <w:rPr>
                <w:rFonts w:cstheme="minorBidi"/>
                <w:color w:val="auto"/>
              </w:rPr>
              <w:t>improve</w:t>
            </w:r>
            <w:r w:rsidR="00904B12">
              <w:rPr>
                <w:rFonts w:cstheme="minorBidi"/>
                <w:color w:val="auto"/>
              </w:rPr>
              <w:t xml:space="preserve"> </w:t>
            </w:r>
            <w:r w:rsidR="00025CAD">
              <w:rPr>
                <w:rFonts w:cstheme="minorBidi"/>
                <w:color w:val="auto"/>
              </w:rPr>
              <w:t>soil</w:t>
            </w:r>
            <w:r w:rsidR="00904B12">
              <w:rPr>
                <w:rFonts w:cstheme="minorBidi"/>
                <w:color w:val="auto"/>
              </w:rPr>
              <w:t xml:space="preserve"> </w:t>
            </w:r>
            <w:r w:rsidR="00025CAD">
              <w:rPr>
                <w:rFonts w:cstheme="minorBidi"/>
                <w:color w:val="auto"/>
              </w:rPr>
              <w:t>condition</w:t>
            </w:r>
            <w:r w:rsidR="00904B12">
              <w:rPr>
                <w:rFonts w:cstheme="minorBidi"/>
                <w:color w:val="auto"/>
              </w:rPr>
              <w:t xml:space="preserve"> </w:t>
            </w:r>
            <w:r w:rsidR="00025CAD">
              <w:rPr>
                <w:rFonts w:cstheme="minorBidi"/>
                <w:color w:val="auto"/>
              </w:rPr>
              <w:t>and</w:t>
            </w:r>
            <w:r w:rsidR="00904B12">
              <w:rPr>
                <w:rFonts w:cstheme="minorBidi"/>
                <w:color w:val="auto"/>
              </w:rPr>
              <w:t xml:space="preserve"> </w:t>
            </w:r>
            <w:r w:rsidR="00025CAD">
              <w:rPr>
                <w:rFonts w:cstheme="minorBidi"/>
                <w:color w:val="auto"/>
              </w:rPr>
              <w:t>plant</w:t>
            </w:r>
            <w:r w:rsidR="00904B12">
              <w:rPr>
                <w:rFonts w:cstheme="minorBidi"/>
                <w:color w:val="auto"/>
              </w:rPr>
              <w:t xml:space="preserve"> </w:t>
            </w:r>
            <w:proofErr w:type="gramStart"/>
            <w:r w:rsidR="00025CAD">
              <w:rPr>
                <w:rFonts w:cstheme="minorBidi"/>
                <w:color w:val="auto"/>
              </w:rPr>
              <w:t>growth</w:t>
            </w:r>
            <w:proofErr w:type="gramEnd"/>
          </w:p>
          <w:p w14:paraId="27AE8BA1" w14:textId="17D75913" w:rsidR="00A4314A" w:rsidRPr="00B0088B" w:rsidRDefault="00A4314A" w:rsidP="00EF76CC">
            <w:pPr>
              <w:pStyle w:val="BodyText"/>
              <w:numPr>
                <w:ilvl w:val="0"/>
                <w:numId w:val="29"/>
              </w:numPr>
              <w:spacing w:after="120" w:line="240" w:lineRule="auto"/>
              <w:ind w:left="310" w:hanging="284"/>
              <w:rPr>
                <w:rFonts w:cstheme="minorBidi"/>
                <w:color w:val="auto"/>
              </w:rPr>
            </w:pPr>
            <w:r w:rsidRPr="00B0088B">
              <w:rPr>
                <w:rFonts w:cstheme="minorBidi"/>
                <w:color w:val="auto"/>
              </w:rPr>
              <w:t xml:space="preserve">investigating how understanding of life cycles of insect pests such as fruit flies led to effective control </w:t>
            </w:r>
            <w:proofErr w:type="gramStart"/>
            <w:r w:rsidRPr="00B0088B">
              <w:rPr>
                <w:rFonts w:cstheme="minorBidi"/>
                <w:color w:val="auto"/>
              </w:rPr>
              <w:t>strategies</w:t>
            </w:r>
            <w:proofErr w:type="gramEnd"/>
          </w:p>
          <w:p w14:paraId="65625F9C" w14:textId="577C8414" w:rsidR="00A4314A" w:rsidRPr="00556D52" w:rsidRDefault="00A4314A" w:rsidP="00EF76CC">
            <w:pPr>
              <w:pStyle w:val="BodyText"/>
              <w:numPr>
                <w:ilvl w:val="0"/>
                <w:numId w:val="29"/>
              </w:numPr>
              <w:spacing w:before="120" w:after="120" w:line="240" w:lineRule="auto"/>
              <w:ind w:left="312" w:hanging="284"/>
              <w:rPr>
                <w:rStyle w:val="SubtleEmphasis"/>
              </w:rPr>
            </w:pPr>
            <w:r w:rsidRPr="00B0088B">
              <w:rPr>
                <w:rFonts w:cstheme="minorBidi"/>
                <w:color w:val="auto"/>
              </w:rPr>
              <w:t>investigating how engineers test the insulation properties of materials, and how this information is used to design food and beverage packaging, building insulation or clothing</w:t>
            </w:r>
          </w:p>
        </w:tc>
      </w:tr>
      <w:tr w:rsidR="00A4314A" w:rsidRPr="008B6417" w14:paraId="1C567C32" w14:textId="77777777" w:rsidTr="00C471EE">
        <w:tc>
          <w:tcPr>
            <w:tcW w:w="2418" w:type="dxa"/>
            <w:vMerge/>
            <w:tcBorders>
              <w:left w:val="single" w:sz="4" w:space="0" w:color="auto"/>
              <w:right w:val="single" w:sz="4" w:space="0" w:color="auto"/>
            </w:tcBorders>
          </w:tcPr>
          <w:p w14:paraId="73FD78A3" w14:textId="77777777" w:rsidR="00A4314A" w:rsidRPr="004645FB" w:rsidRDefault="00A4314A"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292418AE" w14:textId="22719B2E" w:rsidR="00A4314A" w:rsidRPr="001C601D" w:rsidRDefault="00A4314A" w:rsidP="00EF76CC">
            <w:pPr>
              <w:pStyle w:val="ACARA-TableHeadline"/>
              <w:spacing w:before="120" w:after="120"/>
              <w:rPr>
                <w:b/>
                <w:i w:val="0"/>
              </w:rPr>
            </w:pPr>
            <w:r w:rsidRPr="001C601D">
              <w:rPr>
                <w:b/>
                <w:i w:val="0"/>
              </w:rPr>
              <w:t xml:space="preserve">Science </w:t>
            </w:r>
            <w:r w:rsidR="009C6CE7">
              <w:rPr>
                <w:b/>
                <w:i w:val="0"/>
              </w:rPr>
              <w:t>i</w:t>
            </w:r>
            <w:r w:rsidRPr="001C601D">
              <w:rPr>
                <w:b/>
                <w:i w:val="0"/>
              </w:rPr>
              <w:t>nquiry</w:t>
            </w:r>
          </w:p>
          <w:p w14:paraId="5E09FAED" w14:textId="79004222" w:rsidR="00A4314A" w:rsidRPr="004645FB" w:rsidRDefault="00A4314A" w:rsidP="00EF76CC">
            <w:pPr>
              <w:pStyle w:val="ACARAtabletext"/>
              <w:rPr>
                <w:b/>
                <w:i/>
              </w:rPr>
            </w:pPr>
            <w:r w:rsidRPr="001C601D">
              <w:t>Questioning and predictin</w:t>
            </w:r>
            <w:r>
              <w:t>g</w:t>
            </w:r>
          </w:p>
        </w:tc>
        <w:tc>
          <w:tcPr>
            <w:tcW w:w="2885" w:type="dxa"/>
            <w:tcBorders>
              <w:top w:val="single" w:sz="4" w:space="0" w:color="auto"/>
              <w:left w:val="single" w:sz="4" w:space="0" w:color="auto"/>
              <w:bottom w:val="single" w:sz="4" w:space="0" w:color="auto"/>
              <w:right w:val="single" w:sz="4" w:space="0" w:color="auto"/>
            </w:tcBorders>
          </w:tcPr>
          <w:p w14:paraId="1705DCB6" w14:textId="5C18B104" w:rsidR="00A4314A" w:rsidRDefault="00A4314A" w:rsidP="00EF76CC">
            <w:pPr>
              <w:pStyle w:val="ACARAtabletext"/>
              <w:rPr>
                <w:lang w:val="en-NZ"/>
              </w:rPr>
            </w:pPr>
            <w:r w:rsidRPr="00955E5E">
              <w:rPr>
                <w:lang w:val="en-NZ"/>
              </w:rPr>
              <w:t xml:space="preserve">pose questions to explore observed patterns and relationships and make predictions based on </w:t>
            </w:r>
            <w:proofErr w:type="gramStart"/>
            <w:r w:rsidRPr="00955E5E">
              <w:rPr>
                <w:lang w:val="en-NZ"/>
              </w:rPr>
              <w:t>observations</w:t>
            </w:r>
            <w:proofErr w:type="gramEnd"/>
          </w:p>
          <w:p w14:paraId="3FEC3DB9" w14:textId="56F0FE51" w:rsidR="00A4314A" w:rsidRPr="3D7738DD" w:rsidRDefault="00A4314A" w:rsidP="00EF76CC">
            <w:pPr>
              <w:pStyle w:val="ACARAtabletext"/>
              <w:rPr>
                <w:lang w:val="en-NZ"/>
              </w:rPr>
            </w:pPr>
            <w:r w:rsidRPr="009F78F1">
              <w:rPr>
                <w:lang w:val="en-NZ"/>
              </w:rPr>
              <w:t>AC9S3I01</w:t>
            </w:r>
          </w:p>
        </w:tc>
        <w:tc>
          <w:tcPr>
            <w:tcW w:w="7334" w:type="dxa"/>
            <w:tcBorders>
              <w:top w:val="single" w:sz="4" w:space="0" w:color="auto"/>
              <w:left w:val="single" w:sz="4" w:space="0" w:color="auto"/>
              <w:bottom w:val="single" w:sz="4" w:space="0" w:color="auto"/>
              <w:right w:val="single" w:sz="4" w:space="0" w:color="auto"/>
            </w:tcBorders>
          </w:tcPr>
          <w:p w14:paraId="76595F36" w14:textId="6D7FDA13" w:rsidR="00A4314A" w:rsidRPr="0037492F" w:rsidRDefault="00A4314A" w:rsidP="00A336DE">
            <w:pPr>
              <w:pStyle w:val="BodyText"/>
              <w:numPr>
                <w:ilvl w:val="0"/>
                <w:numId w:val="29"/>
              </w:numPr>
              <w:spacing w:before="120" w:after="120" w:line="240" w:lineRule="auto"/>
              <w:ind w:left="312" w:hanging="284"/>
              <w:rPr>
                <w:rFonts w:cstheme="minorBidi"/>
                <w:color w:val="auto"/>
              </w:rPr>
            </w:pPr>
            <w:r w:rsidRPr="0037492F">
              <w:rPr>
                <w:rFonts w:cstheme="minorBidi"/>
                <w:color w:val="auto"/>
              </w:rPr>
              <w:t xml:space="preserve">posing questions about the relationship between soil characteristics and the growth of </w:t>
            </w:r>
            <w:proofErr w:type="gramStart"/>
            <w:r w:rsidRPr="0037492F">
              <w:rPr>
                <w:rFonts w:cstheme="minorBidi"/>
                <w:color w:val="auto"/>
              </w:rPr>
              <w:t>particular plants</w:t>
            </w:r>
            <w:proofErr w:type="gramEnd"/>
            <w:r w:rsidRPr="0037492F">
              <w:rPr>
                <w:rFonts w:cstheme="minorBidi"/>
                <w:color w:val="auto"/>
              </w:rPr>
              <w:t>, such as: ‘Will beans grow best in sandy, loamy or clay soils?’</w:t>
            </w:r>
          </w:p>
          <w:p w14:paraId="6508C410" w14:textId="5EE245E9" w:rsidR="00A4314A" w:rsidRPr="3D7738DD" w:rsidRDefault="00A4314A" w:rsidP="00EF76CC">
            <w:pPr>
              <w:pStyle w:val="BodyText"/>
              <w:numPr>
                <w:ilvl w:val="0"/>
                <w:numId w:val="29"/>
              </w:numPr>
              <w:spacing w:before="120" w:after="120" w:line="240" w:lineRule="auto"/>
              <w:ind w:left="312" w:hanging="284"/>
              <w:rPr>
                <w:rFonts w:cstheme="minorBidi"/>
                <w:color w:val="auto"/>
              </w:rPr>
            </w:pPr>
            <w:r w:rsidRPr="0037492F">
              <w:rPr>
                <w:rFonts w:cstheme="minorBidi"/>
                <w:color w:val="auto"/>
              </w:rPr>
              <w:t>comparing simple maps of Australian agriculture and soil types and posing questions about observed patterns, such as: ‘Does wheat grow in particular soils?’</w:t>
            </w:r>
          </w:p>
        </w:tc>
      </w:tr>
      <w:tr w:rsidR="00A4314A" w:rsidRPr="008B6417" w14:paraId="5BF13883" w14:textId="77777777" w:rsidTr="00C471EE">
        <w:tc>
          <w:tcPr>
            <w:tcW w:w="2418" w:type="dxa"/>
            <w:vMerge/>
            <w:tcBorders>
              <w:left w:val="single" w:sz="4" w:space="0" w:color="auto"/>
              <w:bottom w:val="single" w:sz="4" w:space="0" w:color="auto"/>
              <w:right w:val="single" w:sz="4" w:space="0" w:color="auto"/>
            </w:tcBorders>
          </w:tcPr>
          <w:p w14:paraId="782C1DFD" w14:textId="77777777" w:rsidR="00A4314A" w:rsidRPr="004645FB" w:rsidRDefault="00A4314A"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8E7DA8E" w14:textId="166894DC" w:rsidR="00A4314A" w:rsidRPr="001C601D" w:rsidRDefault="00A4314A" w:rsidP="00EF76CC">
            <w:pPr>
              <w:pStyle w:val="ACARA-TableHeadline"/>
              <w:spacing w:before="120" w:after="120"/>
              <w:rPr>
                <w:b/>
                <w:i w:val="0"/>
              </w:rPr>
            </w:pPr>
            <w:r w:rsidRPr="001C601D">
              <w:rPr>
                <w:b/>
                <w:i w:val="0"/>
              </w:rPr>
              <w:t xml:space="preserve">Science </w:t>
            </w:r>
            <w:r w:rsidR="009C6CE7">
              <w:rPr>
                <w:b/>
                <w:i w:val="0"/>
              </w:rPr>
              <w:t>i</w:t>
            </w:r>
            <w:r w:rsidRPr="001C601D">
              <w:rPr>
                <w:b/>
                <w:i w:val="0"/>
              </w:rPr>
              <w:t>nquiry</w:t>
            </w:r>
          </w:p>
          <w:p w14:paraId="4F8761F4" w14:textId="34E507B9" w:rsidR="00A4314A" w:rsidRPr="004645FB" w:rsidRDefault="00A4314A" w:rsidP="00EF76CC">
            <w:pPr>
              <w:pStyle w:val="ACARAtabletext"/>
              <w:rPr>
                <w:b/>
                <w:i/>
              </w:rPr>
            </w:pPr>
            <w:r>
              <w:t>Planning and conducting</w:t>
            </w:r>
          </w:p>
        </w:tc>
        <w:tc>
          <w:tcPr>
            <w:tcW w:w="2885" w:type="dxa"/>
            <w:tcBorders>
              <w:top w:val="single" w:sz="4" w:space="0" w:color="auto"/>
              <w:left w:val="single" w:sz="4" w:space="0" w:color="auto"/>
              <w:bottom w:val="single" w:sz="4" w:space="0" w:color="auto"/>
              <w:right w:val="single" w:sz="4" w:space="0" w:color="auto"/>
            </w:tcBorders>
          </w:tcPr>
          <w:p w14:paraId="2A64CBBE" w14:textId="272E532A" w:rsidR="00A4314A" w:rsidRDefault="00A4314A" w:rsidP="00EF76CC">
            <w:pPr>
              <w:pStyle w:val="ACARAtabletext"/>
              <w:rPr>
                <w:lang w:val="en-NZ"/>
              </w:rPr>
            </w:pPr>
            <w:r w:rsidRPr="00955E5E">
              <w:rPr>
                <w:lang w:val="en-NZ"/>
              </w:rPr>
              <w:t xml:space="preserve">use provided scaffolds to plan and conduct investigations to answer questions or test predictions, including identifying the elements of fair tests, and considering the safe use of materials and </w:t>
            </w:r>
            <w:proofErr w:type="gramStart"/>
            <w:r w:rsidRPr="00955E5E">
              <w:rPr>
                <w:lang w:val="en-NZ"/>
              </w:rPr>
              <w:t>equipment</w:t>
            </w:r>
            <w:proofErr w:type="gramEnd"/>
          </w:p>
          <w:p w14:paraId="17C5AEFA" w14:textId="2C00EE91" w:rsidR="00A4314A" w:rsidRPr="3D7738DD" w:rsidRDefault="00A4314A" w:rsidP="00EF76CC">
            <w:pPr>
              <w:pStyle w:val="ACARAtabletext"/>
              <w:rPr>
                <w:lang w:val="en-NZ"/>
              </w:rPr>
            </w:pPr>
            <w:r>
              <w:t xml:space="preserve"> </w:t>
            </w:r>
            <w:r w:rsidRPr="00C66197">
              <w:rPr>
                <w:lang w:val="en-NZ"/>
              </w:rPr>
              <w:t>AC9S3I02</w:t>
            </w:r>
          </w:p>
        </w:tc>
        <w:tc>
          <w:tcPr>
            <w:tcW w:w="7334" w:type="dxa"/>
            <w:tcBorders>
              <w:top w:val="single" w:sz="4" w:space="0" w:color="auto"/>
              <w:left w:val="single" w:sz="4" w:space="0" w:color="auto"/>
              <w:bottom w:val="single" w:sz="4" w:space="0" w:color="auto"/>
              <w:right w:val="single" w:sz="4" w:space="0" w:color="auto"/>
            </w:tcBorders>
          </w:tcPr>
          <w:p w14:paraId="3F62AADE" w14:textId="605A9A2C" w:rsidR="00A4314A" w:rsidRPr="0037492F" w:rsidRDefault="00A4314A" w:rsidP="00A336DE">
            <w:pPr>
              <w:pStyle w:val="BodyText"/>
              <w:numPr>
                <w:ilvl w:val="0"/>
                <w:numId w:val="29"/>
              </w:numPr>
              <w:spacing w:before="120" w:after="120" w:line="240" w:lineRule="auto"/>
              <w:ind w:left="312" w:hanging="284"/>
              <w:rPr>
                <w:rFonts w:cstheme="minorBidi"/>
                <w:color w:val="auto"/>
              </w:rPr>
            </w:pPr>
            <w:r w:rsidRPr="0037492F">
              <w:rPr>
                <w:rFonts w:cstheme="minorBidi"/>
                <w:color w:val="auto"/>
              </w:rPr>
              <w:t xml:space="preserve">examining an example of a soil profile after soil has settled in water and planning an investigation to compare and contrast the components and particle sizes of different </w:t>
            </w:r>
            <w:proofErr w:type="gramStart"/>
            <w:r w:rsidRPr="0037492F">
              <w:rPr>
                <w:rFonts w:cstheme="minorBidi"/>
                <w:color w:val="auto"/>
              </w:rPr>
              <w:t>soils</w:t>
            </w:r>
            <w:proofErr w:type="gramEnd"/>
          </w:p>
          <w:p w14:paraId="15D65E6D" w14:textId="5AA3B124" w:rsidR="00A4314A" w:rsidRPr="3D7738DD" w:rsidRDefault="00A4314A" w:rsidP="00EF76CC">
            <w:pPr>
              <w:pStyle w:val="BodyText"/>
              <w:numPr>
                <w:ilvl w:val="0"/>
                <w:numId w:val="29"/>
              </w:numPr>
              <w:spacing w:before="120" w:after="120" w:line="240" w:lineRule="auto"/>
              <w:ind w:left="312" w:hanging="284"/>
              <w:rPr>
                <w:rFonts w:cstheme="minorBidi"/>
                <w:color w:val="auto"/>
              </w:rPr>
            </w:pPr>
            <w:r w:rsidRPr="0037492F">
              <w:rPr>
                <w:rFonts w:cstheme="minorBidi"/>
                <w:color w:val="auto"/>
              </w:rPr>
              <w:t>discussing safety rules to follow when conducting investigations, such as following teacher instructions, manipulating equipment and materials with care and wearing appropriate personal safety gear, such as gloves, safety goggles and face masks when handling soils</w:t>
            </w:r>
          </w:p>
        </w:tc>
      </w:tr>
      <w:tr w:rsidR="00A4314A" w:rsidRPr="008B6417" w14:paraId="34DB968F" w14:textId="77777777" w:rsidTr="00C471EE">
        <w:tc>
          <w:tcPr>
            <w:tcW w:w="2418" w:type="dxa"/>
            <w:vMerge w:val="restart"/>
            <w:tcBorders>
              <w:top w:val="single" w:sz="4" w:space="0" w:color="auto"/>
              <w:left w:val="single" w:sz="4" w:space="0" w:color="auto"/>
              <w:right w:val="single" w:sz="4" w:space="0" w:color="auto"/>
            </w:tcBorders>
          </w:tcPr>
          <w:p w14:paraId="05D89438" w14:textId="2D339399" w:rsidR="00A4314A" w:rsidRPr="004645FB" w:rsidRDefault="00A4314A" w:rsidP="00E2106B">
            <w:pPr>
              <w:pStyle w:val="ACARA-TableHeadline"/>
              <w:spacing w:before="120" w:after="120"/>
              <w:rPr>
                <w:b/>
                <w:bCs w:val="0"/>
                <w:i w:val="0"/>
                <w:iCs/>
              </w:rPr>
            </w:pPr>
            <w:r w:rsidRPr="002A296C">
              <w:rPr>
                <w:b/>
                <w:i w:val="0"/>
              </w:rPr>
              <w:t>Science – Year</w:t>
            </w:r>
            <w:r>
              <w:rPr>
                <w:b/>
                <w:i w:val="0"/>
              </w:rPr>
              <w:t xml:space="preserve"> 4</w:t>
            </w:r>
          </w:p>
        </w:tc>
        <w:tc>
          <w:tcPr>
            <w:tcW w:w="2489" w:type="dxa"/>
            <w:tcBorders>
              <w:top w:val="single" w:sz="4" w:space="0" w:color="auto"/>
              <w:left w:val="single" w:sz="4" w:space="0" w:color="auto"/>
              <w:bottom w:val="single" w:sz="4" w:space="0" w:color="auto"/>
              <w:right w:val="single" w:sz="4" w:space="0" w:color="auto"/>
            </w:tcBorders>
          </w:tcPr>
          <w:p w14:paraId="0C151A95" w14:textId="00EBA21B" w:rsidR="00A4314A" w:rsidRPr="007D6A57" w:rsidRDefault="00A4314A" w:rsidP="00E2106B">
            <w:pPr>
              <w:pStyle w:val="ACARA-TableHeadline"/>
              <w:spacing w:before="120" w:after="120"/>
              <w:rPr>
                <w:b/>
                <w:i w:val="0"/>
              </w:rPr>
            </w:pPr>
            <w:r>
              <w:rPr>
                <w:b/>
                <w:i w:val="0"/>
              </w:rPr>
              <w:t>S</w:t>
            </w:r>
            <w:r w:rsidRPr="004645FB">
              <w:rPr>
                <w:b/>
                <w:i w:val="0"/>
              </w:rPr>
              <w:t>cience understanding</w:t>
            </w:r>
          </w:p>
          <w:p w14:paraId="60BADD78" w14:textId="795FDFFC" w:rsidR="00A4314A" w:rsidRPr="001C601D" w:rsidRDefault="00A4314A" w:rsidP="00E2106B">
            <w:pPr>
              <w:pStyle w:val="ACARAtabletext"/>
              <w:rPr>
                <w:b/>
                <w:i/>
              </w:rPr>
            </w:pPr>
            <w:r>
              <w:t xml:space="preserve">Chemical </w:t>
            </w:r>
            <w:r w:rsidRPr="004645FB">
              <w:t>sciences</w:t>
            </w:r>
          </w:p>
        </w:tc>
        <w:tc>
          <w:tcPr>
            <w:tcW w:w="2885" w:type="dxa"/>
            <w:tcBorders>
              <w:top w:val="single" w:sz="4" w:space="0" w:color="auto"/>
              <w:left w:val="single" w:sz="4" w:space="0" w:color="auto"/>
              <w:bottom w:val="single" w:sz="4" w:space="0" w:color="auto"/>
              <w:right w:val="single" w:sz="4" w:space="0" w:color="auto"/>
            </w:tcBorders>
          </w:tcPr>
          <w:p w14:paraId="2220B02C" w14:textId="5C03C9E1" w:rsidR="00A4314A" w:rsidRDefault="00A4314A" w:rsidP="00E2106B">
            <w:pPr>
              <w:pStyle w:val="ACARAtabletext"/>
              <w:rPr>
                <w:lang w:val="en-NZ"/>
              </w:rPr>
            </w:pPr>
            <w:r w:rsidRPr="00C50218">
              <w:rPr>
                <w:lang w:val="en-NZ"/>
              </w:rPr>
              <w:t xml:space="preserve">examine the properties of natural and made materials including fibres, metals, glass and plastics and consider how these properties influence their </w:t>
            </w:r>
            <w:proofErr w:type="gramStart"/>
            <w:r w:rsidRPr="00C50218">
              <w:rPr>
                <w:lang w:val="en-NZ"/>
              </w:rPr>
              <w:t>use</w:t>
            </w:r>
            <w:proofErr w:type="gramEnd"/>
          </w:p>
          <w:p w14:paraId="7BCF2D1B" w14:textId="5B133C5C" w:rsidR="00A4314A" w:rsidRPr="00955E5E" w:rsidRDefault="00A4314A" w:rsidP="00E2106B">
            <w:pPr>
              <w:pStyle w:val="ACARAtabletext"/>
              <w:rPr>
                <w:lang w:val="en-NZ"/>
              </w:rPr>
            </w:pPr>
            <w:r w:rsidRPr="00C50218">
              <w:rPr>
                <w:lang w:val="en-NZ"/>
              </w:rPr>
              <w:t>AC9S4U04</w:t>
            </w:r>
          </w:p>
        </w:tc>
        <w:tc>
          <w:tcPr>
            <w:tcW w:w="7334" w:type="dxa"/>
            <w:tcBorders>
              <w:top w:val="single" w:sz="4" w:space="0" w:color="auto"/>
              <w:left w:val="single" w:sz="4" w:space="0" w:color="auto"/>
              <w:bottom w:val="single" w:sz="4" w:space="0" w:color="auto"/>
              <w:right w:val="single" w:sz="4" w:space="0" w:color="auto"/>
            </w:tcBorders>
          </w:tcPr>
          <w:p w14:paraId="0BFF6DFE" w14:textId="680ABA9B" w:rsidR="00A4314A" w:rsidRPr="005D7E44" w:rsidRDefault="00A4314A" w:rsidP="00A336DE">
            <w:pPr>
              <w:pStyle w:val="BodyText"/>
              <w:numPr>
                <w:ilvl w:val="0"/>
                <w:numId w:val="29"/>
              </w:numPr>
              <w:spacing w:before="120" w:after="120" w:line="240" w:lineRule="auto"/>
              <w:ind w:left="312" w:hanging="284"/>
              <w:rPr>
                <w:rFonts w:cstheme="minorBidi"/>
                <w:color w:val="auto"/>
              </w:rPr>
            </w:pPr>
            <w:r w:rsidRPr="005D7E44">
              <w:rPr>
                <w:rFonts w:cstheme="minorBidi"/>
                <w:color w:val="auto"/>
              </w:rPr>
              <w:t xml:space="preserve">exploring vocabulary for describing properties; observing different fibres, metals, glass and plastics; and using appropriate terms to describe, compare and contrast their </w:t>
            </w:r>
            <w:proofErr w:type="gramStart"/>
            <w:r w:rsidRPr="005D7E44">
              <w:rPr>
                <w:rFonts w:cstheme="minorBidi"/>
                <w:color w:val="auto"/>
              </w:rPr>
              <w:t>properties</w:t>
            </w:r>
            <w:proofErr w:type="gramEnd"/>
          </w:p>
          <w:p w14:paraId="560264A3" w14:textId="568EAB02" w:rsidR="00A4314A" w:rsidRPr="0037492F" w:rsidRDefault="00A4314A" w:rsidP="00E2106B">
            <w:pPr>
              <w:pStyle w:val="BodyText"/>
              <w:numPr>
                <w:ilvl w:val="0"/>
                <w:numId w:val="29"/>
              </w:numPr>
              <w:spacing w:after="120" w:line="240" w:lineRule="auto"/>
              <w:ind w:left="310" w:hanging="284"/>
              <w:rPr>
                <w:rFonts w:cstheme="minorBidi"/>
                <w:color w:val="auto"/>
              </w:rPr>
            </w:pPr>
            <w:r w:rsidRPr="005D7E44">
              <w:rPr>
                <w:rFonts w:cstheme="minorBidi"/>
                <w:color w:val="auto"/>
              </w:rPr>
              <w:t xml:space="preserve">designing, </w:t>
            </w:r>
            <w:proofErr w:type="gramStart"/>
            <w:r w:rsidRPr="005D7E44">
              <w:rPr>
                <w:rFonts w:cstheme="minorBidi"/>
                <w:color w:val="auto"/>
              </w:rPr>
              <w:t>building</w:t>
            </w:r>
            <w:proofErr w:type="gramEnd"/>
            <w:r w:rsidRPr="005D7E44">
              <w:rPr>
                <w:rFonts w:cstheme="minorBidi"/>
                <w:color w:val="auto"/>
              </w:rPr>
              <w:t xml:space="preserve"> and testing an object or structure for a specific purpose, such as a tent, lunchbox or bird feeder</w:t>
            </w:r>
          </w:p>
        </w:tc>
      </w:tr>
      <w:tr w:rsidR="00A4314A" w:rsidRPr="008B6417" w14:paraId="658C772D" w14:textId="77777777" w:rsidTr="00C471EE">
        <w:tc>
          <w:tcPr>
            <w:tcW w:w="2418" w:type="dxa"/>
            <w:vMerge/>
            <w:tcBorders>
              <w:left w:val="single" w:sz="4" w:space="0" w:color="auto"/>
              <w:right w:val="single" w:sz="4" w:space="0" w:color="auto"/>
            </w:tcBorders>
          </w:tcPr>
          <w:p w14:paraId="77C78B2A" w14:textId="77777777" w:rsidR="00A4314A" w:rsidRPr="004645FB" w:rsidRDefault="00A4314A" w:rsidP="00E2106B">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5D75756" w14:textId="4B89B845" w:rsidR="00A4314A" w:rsidRPr="007D6A57" w:rsidRDefault="00A4314A" w:rsidP="00E2106B">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3D32CF68" w14:textId="738954EC" w:rsidR="00A4314A" w:rsidRPr="001C601D" w:rsidRDefault="00A4314A" w:rsidP="00E2106B">
            <w:pPr>
              <w:pStyle w:val="ACARAtabletext"/>
              <w:rPr>
                <w:b/>
                <w:i/>
              </w:rPr>
            </w:pPr>
            <w:r w:rsidRPr="004645FB">
              <w:t>Use and influence of science</w:t>
            </w:r>
          </w:p>
        </w:tc>
        <w:tc>
          <w:tcPr>
            <w:tcW w:w="2885" w:type="dxa"/>
            <w:tcBorders>
              <w:top w:val="single" w:sz="4" w:space="0" w:color="auto"/>
              <w:left w:val="single" w:sz="4" w:space="0" w:color="auto"/>
              <w:bottom w:val="single" w:sz="4" w:space="0" w:color="auto"/>
              <w:right w:val="single" w:sz="4" w:space="0" w:color="auto"/>
            </w:tcBorders>
          </w:tcPr>
          <w:p w14:paraId="12D3CC21" w14:textId="03BA0512" w:rsidR="00A4314A" w:rsidRDefault="00A4314A" w:rsidP="00E2106B">
            <w:pPr>
              <w:pStyle w:val="ACARAtabletext"/>
              <w:rPr>
                <w:lang w:val="en-NZ"/>
              </w:rPr>
            </w:pPr>
            <w:r w:rsidRPr="002426E6">
              <w:rPr>
                <w:lang w:val="en-NZ"/>
              </w:rPr>
              <w:t xml:space="preserve">consider how people use scientific explanations to meet a need or solve a </w:t>
            </w:r>
            <w:proofErr w:type="gramStart"/>
            <w:r w:rsidRPr="002426E6">
              <w:rPr>
                <w:lang w:val="en-NZ"/>
              </w:rPr>
              <w:t>problem</w:t>
            </w:r>
            <w:proofErr w:type="gramEnd"/>
          </w:p>
          <w:p w14:paraId="614B9A14" w14:textId="624AB89F" w:rsidR="00A4314A" w:rsidRPr="00955E5E" w:rsidRDefault="00A4314A" w:rsidP="00E2106B">
            <w:pPr>
              <w:pStyle w:val="ACARAtabletext"/>
              <w:rPr>
                <w:lang w:val="en-NZ"/>
              </w:rPr>
            </w:pPr>
            <w:r w:rsidRPr="002426E6">
              <w:rPr>
                <w:lang w:val="en-NZ"/>
              </w:rPr>
              <w:t>AC9S4H02</w:t>
            </w:r>
          </w:p>
        </w:tc>
        <w:tc>
          <w:tcPr>
            <w:tcW w:w="7334" w:type="dxa"/>
            <w:tcBorders>
              <w:top w:val="single" w:sz="4" w:space="0" w:color="auto"/>
              <w:left w:val="single" w:sz="4" w:space="0" w:color="auto"/>
              <w:bottom w:val="single" w:sz="4" w:space="0" w:color="auto"/>
              <w:right w:val="single" w:sz="4" w:space="0" w:color="auto"/>
            </w:tcBorders>
          </w:tcPr>
          <w:p w14:paraId="67999329" w14:textId="5A7A58DF" w:rsidR="00A4314A" w:rsidRPr="0033583D" w:rsidRDefault="00A4314A" w:rsidP="00A336DE">
            <w:pPr>
              <w:pStyle w:val="BodyText"/>
              <w:numPr>
                <w:ilvl w:val="0"/>
                <w:numId w:val="29"/>
              </w:numPr>
              <w:spacing w:before="120" w:after="120" w:line="240" w:lineRule="auto"/>
              <w:ind w:left="312" w:hanging="284"/>
              <w:rPr>
                <w:rFonts w:cstheme="minorBidi"/>
                <w:color w:val="auto"/>
              </w:rPr>
            </w:pPr>
            <w:r w:rsidRPr="0033583D">
              <w:rPr>
                <w:rFonts w:cstheme="minorBidi"/>
                <w:color w:val="auto"/>
              </w:rPr>
              <w:t xml:space="preserve">investigating how knowledge of the role of decomposers has helped people design industrial composting systems to manage plant and animal </w:t>
            </w:r>
            <w:proofErr w:type="gramStart"/>
            <w:r w:rsidRPr="0033583D">
              <w:rPr>
                <w:rFonts w:cstheme="minorBidi"/>
                <w:color w:val="auto"/>
              </w:rPr>
              <w:t>waste</w:t>
            </w:r>
            <w:proofErr w:type="gramEnd"/>
          </w:p>
          <w:p w14:paraId="09AF7F36" w14:textId="17126516" w:rsidR="00A4314A" w:rsidRPr="0033583D" w:rsidRDefault="00A4314A" w:rsidP="00E2106B">
            <w:pPr>
              <w:pStyle w:val="BodyText"/>
              <w:numPr>
                <w:ilvl w:val="0"/>
                <w:numId w:val="29"/>
              </w:numPr>
              <w:spacing w:after="120" w:line="240" w:lineRule="auto"/>
              <w:ind w:left="310" w:hanging="284"/>
              <w:rPr>
                <w:rFonts w:cstheme="minorBidi"/>
                <w:color w:val="auto"/>
              </w:rPr>
            </w:pPr>
            <w:r w:rsidRPr="0033583D">
              <w:rPr>
                <w:rFonts w:cstheme="minorBidi"/>
                <w:color w:val="auto"/>
              </w:rPr>
              <w:t xml:space="preserve">investigating how First Nations Australians of arid regions of Australia use scientific knowledge to manage precious water </w:t>
            </w:r>
            <w:proofErr w:type="gramStart"/>
            <w:r w:rsidRPr="0033583D">
              <w:rPr>
                <w:rFonts w:cstheme="minorBidi"/>
                <w:color w:val="auto"/>
              </w:rPr>
              <w:t>resources</w:t>
            </w:r>
            <w:proofErr w:type="gramEnd"/>
          </w:p>
          <w:p w14:paraId="2C62CE2E" w14:textId="3B4FF4F5" w:rsidR="00A4314A" w:rsidRPr="0037492F" w:rsidRDefault="00A4314A" w:rsidP="00E2106B">
            <w:pPr>
              <w:pStyle w:val="BodyText"/>
              <w:numPr>
                <w:ilvl w:val="0"/>
                <w:numId w:val="29"/>
              </w:numPr>
              <w:spacing w:after="120" w:line="240" w:lineRule="auto"/>
              <w:ind w:left="310" w:hanging="284"/>
              <w:rPr>
                <w:rFonts w:cstheme="minorBidi"/>
                <w:color w:val="auto"/>
              </w:rPr>
            </w:pPr>
            <w:r w:rsidRPr="0033583D">
              <w:rPr>
                <w:rFonts w:cstheme="minorBidi"/>
                <w:color w:val="auto"/>
              </w:rPr>
              <w:t xml:space="preserve">considering how knowledges of plant biology enable First Nations Australians to sustainably harvest and use plants to make tools and weapons, musical instruments, clothing, </w:t>
            </w:r>
            <w:proofErr w:type="gramStart"/>
            <w:r w:rsidRPr="0033583D">
              <w:rPr>
                <w:rFonts w:cstheme="minorBidi"/>
                <w:color w:val="auto"/>
              </w:rPr>
              <w:t>cosmetics</w:t>
            </w:r>
            <w:proofErr w:type="gramEnd"/>
            <w:r w:rsidRPr="0033583D">
              <w:rPr>
                <w:rFonts w:cstheme="minorBidi"/>
                <w:color w:val="auto"/>
              </w:rPr>
              <w:t xml:space="preserve"> and artworks</w:t>
            </w:r>
          </w:p>
        </w:tc>
      </w:tr>
    </w:tbl>
    <w:p w14:paraId="34E6407C" w14:textId="77777777" w:rsidR="009C633A" w:rsidRDefault="009C633A">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A4314A" w:rsidRPr="008B6417" w14:paraId="12813E05" w14:textId="77777777" w:rsidTr="00C471EE">
        <w:tc>
          <w:tcPr>
            <w:tcW w:w="2418" w:type="dxa"/>
            <w:vMerge w:val="restart"/>
            <w:tcBorders>
              <w:left w:val="single" w:sz="4" w:space="0" w:color="auto"/>
              <w:right w:val="single" w:sz="4" w:space="0" w:color="auto"/>
            </w:tcBorders>
          </w:tcPr>
          <w:p w14:paraId="45FBC497" w14:textId="0BB8356D" w:rsidR="00A4314A" w:rsidRPr="004645FB" w:rsidRDefault="00A4314A" w:rsidP="00E2106B">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76FDC4E" w14:textId="154AAC5F" w:rsidR="00A4314A" w:rsidRPr="001C601D" w:rsidRDefault="00A4314A" w:rsidP="00E2106B">
            <w:pPr>
              <w:pStyle w:val="ACARA-TableHeadline"/>
              <w:spacing w:before="120" w:after="120"/>
              <w:rPr>
                <w:b/>
                <w:i w:val="0"/>
              </w:rPr>
            </w:pPr>
            <w:r w:rsidRPr="001C601D">
              <w:rPr>
                <w:b/>
                <w:i w:val="0"/>
              </w:rPr>
              <w:t xml:space="preserve">Science </w:t>
            </w:r>
            <w:r w:rsidR="009C6CE7">
              <w:rPr>
                <w:b/>
                <w:i w:val="0"/>
              </w:rPr>
              <w:t>i</w:t>
            </w:r>
            <w:r w:rsidRPr="001C601D">
              <w:rPr>
                <w:b/>
                <w:i w:val="0"/>
              </w:rPr>
              <w:t>nquiry</w:t>
            </w:r>
          </w:p>
          <w:p w14:paraId="66B1B7E9" w14:textId="6E1D373F" w:rsidR="00A4314A" w:rsidRPr="001C601D" w:rsidRDefault="00A4314A" w:rsidP="00E2106B">
            <w:pPr>
              <w:pStyle w:val="ACARAtabletext"/>
              <w:rPr>
                <w:b/>
                <w:i/>
              </w:rPr>
            </w:pPr>
            <w:r w:rsidRPr="001C601D">
              <w:t>Questioning and predictin</w:t>
            </w:r>
            <w:r>
              <w:t>g</w:t>
            </w:r>
          </w:p>
        </w:tc>
        <w:tc>
          <w:tcPr>
            <w:tcW w:w="2885" w:type="dxa"/>
            <w:tcBorders>
              <w:top w:val="single" w:sz="4" w:space="0" w:color="auto"/>
              <w:left w:val="single" w:sz="4" w:space="0" w:color="auto"/>
              <w:bottom w:val="single" w:sz="4" w:space="0" w:color="auto"/>
              <w:right w:val="single" w:sz="4" w:space="0" w:color="auto"/>
            </w:tcBorders>
          </w:tcPr>
          <w:p w14:paraId="1D930AA5" w14:textId="3E356365" w:rsidR="00A4314A" w:rsidRDefault="00A4314A" w:rsidP="00E2106B">
            <w:pPr>
              <w:pStyle w:val="ACARAtabletext"/>
              <w:rPr>
                <w:lang w:val="en-NZ"/>
              </w:rPr>
            </w:pPr>
            <w:r w:rsidRPr="0033583D">
              <w:rPr>
                <w:lang w:val="en-NZ"/>
              </w:rPr>
              <w:t xml:space="preserve">pose questions to explore observed patterns and relationships and make predictions based on </w:t>
            </w:r>
            <w:proofErr w:type="gramStart"/>
            <w:r w:rsidRPr="0033583D">
              <w:rPr>
                <w:lang w:val="en-NZ"/>
              </w:rPr>
              <w:t>observations</w:t>
            </w:r>
            <w:proofErr w:type="gramEnd"/>
          </w:p>
          <w:p w14:paraId="4AE9446E" w14:textId="2D0C103E" w:rsidR="00A4314A" w:rsidRPr="00955E5E" w:rsidRDefault="00A4314A" w:rsidP="00E2106B">
            <w:pPr>
              <w:pStyle w:val="ACARAtabletext"/>
              <w:rPr>
                <w:lang w:val="en-NZ"/>
              </w:rPr>
            </w:pPr>
            <w:r w:rsidRPr="00251FAC">
              <w:rPr>
                <w:lang w:val="en-NZ"/>
              </w:rPr>
              <w:t>AC9S4I01</w:t>
            </w:r>
          </w:p>
        </w:tc>
        <w:tc>
          <w:tcPr>
            <w:tcW w:w="7334" w:type="dxa"/>
            <w:tcBorders>
              <w:top w:val="single" w:sz="4" w:space="0" w:color="auto"/>
              <w:left w:val="single" w:sz="4" w:space="0" w:color="auto"/>
              <w:bottom w:val="single" w:sz="4" w:space="0" w:color="auto"/>
              <w:right w:val="single" w:sz="4" w:space="0" w:color="auto"/>
            </w:tcBorders>
          </w:tcPr>
          <w:p w14:paraId="42D7EC1F" w14:textId="3D958C83" w:rsidR="00A4314A" w:rsidRPr="00251FAC" w:rsidRDefault="00A4314A" w:rsidP="00A336DE">
            <w:pPr>
              <w:pStyle w:val="BodyText"/>
              <w:numPr>
                <w:ilvl w:val="0"/>
                <w:numId w:val="29"/>
              </w:numPr>
              <w:spacing w:before="120" w:after="120" w:line="240" w:lineRule="auto"/>
              <w:ind w:left="312" w:hanging="284"/>
              <w:rPr>
                <w:rFonts w:cstheme="minorBidi"/>
                <w:color w:val="auto"/>
              </w:rPr>
            </w:pPr>
            <w:r w:rsidRPr="00251FAC">
              <w:rPr>
                <w:rFonts w:cstheme="minorBidi"/>
                <w:color w:val="auto"/>
              </w:rPr>
              <w:t xml:space="preserve">posing questions about why some materials are used more often than others for particular </w:t>
            </w:r>
            <w:proofErr w:type="gramStart"/>
            <w:r w:rsidRPr="00251FAC">
              <w:rPr>
                <w:rFonts w:cstheme="minorBidi"/>
                <w:color w:val="auto"/>
              </w:rPr>
              <w:t>products</w:t>
            </w:r>
            <w:proofErr w:type="gramEnd"/>
          </w:p>
          <w:p w14:paraId="708A33AE" w14:textId="392D3C08" w:rsidR="00A4314A" w:rsidRPr="00251FAC" w:rsidRDefault="00A4314A" w:rsidP="00E2106B">
            <w:pPr>
              <w:pStyle w:val="BodyText"/>
              <w:numPr>
                <w:ilvl w:val="0"/>
                <w:numId w:val="29"/>
              </w:numPr>
              <w:spacing w:after="120" w:line="240" w:lineRule="auto"/>
              <w:ind w:left="310" w:hanging="284"/>
              <w:rPr>
                <w:rFonts w:cstheme="minorBidi"/>
                <w:color w:val="auto"/>
              </w:rPr>
            </w:pPr>
            <w:r w:rsidRPr="00251FAC">
              <w:rPr>
                <w:rFonts w:cstheme="minorBidi"/>
                <w:color w:val="auto"/>
              </w:rPr>
              <w:t xml:space="preserve">predicting the effect on food chains when living things are removed from or die out in an </w:t>
            </w:r>
            <w:proofErr w:type="gramStart"/>
            <w:r w:rsidRPr="00251FAC">
              <w:rPr>
                <w:rFonts w:cstheme="minorBidi"/>
                <w:color w:val="auto"/>
              </w:rPr>
              <w:t>area</w:t>
            </w:r>
            <w:proofErr w:type="gramEnd"/>
          </w:p>
          <w:p w14:paraId="71F3012E" w14:textId="50AAD200" w:rsidR="00A4314A" w:rsidRPr="0037492F" w:rsidRDefault="00A4314A" w:rsidP="00E2106B">
            <w:pPr>
              <w:pStyle w:val="BodyText"/>
              <w:numPr>
                <w:ilvl w:val="0"/>
                <w:numId w:val="29"/>
              </w:numPr>
              <w:spacing w:after="120" w:line="240" w:lineRule="auto"/>
              <w:ind w:left="310" w:hanging="284"/>
              <w:rPr>
                <w:rFonts w:cstheme="minorBidi"/>
                <w:color w:val="auto"/>
              </w:rPr>
            </w:pPr>
            <w:r w:rsidRPr="00251FAC">
              <w:rPr>
                <w:rFonts w:cstheme="minorBidi"/>
                <w:color w:val="auto"/>
              </w:rPr>
              <w:t>consulting with First Nations Australians about how to predict the location of water sources from observation of landscape features</w:t>
            </w:r>
          </w:p>
        </w:tc>
      </w:tr>
      <w:tr w:rsidR="00A4314A" w:rsidRPr="008B6417" w14:paraId="1B0CBE4E" w14:textId="77777777" w:rsidTr="00C471EE">
        <w:tc>
          <w:tcPr>
            <w:tcW w:w="2418" w:type="dxa"/>
            <w:vMerge/>
            <w:tcBorders>
              <w:left w:val="single" w:sz="4" w:space="0" w:color="auto"/>
              <w:right w:val="single" w:sz="4" w:space="0" w:color="auto"/>
            </w:tcBorders>
          </w:tcPr>
          <w:p w14:paraId="6FFC8B37" w14:textId="77777777" w:rsidR="00A4314A" w:rsidRPr="004645FB" w:rsidRDefault="00A4314A" w:rsidP="00E2106B">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52A3330" w14:textId="1F4AE561" w:rsidR="00A4314A" w:rsidRPr="001C601D" w:rsidRDefault="00A4314A" w:rsidP="00E2106B">
            <w:pPr>
              <w:pStyle w:val="ACARA-TableHeadline"/>
              <w:spacing w:before="120" w:after="120"/>
              <w:rPr>
                <w:b/>
                <w:i w:val="0"/>
              </w:rPr>
            </w:pPr>
            <w:r w:rsidRPr="001C601D">
              <w:rPr>
                <w:b/>
                <w:i w:val="0"/>
              </w:rPr>
              <w:t xml:space="preserve">Science </w:t>
            </w:r>
            <w:r w:rsidR="009C6CE7">
              <w:rPr>
                <w:b/>
                <w:i w:val="0"/>
              </w:rPr>
              <w:t>i</w:t>
            </w:r>
            <w:r w:rsidRPr="001C601D">
              <w:rPr>
                <w:b/>
                <w:i w:val="0"/>
              </w:rPr>
              <w:t>nquiry</w:t>
            </w:r>
          </w:p>
          <w:p w14:paraId="46759F36" w14:textId="2E48FA29" w:rsidR="00A4314A" w:rsidRPr="001C601D" w:rsidRDefault="00A4314A" w:rsidP="00E2106B">
            <w:pPr>
              <w:pStyle w:val="ACARAtabletext"/>
              <w:rPr>
                <w:b/>
                <w:i/>
              </w:rPr>
            </w:pPr>
            <w:r>
              <w:t>Planning and conducting</w:t>
            </w:r>
          </w:p>
        </w:tc>
        <w:tc>
          <w:tcPr>
            <w:tcW w:w="2885" w:type="dxa"/>
            <w:tcBorders>
              <w:top w:val="single" w:sz="4" w:space="0" w:color="auto"/>
              <w:left w:val="single" w:sz="4" w:space="0" w:color="auto"/>
              <w:bottom w:val="single" w:sz="4" w:space="0" w:color="auto"/>
              <w:right w:val="single" w:sz="4" w:space="0" w:color="auto"/>
            </w:tcBorders>
          </w:tcPr>
          <w:p w14:paraId="5D4930C9" w14:textId="4B8F4472" w:rsidR="00A4314A" w:rsidRDefault="00A4314A" w:rsidP="00E2106B">
            <w:pPr>
              <w:pStyle w:val="ACARAtabletext"/>
              <w:rPr>
                <w:lang w:val="en-NZ"/>
              </w:rPr>
            </w:pPr>
            <w:r w:rsidRPr="00D1240B">
              <w:rPr>
                <w:lang w:val="en-NZ"/>
              </w:rPr>
              <w:t xml:space="preserve">use provided scaffolds to plan and conduct investigations to answer questions or test predictions, including identifying the elements of fair tests, and considering the safe use of materials and </w:t>
            </w:r>
            <w:proofErr w:type="gramStart"/>
            <w:r w:rsidRPr="00D1240B">
              <w:rPr>
                <w:lang w:val="en-NZ"/>
              </w:rPr>
              <w:t>equipment</w:t>
            </w:r>
            <w:proofErr w:type="gramEnd"/>
          </w:p>
          <w:p w14:paraId="2969B98E" w14:textId="5BE170B0" w:rsidR="00A4314A" w:rsidRPr="00955E5E" w:rsidRDefault="00A4314A" w:rsidP="00E2106B">
            <w:pPr>
              <w:pStyle w:val="ACARAtabletext"/>
              <w:rPr>
                <w:lang w:val="en-NZ"/>
              </w:rPr>
            </w:pPr>
            <w:r w:rsidRPr="00D1240B">
              <w:t>AC9S4I02</w:t>
            </w:r>
          </w:p>
        </w:tc>
        <w:tc>
          <w:tcPr>
            <w:tcW w:w="7334" w:type="dxa"/>
            <w:tcBorders>
              <w:top w:val="single" w:sz="4" w:space="0" w:color="auto"/>
              <w:left w:val="single" w:sz="4" w:space="0" w:color="auto"/>
              <w:bottom w:val="single" w:sz="4" w:space="0" w:color="auto"/>
              <w:right w:val="single" w:sz="4" w:space="0" w:color="auto"/>
            </w:tcBorders>
          </w:tcPr>
          <w:p w14:paraId="7BEE7A54" w14:textId="77777777" w:rsidR="00B6604E" w:rsidRPr="00B6604E" w:rsidRDefault="00B6604E" w:rsidP="00B6604E">
            <w:pPr>
              <w:pStyle w:val="BodyText"/>
              <w:numPr>
                <w:ilvl w:val="0"/>
                <w:numId w:val="29"/>
              </w:numPr>
              <w:spacing w:after="120" w:line="240" w:lineRule="auto"/>
              <w:ind w:left="310" w:hanging="284"/>
              <w:rPr>
                <w:rFonts w:cstheme="minorBidi"/>
                <w:color w:val="auto"/>
              </w:rPr>
            </w:pPr>
            <w:r w:rsidRPr="00B6604E">
              <w:rPr>
                <w:rFonts w:cstheme="minorBidi"/>
                <w:color w:val="auto"/>
              </w:rPr>
              <w:t xml:space="preserve">predicting effects of changing numbers of producers or consumers, and using a virtual or roleplay food chain simulation to explore possible outcomes by running the simulation multiple </w:t>
            </w:r>
            <w:proofErr w:type="gramStart"/>
            <w:r w:rsidRPr="00B6604E">
              <w:rPr>
                <w:rFonts w:cstheme="minorBidi"/>
                <w:color w:val="auto"/>
              </w:rPr>
              <w:t>times</w:t>
            </w:r>
            <w:proofErr w:type="gramEnd"/>
          </w:p>
          <w:p w14:paraId="58003561" w14:textId="1F228176" w:rsidR="00A4314A" w:rsidRPr="0037492F" w:rsidRDefault="00B6604E" w:rsidP="00E2106B">
            <w:pPr>
              <w:pStyle w:val="BodyText"/>
              <w:numPr>
                <w:ilvl w:val="0"/>
                <w:numId w:val="29"/>
              </w:numPr>
              <w:spacing w:after="120" w:line="240" w:lineRule="auto"/>
              <w:ind w:left="310" w:hanging="284"/>
              <w:rPr>
                <w:rFonts w:cstheme="minorBidi"/>
                <w:color w:val="auto"/>
              </w:rPr>
            </w:pPr>
            <w:r w:rsidRPr="00B6604E">
              <w:rPr>
                <w:rFonts w:cstheme="minorBidi"/>
                <w:color w:val="auto"/>
              </w:rPr>
              <w:t>following safety rules when conducting investigations, such as wearing personal safety gear correctly, using equipment according to guidelines and demonstrating safe behaviours in field sites or when interacting with biological specimens</w:t>
            </w:r>
          </w:p>
        </w:tc>
      </w:tr>
      <w:tr w:rsidR="00A4314A" w:rsidRPr="008B6417" w14:paraId="7B4B5B55" w14:textId="77777777" w:rsidTr="00C471EE">
        <w:tc>
          <w:tcPr>
            <w:tcW w:w="2418" w:type="dxa"/>
            <w:vMerge/>
            <w:tcBorders>
              <w:left w:val="single" w:sz="4" w:space="0" w:color="auto"/>
              <w:bottom w:val="single" w:sz="4" w:space="0" w:color="auto"/>
              <w:right w:val="single" w:sz="4" w:space="0" w:color="auto"/>
            </w:tcBorders>
          </w:tcPr>
          <w:p w14:paraId="753BB670" w14:textId="02F7B06A" w:rsidR="00A4314A" w:rsidRPr="004645FB" w:rsidRDefault="00A4314A" w:rsidP="00E2106B">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1101035" w14:textId="426EF685" w:rsidR="00A4314A" w:rsidRPr="001C601D" w:rsidRDefault="00A4314A" w:rsidP="00E2106B">
            <w:pPr>
              <w:pStyle w:val="ACARA-TableHeadline"/>
              <w:spacing w:before="120" w:after="120"/>
              <w:rPr>
                <w:b/>
                <w:i w:val="0"/>
              </w:rPr>
            </w:pPr>
            <w:r w:rsidRPr="001C601D">
              <w:rPr>
                <w:b/>
                <w:i w:val="0"/>
              </w:rPr>
              <w:t xml:space="preserve">Science </w:t>
            </w:r>
            <w:r w:rsidR="009C6CE7">
              <w:rPr>
                <w:b/>
                <w:i w:val="0"/>
              </w:rPr>
              <w:t>i</w:t>
            </w:r>
            <w:r w:rsidRPr="001C601D">
              <w:rPr>
                <w:b/>
                <w:i w:val="0"/>
              </w:rPr>
              <w:t>nquiry</w:t>
            </w:r>
          </w:p>
          <w:p w14:paraId="0ED2D669" w14:textId="57347DCE" w:rsidR="00A4314A" w:rsidRPr="001C601D" w:rsidRDefault="00B23780" w:rsidP="00E2106B">
            <w:pPr>
              <w:pStyle w:val="ACARAtabletext"/>
              <w:rPr>
                <w:b/>
                <w:i/>
              </w:rPr>
            </w:pPr>
            <w:r>
              <w:t>P</w:t>
            </w:r>
            <w:r w:rsidR="00A4314A" w:rsidRPr="00AD23B5">
              <w:t xml:space="preserve">rocessing, </w:t>
            </w:r>
            <w:proofErr w:type="gramStart"/>
            <w:r w:rsidR="00A4314A" w:rsidRPr="00AD23B5">
              <w:t>modelling</w:t>
            </w:r>
            <w:proofErr w:type="gramEnd"/>
            <w:r w:rsidR="00A4314A" w:rsidRPr="00AD23B5">
              <w:t xml:space="preserve"> and analysing</w:t>
            </w:r>
          </w:p>
        </w:tc>
        <w:tc>
          <w:tcPr>
            <w:tcW w:w="2885" w:type="dxa"/>
            <w:tcBorders>
              <w:top w:val="single" w:sz="4" w:space="0" w:color="auto"/>
              <w:left w:val="single" w:sz="4" w:space="0" w:color="auto"/>
              <w:bottom w:val="single" w:sz="4" w:space="0" w:color="auto"/>
              <w:right w:val="single" w:sz="4" w:space="0" w:color="auto"/>
            </w:tcBorders>
          </w:tcPr>
          <w:p w14:paraId="1FAD0EAA" w14:textId="07FDB7EB" w:rsidR="00A4314A" w:rsidRDefault="00A4314A" w:rsidP="00E2106B">
            <w:pPr>
              <w:pStyle w:val="ACARAtabletext"/>
              <w:rPr>
                <w:lang w:val="en-NZ"/>
              </w:rPr>
            </w:pPr>
            <w:r w:rsidRPr="00AD23B5">
              <w:rPr>
                <w:lang w:val="en-NZ"/>
              </w:rPr>
              <w:t xml:space="preserve">construct and use representations, including tables, simple column graphs and visual or physical models, to organise data and information, show simple relationships and identify </w:t>
            </w:r>
            <w:proofErr w:type="gramStart"/>
            <w:r w:rsidRPr="00AD23B5">
              <w:rPr>
                <w:lang w:val="en-NZ"/>
              </w:rPr>
              <w:t>patterns</w:t>
            </w:r>
            <w:proofErr w:type="gramEnd"/>
          </w:p>
          <w:p w14:paraId="49782707" w14:textId="4D184927" w:rsidR="00A4314A" w:rsidRPr="00955E5E" w:rsidRDefault="00A4314A" w:rsidP="00E2106B">
            <w:pPr>
              <w:pStyle w:val="ACARAtabletext"/>
              <w:rPr>
                <w:lang w:val="en-NZ"/>
              </w:rPr>
            </w:pPr>
            <w:r w:rsidRPr="00AD23B5">
              <w:rPr>
                <w:lang w:val="en-NZ"/>
              </w:rPr>
              <w:t>AC9S4I04</w:t>
            </w:r>
          </w:p>
        </w:tc>
        <w:tc>
          <w:tcPr>
            <w:tcW w:w="7334" w:type="dxa"/>
            <w:tcBorders>
              <w:top w:val="single" w:sz="4" w:space="0" w:color="auto"/>
              <w:left w:val="single" w:sz="4" w:space="0" w:color="auto"/>
              <w:bottom w:val="single" w:sz="4" w:space="0" w:color="auto"/>
              <w:right w:val="single" w:sz="4" w:space="0" w:color="auto"/>
            </w:tcBorders>
          </w:tcPr>
          <w:p w14:paraId="37BB3C41" w14:textId="2C62D94D" w:rsidR="00A4314A" w:rsidRPr="00793215" w:rsidRDefault="00A4314A" w:rsidP="00A336DE">
            <w:pPr>
              <w:pStyle w:val="BodyText"/>
              <w:numPr>
                <w:ilvl w:val="0"/>
                <w:numId w:val="29"/>
              </w:numPr>
              <w:spacing w:before="120" w:after="120" w:line="240" w:lineRule="auto"/>
              <w:ind w:left="312" w:hanging="284"/>
              <w:rPr>
                <w:rFonts w:cstheme="minorBidi"/>
                <w:color w:val="auto"/>
              </w:rPr>
            </w:pPr>
            <w:r w:rsidRPr="00793215">
              <w:rPr>
                <w:rFonts w:cstheme="minorBidi"/>
                <w:color w:val="auto"/>
              </w:rPr>
              <w:t xml:space="preserve">using virtual or role-play food chain simulations to explore effects of changing numbers of producers or consumers in a </w:t>
            </w:r>
            <w:proofErr w:type="gramStart"/>
            <w:r w:rsidRPr="00793215">
              <w:rPr>
                <w:rFonts w:cstheme="minorBidi"/>
                <w:color w:val="auto"/>
              </w:rPr>
              <w:t>habitat</w:t>
            </w:r>
            <w:proofErr w:type="gramEnd"/>
          </w:p>
          <w:p w14:paraId="217E09D1" w14:textId="7107ED39" w:rsidR="00A4314A" w:rsidRPr="0037492F" w:rsidRDefault="00A4314A" w:rsidP="00E2106B">
            <w:pPr>
              <w:pStyle w:val="BodyText"/>
              <w:numPr>
                <w:ilvl w:val="0"/>
                <w:numId w:val="29"/>
              </w:numPr>
              <w:spacing w:after="120" w:line="240" w:lineRule="auto"/>
              <w:ind w:left="310" w:hanging="284"/>
              <w:rPr>
                <w:rFonts w:cstheme="minorBidi"/>
                <w:color w:val="auto"/>
              </w:rPr>
            </w:pPr>
            <w:r w:rsidRPr="00793215">
              <w:rPr>
                <w:rFonts w:cstheme="minorBidi"/>
                <w:color w:val="auto"/>
              </w:rPr>
              <w:t>using maps to locate water sources in the local area, or constructing maps to show sites of water wastage in the school grounds</w:t>
            </w:r>
          </w:p>
        </w:tc>
      </w:tr>
      <w:bookmarkEnd w:id="0"/>
      <w:bookmarkEnd w:id="1"/>
    </w:tbl>
    <w:p w14:paraId="437E7F64" w14:textId="77777777" w:rsidR="009C633A" w:rsidRDefault="009C633A">
      <w:r>
        <w:rPr>
          <w:bCs/>
          <w:i/>
        </w:rPr>
        <w:br w:type="page"/>
      </w:r>
    </w:p>
    <w:tbl>
      <w:tblPr>
        <w:tblStyle w:val="TableGrid"/>
        <w:tblW w:w="0" w:type="auto"/>
        <w:tblLayout w:type="fixed"/>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A4314A" w:rsidRPr="00A232E1" w14:paraId="34278AF5" w14:textId="77777777" w:rsidTr="00C471EE">
        <w:trPr>
          <w:trHeight w:val="70"/>
        </w:trPr>
        <w:tc>
          <w:tcPr>
            <w:tcW w:w="2418" w:type="dxa"/>
            <w:vMerge w:val="restart"/>
            <w:hideMark/>
          </w:tcPr>
          <w:p w14:paraId="076C9DB4" w14:textId="41E4EF2C" w:rsidR="00A4314A" w:rsidRPr="00ED6D34" w:rsidRDefault="00A4314A" w:rsidP="00ED6D34">
            <w:pPr>
              <w:pStyle w:val="ACARA-TableHeadline"/>
              <w:spacing w:before="120" w:after="120"/>
              <w:rPr>
                <w:b/>
                <w:bCs w:val="0"/>
                <w:i w:val="0"/>
                <w:iCs/>
              </w:rPr>
            </w:pPr>
            <w:r w:rsidRPr="00ED6D34">
              <w:rPr>
                <w:b/>
                <w:bCs w:val="0"/>
                <w:i w:val="0"/>
                <w:iCs/>
              </w:rPr>
              <w:lastRenderedPageBreak/>
              <w:t xml:space="preserve">Humanities and Social Sciences (HASS) –  </w:t>
            </w:r>
          </w:p>
          <w:p w14:paraId="640D44F7" w14:textId="642CDBBB" w:rsidR="00A4314A" w:rsidRPr="00A232E1" w:rsidRDefault="00A4314A" w:rsidP="00ED6D34">
            <w:pPr>
              <w:pStyle w:val="ACARA-TableHeadline"/>
              <w:spacing w:before="120" w:after="120"/>
              <w:rPr>
                <w:rFonts w:ascii="Calibri" w:eastAsia="Times New Roman" w:hAnsi="Calibri" w:cs="Calibri"/>
                <w:color w:val="000000"/>
                <w:sz w:val="22"/>
                <w:szCs w:val="22"/>
                <w:lang w:val="en-AU" w:eastAsia="en-AU"/>
              </w:rPr>
            </w:pPr>
            <w:r w:rsidRPr="00ED6D34">
              <w:rPr>
                <w:b/>
                <w:bCs w:val="0"/>
                <w:i w:val="0"/>
                <w:iCs/>
              </w:rPr>
              <w:t>Year 4</w:t>
            </w:r>
          </w:p>
        </w:tc>
        <w:tc>
          <w:tcPr>
            <w:tcW w:w="2489" w:type="dxa"/>
            <w:hideMark/>
          </w:tcPr>
          <w:p w14:paraId="6C1BB276" w14:textId="66B5ACA1" w:rsidR="00A4314A" w:rsidRPr="00ED6D34" w:rsidRDefault="00A4314A" w:rsidP="00ED6D34">
            <w:pPr>
              <w:pStyle w:val="ACARA-TableHeadline"/>
              <w:spacing w:before="120" w:after="120"/>
              <w:rPr>
                <w:b/>
                <w:i w:val="0"/>
              </w:rPr>
            </w:pPr>
            <w:r w:rsidRPr="00A232E1">
              <w:rPr>
                <w:b/>
                <w:i w:val="0"/>
              </w:rPr>
              <w:t>Knowledge and understanding</w:t>
            </w:r>
            <w:r w:rsidRPr="00ED6D34">
              <w:rPr>
                <w:b/>
                <w:i w:val="0"/>
              </w:rPr>
              <w:t xml:space="preserve"> </w:t>
            </w:r>
          </w:p>
          <w:p w14:paraId="7D9A46EF" w14:textId="77777777" w:rsidR="00A4314A" w:rsidRPr="00A232E1" w:rsidRDefault="00A4314A" w:rsidP="00AE0F7B">
            <w:pPr>
              <w:pStyle w:val="ACARAtabletext"/>
              <w:rPr>
                <w:rFonts w:ascii="Calibri" w:eastAsia="Times New Roman" w:hAnsi="Calibri" w:cs="Calibri"/>
                <w:color w:val="000000"/>
                <w:sz w:val="22"/>
                <w:szCs w:val="22"/>
                <w:lang w:val="en-AU" w:eastAsia="en-AU"/>
              </w:rPr>
            </w:pPr>
            <w:r w:rsidRPr="00A232E1">
              <w:t>Geography</w:t>
            </w:r>
          </w:p>
        </w:tc>
        <w:tc>
          <w:tcPr>
            <w:tcW w:w="2885" w:type="dxa"/>
            <w:hideMark/>
          </w:tcPr>
          <w:p w14:paraId="22A03896" w14:textId="7AF51A0D" w:rsidR="00A4314A" w:rsidRDefault="00A4314A" w:rsidP="00AE0F7B">
            <w:pPr>
              <w:pStyle w:val="ACARAtabletext"/>
              <w:rPr>
                <w:lang w:val="en-NZ"/>
              </w:rPr>
            </w:pPr>
            <w:r w:rsidRPr="00A232E1">
              <w:rPr>
                <w:lang w:val="en-NZ"/>
              </w:rPr>
              <w:t>sustainable use and management of renewable and non-renewable resources, including the custodial responsibility First Nations Australians have for Country/Place</w:t>
            </w:r>
          </w:p>
          <w:p w14:paraId="77A78C69" w14:textId="77777777" w:rsidR="00A4314A" w:rsidRPr="00A232E1" w:rsidRDefault="00A4314A" w:rsidP="00AE0F7B">
            <w:pPr>
              <w:pStyle w:val="ACARAtabletext"/>
              <w:rPr>
                <w:lang w:val="en-NZ"/>
              </w:rPr>
            </w:pPr>
            <w:r w:rsidRPr="006C2AEF">
              <w:rPr>
                <w:lang w:val="en-NZ"/>
              </w:rPr>
              <w:t>AC9HS4K06</w:t>
            </w:r>
          </w:p>
        </w:tc>
        <w:tc>
          <w:tcPr>
            <w:tcW w:w="7334" w:type="dxa"/>
            <w:hideMark/>
          </w:tcPr>
          <w:p w14:paraId="71C281A4" w14:textId="7B4620D3" w:rsidR="00A4314A" w:rsidRDefault="00A4314A" w:rsidP="00A336DE">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w:t>
            </w:r>
            <w:proofErr w:type="gramStart"/>
            <w:r w:rsidRPr="00A232E1">
              <w:rPr>
                <w:rFonts w:cstheme="minorBidi"/>
                <w:color w:val="auto"/>
              </w:rPr>
              <w:t>managed</w:t>
            </w:r>
            <w:proofErr w:type="gramEnd"/>
          </w:p>
          <w:p w14:paraId="4DF46730" w14:textId="326F9EDA" w:rsidR="00A4314A" w:rsidRPr="00A232E1" w:rsidRDefault="00A4314A"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investigating how First Nations Australians adapted ways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r w:rsidR="00256E7D" w:rsidRPr="00A232E1" w14:paraId="48006094" w14:textId="77777777" w:rsidTr="00C471EE">
        <w:trPr>
          <w:trHeight w:val="1215"/>
        </w:trPr>
        <w:tc>
          <w:tcPr>
            <w:tcW w:w="2418" w:type="dxa"/>
            <w:vMerge/>
            <w:hideMark/>
          </w:tcPr>
          <w:p w14:paraId="6C0AAFC5" w14:textId="77777777" w:rsidR="00256E7D" w:rsidRPr="00A232E1" w:rsidRDefault="00256E7D" w:rsidP="00AE0F7B">
            <w:pPr>
              <w:spacing w:before="0" w:after="0" w:line="240" w:lineRule="auto"/>
              <w:rPr>
                <w:rFonts w:ascii="Calibri" w:eastAsia="Times New Roman" w:hAnsi="Calibri" w:cs="Calibri"/>
                <w:color w:val="000000"/>
                <w:sz w:val="22"/>
                <w:szCs w:val="22"/>
                <w:lang w:val="en-AU" w:eastAsia="en-AU"/>
              </w:rPr>
            </w:pPr>
          </w:p>
        </w:tc>
        <w:tc>
          <w:tcPr>
            <w:tcW w:w="2489" w:type="dxa"/>
            <w:vMerge w:val="restart"/>
            <w:hideMark/>
          </w:tcPr>
          <w:p w14:paraId="7105FF71" w14:textId="20C3BCC1" w:rsidR="00256E7D" w:rsidRPr="004E2401" w:rsidRDefault="00256E7D" w:rsidP="004E2401">
            <w:pPr>
              <w:spacing w:after="0" w:line="240" w:lineRule="auto"/>
              <w:rPr>
                <w:b/>
                <w:bCs/>
                <w:color w:val="auto"/>
                <w:lang w:val="en-US"/>
              </w:rPr>
            </w:pPr>
            <w:r w:rsidRPr="004E2401">
              <w:rPr>
                <w:b/>
                <w:bCs/>
                <w:color w:val="auto"/>
                <w:lang w:val="en-US"/>
              </w:rPr>
              <w:t xml:space="preserve">Skills </w:t>
            </w:r>
          </w:p>
          <w:p w14:paraId="6C7ABA94" w14:textId="3555D0CB" w:rsidR="00256E7D" w:rsidRPr="00A232E1" w:rsidRDefault="00256E7D" w:rsidP="00AE0F7B">
            <w:pPr>
              <w:pStyle w:val="ACARAtabletext"/>
              <w:rPr>
                <w:rFonts w:ascii="Calibri" w:eastAsia="Times New Roman" w:hAnsi="Calibri" w:cs="Calibri"/>
                <w:color w:val="000000"/>
                <w:sz w:val="22"/>
                <w:szCs w:val="22"/>
                <w:lang w:val="en-AU" w:eastAsia="en-AU"/>
              </w:rPr>
            </w:pPr>
            <w:r w:rsidRPr="00A232E1">
              <w:t>Questioning and researching</w:t>
            </w:r>
          </w:p>
          <w:p w14:paraId="0E257B07" w14:textId="55552037" w:rsidR="00256E7D" w:rsidRPr="00A232E1" w:rsidRDefault="00256E7D" w:rsidP="00AE0F7B">
            <w:pPr>
              <w:pStyle w:val="ACARAtabletext"/>
              <w:rPr>
                <w:rFonts w:ascii="Calibri" w:eastAsia="Times New Roman" w:hAnsi="Calibri" w:cs="Calibri"/>
                <w:color w:val="000000"/>
                <w:sz w:val="22"/>
                <w:szCs w:val="22"/>
                <w:lang w:val="en-AU" w:eastAsia="en-AU"/>
              </w:rPr>
            </w:pPr>
          </w:p>
        </w:tc>
        <w:tc>
          <w:tcPr>
            <w:tcW w:w="2885" w:type="dxa"/>
            <w:hideMark/>
          </w:tcPr>
          <w:p w14:paraId="4EED8173" w14:textId="7199D0EE" w:rsidR="00256E7D" w:rsidRDefault="00256E7D" w:rsidP="00AE0F7B">
            <w:pPr>
              <w:pStyle w:val="ACARAtabletext"/>
              <w:rPr>
                <w:lang w:val="en-NZ"/>
              </w:rPr>
            </w:pPr>
            <w:r w:rsidRPr="00A232E1">
              <w:rPr>
                <w:lang w:val="en-NZ"/>
              </w:rPr>
              <w:t xml:space="preserve">develop questions to guide investigations about people, events, places and </w:t>
            </w:r>
            <w:proofErr w:type="gramStart"/>
            <w:r w:rsidRPr="00A232E1">
              <w:rPr>
                <w:lang w:val="en-NZ"/>
              </w:rPr>
              <w:t>issues</w:t>
            </w:r>
            <w:proofErr w:type="gramEnd"/>
          </w:p>
          <w:p w14:paraId="088C04AE" w14:textId="77777777" w:rsidR="00256E7D" w:rsidRPr="00A232E1" w:rsidRDefault="00256E7D" w:rsidP="00AE0F7B">
            <w:pPr>
              <w:pStyle w:val="ACARAtabletext"/>
              <w:rPr>
                <w:lang w:val="en-NZ"/>
              </w:rPr>
            </w:pPr>
            <w:r w:rsidRPr="006C2AEF">
              <w:rPr>
                <w:lang w:val="en-NZ"/>
              </w:rPr>
              <w:t>AC9HS4S01</w:t>
            </w:r>
          </w:p>
        </w:tc>
        <w:tc>
          <w:tcPr>
            <w:tcW w:w="7334" w:type="dxa"/>
            <w:hideMark/>
          </w:tcPr>
          <w:p w14:paraId="7E9C29E6" w14:textId="25DBF005" w:rsidR="00256E7D" w:rsidRPr="00A232E1" w:rsidRDefault="00256E7D"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developing questions that address the disciplinary concepts; for example, “What was the cause…?”, “Why was this event significant?”, “How did daily life change?”, “What are the characteristics of this place?”, “How can we manage resources sustainably?”, “What rules are used by different groups I belong to?” and “What laws protect our local environment?”</w:t>
            </w:r>
          </w:p>
        </w:tc>
      </w:tr>
      <w:tr w:rsidR="00256E7D" w:rsidRPr="00A232E1" w14:paraId="329BEBF8" w14:textId="77777777" w:rsidTr="00C471EE">
        <w:trPr>
          <w:trHeight w:val="2745"/>
        </w:trPr>
        <w:tc>
          <w:tcPr>
            <w:tcW w:w="2418" w:type="dxa"/>
            <w:vMerge/>
            <w:hideMark/>
          </w:tcPr>
          <w:p w14:paraId="5185E9B4" w14:textId="77777777" w:rsidR="00256E7D" w:rsidRPr="00A232E1" w:rsidRDefault="00256E7D" w:rsidP="00AE0F7B">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174D6984" w14:textId="1C0A8336" w:rsidR="00256E7D" w:rsidRPr="00A232E1" w:rsidRDefault="00256E7D" w:rsidP="00AE0F7B">
            <w:pPr>
              <w:pStyle w:val="ACARAtabletext"/>
              <w:rPr>
                <w:rFonts w:ascii="Calibri" w:eastAsia="Times New Roman" w:hAnsi="Calibri" w:cs="Calibri"/>
                <w:color w:val="000000"/>
                <w:sz w:val="22"/>
                <w:szCs w:val="22"/>
                <w:lang w:val="en-AU" w:eastAsia="en-AU"/>
              </w:rPr>
            </w:pPr>
          </w:p>
        </w:tc>
        <w:tc>
          <w:tcPr>
            <w:tcW w:w="2885" w:type="dxa"/>
            <w:hideMark/>
          </w:tcPr>
          <w:p w14:paraId="0FD59F4F" w14:textId="1B8F0AB2" w:rsidR="00256E7D" w:rsidRDefault="00256E7D" w:rsidP="00AE0F7B">
            <w:pPr>
              <w:pStyle w:val="ACARAtabletext"/>
              <w:rPr>
                <w:lang w:val="en-NZ"/>
              </w:rPr>
            </w:pPr>
            <w:r w:rsidRPr="00A232E1">
              <w:rPr>
                <w:lang w:val="en-NZ"/>
              </w:rPr>
              <w:t xml:space="preserve">locate, collect and record information and data from a range of sources, including annotated timelines and </w:t>
            </w:r>
            <w:proofErr w:type="gramStart"/>
            <w:r w:rsidRPr="00A232E1">
              <w:rPr>
                <w:lang w:val="en-NZ"/>
              </w:rPr>
              <w:t>maps</w:t>
            </w:r>
            <w:proofErr w:type="gramEnd"/>
          </w:p>
          <w:p w14:paraId="114D4F93" w14:textId="77777777" w:rsidR="00256E7D" w:rsidRPr="00A232E1" w:rsidRDefault="00256E7D" w:rsidP="00AE0F7B">
            <w:pPr>
              <w:pStyle w:val="ACARAtabletext"/>
              <w:rPr>
                <w:lang w:val="en-NZ"/>
              </w:rPr>
            </w:pPr>
            <w:r w:rsidRPr="0058538F">
              <w:rPr>
                <w:lang w:val="en-NZ"/>
              </w:rPr>
              <w:t>AC9HS4S02</w:t>
            </w:r>
          </w:p>
        </w:tc>
        <w:tc>
          <w:tcPr>
            <w:tcW w:w="7334" w:type="dxa"/>
            <w:hideMark/>
          </w:tcPr>
          <w:p w14:paraId="5DF284E1" w14:textId="1DB04E27" w:rsidR="00256E7D" w:rsidRDefault="00256E7D"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brainstorming ways that information might be collected for an inquiry, such as surveys, interviews and tallying, and choosing, with teacher guidance, the most effective sources of data; for example, the internet, thematic maps, photographs, satellite imagery, field data collection, interviewing members of local </w:t>
            </w:r>
            <w:proofErr w:type="gramStart"/>
            <w:r w:rsidRPr="00A232E1">
              <w:rPr>
                <w:rFonts w:cstheme="minorBidi"/>
                <w:color w:val="auto"/>
              </w:rPr>
              <w:t>government</w:t>
            </w:r>
            <w:proofErr w:type="gramEnd"/>
          </w:p>
          <w:p w14:paraId="3BE09AB5" w14:textId="3BEEEBF3" w:rsidR="00256E7D" w:rsidRPr="00A232E1" w:rsidRDefault="00256E7D"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using graphic organisers, timelines, maps, </w:t>
            </w:r>
            <w:proofErr w:type="gramStart"/>
            <w:r w:rsidRPr="00A232E1">
              <w:rPr>
                <w:rFonts w:cstheme="minorBidi"/>
                <w:color w:val="auto"/>
              </w:rPr>
              <w:t>graphs</w:t>
            </w:r>
            <w:proofErr w:type="gramEnd"/>
            <w:r w:rsidRPr="00A232E1">
              <w:rPr>
                <w:rFonts w:cstheme="minorBidi"/>
                <w:color w:val="auto"/>
              </w:rPr>
              <w:t xml:space="preserve"> or tables to display data and information (for example, a food web; consequence wheels for an issue; creating a timeline related to the First Fleet; mapping locations of different types of vegetation, the loss of native species, the movement of peoples over time, or social, cultural and religious groups in Australia’s society) and using digital applications as appropriate</w:t>
            </w:r>
          </w:p>
        </w:tc>
      </w:tr>
      <w:tr w:rsidR="00531052" w:rsidRPr="00A232E1" w14:paraId="58FBA871" w14:textId="77777777" w:rsidTr="00345034">
        <w:tblPrEx>
          <w:tblCellMar>
            <w:top w:w="57" w:type="dxa"/>
            <w:left w:w="113" w:type="dxa"/>
            <w:bottom w:w="28" w:type="dxa"/>
            <w:right w:w="113" w:type="dxa"/>
          </w:tblCellMar>
        </w:tblPrEx>
        <w:trPr>
          <w:trHeight w:val="2070"/>
        </w:trPr>
        <w:tc>
          <w:tcPr>
            <w:tcW w:w="2418" w:type="dxa"/>
            <w:vMerge w:val="restart"/>
          </w:tcPr>
          <w:p w14:paraId="22B8573F" w14:textId="7C9A57EA" w:rsidR="00531052" w:rsidRPr="00A232E1" w:rsidRDefault="00531052" w:rsidP="00B6604E">
            <w:pPr>
              <w:spacing w:before="0" w:after="0" w:line="240" w:lineRule="auto"/>
              <w:rPr>
                <w:rFonts w:ascii="Calibri" w:eastAsia="Times New Roman" w:hAnsi="Calibri" w:cs="Calibri"/>
                <w:color w:val="000000"/>
                <w:sz w:val="22"/>
                <w:szCs w:val="22"/>
                <w:lang w:val="en-AU" w:eastAsia="en-AU"/>
              </w:rPr>
            </w:pPr>
          </w:p>
        </w:tc>
        <w:tc>
          <w:tcPr>
            <w:tcW w:w="2489" w:type="dxa"/>
            <w:vMerge w:val="restart"/>
            <w:hideMark/>
          </w:tcPr>
          <w:p w14:paraId="14F7D0AD" w14:textId="1356E0D0" w:rsidR="00531052" w:rsidRPr="004C73D8" w:rsidRDefault="00531052" w:rsidP="00AE0F7B">
            <w:pPr>
              <w:pStyle w:val="ACARA-TableHeadline"/>
              <w:spacing w:before="120" w:after="120"/>
              <w:rPr>
                <w:b/>
                <w:i w:val="0"/>
              </w:rPr>
            </w:pPr>
            <w:r w:rsidRPr="00A232E1">
              <w:rPr>
                <w:b/>
                <w:i w:val="0"/>
              </w:rPr>
              <w:t>Skills</w:t>
            </w:r>
            <w:r w:rsidRPr="004C73D8">
              <w:rPr>
                <w:b/>
                <w:i w:val="0"/>
              </w:rPr>
              <w:t xml:space="preserve"> </w:t>
            </w:r>
          </w:p>
          <w:p w14:paraId="251C3014" w14:textId="4F0D5ABB" w:rsidR="00531052" w:rsidRPr="00A232E1" w:rsidRDefault="00531052" w:rsidP="00AE0F7B">
            <w:pPr>
              <w:pStyle w:val="ACARAtabletext"/>
              <w:rPr>
                <w:rFonts w:ascii="Calibri" w:eastAsia="Times New Roman" w:hAnsi="Calibri" w:cs="Calibri"/>
                <w:color w:val="000000"/>
                <w:sz w:val="22"/>
                <w:szCs w:val="22"/>
                <w:lang w:val="en-AU" w:eastAsia="en-AU"/>
              </w:rPr>
            </w:pPr>
            <w:r w:rsidRPr="00A232E1">
              <w:t xml:space="preserve">Interpreting, analysing and </w:t>
            </w:r>
            <w:proofErr w:type="gramStart"/>
            <w:r w:rsidRPr="00A232E1">
              <w:t>evaluating</w:t>
            </w:r>
            <w:proofErr w:type="gramEnd"/>
          </w:p>
          <w:p w14:paraId="020D2696" w14:textId="31163784" w:rsidR="00531052" w:rsidRPr="00A232E1" w:rsidRDefault="00531052" w:rsidP="00AE0F7B">
            <w:pPr>
              <w:pStyle w:val="ACARAtabletext"/>
              <w:rPr>
                <w:rFonts w:ascii="Calibri" w:eastAsia="Times New Roman" w:hAnsi="Calibri" w:cs="Calibri"/>
                <w:color w:val="000000"/>
                <w:sz w:val="22"/>
                <w:szCs w:val="22"/>
                <w:lang w:val="en-AU" w:eastAsia="en-AU"/>
              </w:rPr>
            </w:pPr>
          </w:p>
        </w:tc>
        <w:tc>
          <w:tcPr>
            <w:tcW w:w="2885" w:type="dxa"/>
            <w:hideMark/>
          </w:tcPr>
          <w:p w14:paraId="4D8E02A3" w14:textId="3A36C15E" w:rsidR="00531052" w:rsidRDefault="00531052" w:rsidP="00AE0F7B">
            <w:pPr>
              <w:pStyle w:val="ACARAtabletext"/>
              <w:rPr>
                <w:lang w:val="en-NZ"/>
              </w:rPr>
            </w:pPr>
            <w:r w:rsidRPr="00A232E1">
              <w:rPr>
                <w:lang w:val="en-NZ"/>
              </w:rPr>
              <w:t>interpret information and</w:t>
            </w:r>
            <w:r>
              <w:rPr>
                <w:lang w:val="en-NZ"/>
              </w:rPr>
              <w:t xml:space="preserve"> </w:t>
            </w:r>
            <w:r w:rsidRPr="00A232E1">
              <w:rPr>
                <w:lang w:val="en-NZ"/>
              </w:rPr>
              <w:t>data</w:t>
            </w:r>
            <w:r>
              <w:rPr>
                <w:lang w:val="en-NZ"/>
              </w:rPr>
              <w:t xml:space="preserve"> </w:t>
            </w:r>
            <w:r w:rsidRPr="00A232E1">
              <w:rPr>
                <w:lang w:val="en-NZ"/>
              </w:rPr>
              <w:t xml:space="preserve">displayed in different </w:t>
            </w:r>
            <w:proofErr w:type="gramStart"/>
            <w:r w:rsidRPr="00A232E1">
              <w:rPr>
                <w:lang w:val="en-NZ"/>
              </w:rPr>
              <w:t>formats</w:t>
            </w:r>
            <w:proofErr w:type="gramEnd"/>
          </w:p>
          <w:p w14:paraId="5C07FF42" w14:textId="77777777" w:rsidR="00531052" w:rsidRPr="00A232E1" w:rsidRDefault="00531052" w:rsidP="00AE0F7B">
            <w:pPr>
              <w:pStyle w:val="ACARAtabletext"/>
              <w:rPr>
                <w:lang w:val="en-NZ"/>
              </w:rPr>
            </w:pPr>
            <w:r w:rsidRPr="00C54B11">
              <w:rPr>
                <w:lang w:val="en-NZ"/>
              </w:rPr>
              <w:t>AC9HS4S03</w:t>
            </w:r>
          </w:p>
        </w:tc>
        <w:tc>
          <w:tcPr>
            <w:tcW w:w="7334" w:type="dxa"/>
            <w:hideMark/>
          </w:tcPr>
          <w:p w14:paraId="39D861DE" w14:textId="4AC8E3A5" w:rsidR="00531052" w:rsidRDefault="00531052"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interpreting the data presented in picture, line, bar or column graphs to identify trends; for example, explaining survey results about types of waste produced in the school or how people participate in the </w:t>
            </w:r>
            <w:proofErr w:type="gramStart"/>
            <w:r w:rsidRPr="00A232E1">
              <w:rPr>
                <w:rFonts w:cstheme="minorBidi"/>
                <w:color w:val="auto"/>
              </w:rPr>
              <w:t>community</w:t>
            </w:r>
            <w:proofErr w:type="gramEnd"/>
          </w:p>
          <w:p w14:paraId="3D2F41CA" w14:textId="60AA7EEA" w:rsidR="00531052" w:rsidRPr="00A232E1" w:rsidRDefault="00531052"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interpreting thematic maps and using online satellite images to describe the environmental characteristics of a continent or region, or to identify a particular characteristic, such as equatorial rainforests or clearance of natural vegetation for farming and settlement</w:t>
            </w:r>
          </w:p>
        </w:tc>
      </w:tr>
      <w:tr w:rsidR="00531052" w:rsidRPr="00A232E1" w14:paraId="2B01E162" w14:textId="77777777" w:rsidTr="00C471EE">
        <w:trPr>
          <w:trHeight w:val="962"/>
        </w:trPr>
        <w:tc>
          <w:tcPr>
            <w:tcW w:w="2418" w:type="dxa"/>
            <w:vMerge/>
          </w:tcPr>
          <w:p w14:paraId="4979CA85" w14:textId="77777777" w:rsidR="00531052" w:rsidRPr="00A232E1" w:rsidRDefault="00531052" w:rsidP="00AE0F7B">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266CBB2F" w14:textId="33F70D35" w:rsidR="00531052" w:rsidRPr="00A232E1" w:rsidRDefault="00531052" w:rsidP="00AE0F7B">
            <w:pPr>
              <w:pStyle w:val="ACARAtabletext"/>
              <w:rPr>
                <w:rFonts w:ascii="Calibri" w:eastAsia="Times New Roman" w:hAnsi="Calibri" w:cs="Calibri"/>
                <w:color w:val="000000"/>
                <w:sz w:val="22"/>
                <w:szCs w:val="22"/>
                <w:lang w:val="en-AU" w:eastAsia="en-AU"/>
              </w:rPr>
            </w:pPr>
          </w:p>
        </w:tc>
        <w:tc>
          <w:tcPr>
            <w:tcW w:w="2885" w:type="dxa"/>
            <w:hideMark/>
          </w:tcPr>
          <w:p w14:paraId="3455CED2" w14:textId="1E696CEF" w:rsidR="00531052" w:rsidRDefault="00531052" w:rsidP="00AE0F7B">
            <w:pPr>
              <w:pStyle w:val="ACARAtabletext"/>
              <w:rPr>
                <w:lang w:val="en-NZ"/>
              </w:rPr>
            </w:pPr>
            <w:r w:rsidRPr="00A232E1">
              <w:rPr>
                <w:lang w:val="en-NZ"/>
              </w:rPr>
              <w:t>analyse</w:t>
            </w:r>
            <w:r>
              <w:rPr>
                <w:lang w:val="en-NZ"/>
              </w:rPr>
              <w:t xml:space="preserve"> </w:t>
            </w:r>
            <w:r w:rsidRPr="00A232E1">
              <w:rPr>
                <w:lang w:val="en-NZ"/>
              </w:rPr>
              <w:t>information</w:t>
            </w:r>
            <w:r>
              <w:rPr>
                <w:lang w:val="en-NZ"/>
              </w:rPr>
              <w:t xml:space="preserve"> </w:t>
            </w:r>
            <w:r w:rsidRPr="00A232E1">
              <w:rPr>
                <w:lang w:val="en-NZ"/>
              </w:rPr>
              <w:t>and</w:t>
            </w:r>
            <w:r>
              <w:rPr>
                <w:lang w:val="en-NZ"/>
              </w:rPr>
              <w:t xml:space="preserve"> </w:t>
            </w:r>
            <w:r w:rsidRPr="00A232E1">
              <w:rPr>
                <w:lang w:val="en-NZ"/>
              </w:rPr>
              <w:t>data,</w:t>
            </w:r>
            <w:r>
              <w:rPr>
                <w:lang w:val="en-NZ"/>
              </w:rPr>
              <w:t xml:space="preserve"> </w:t>
            </w:r>
            <w:r w:rsidRPr="00A232E1">
              <w:rPr>
                <w:lang w:val="en-NZ"/>
              </w:rPr>
              <w:t xml:space="preserve">and identify </w:t>
            </w:r>
            <w:proofErr w:type="gramStart"/>
            <w:r w:rsidRPr="00A232E1">
              <w:rPr>
                <w:lang w:val="en-NZ"/>
              </w:rPr>
              <w:t>perspectives</w:t>
            </w:r>
            <w:proofErr w:type="gramEnd"/>
          </w:p>
          <w:p w14:paraId="5AEC1279" w14:textId="77777777" w:rsidR="00531052" w:rsidRPr="00A232E1" w:rsidRDefault="00531052" w:rsidP="00AE0F7B">
            <w:pPr>
              <w:pStyle w:val="ACARAtabletext"/>
              <w:rPr>
                <w:lang w:val="en-NZ"/>
              </w:rPr>
            </w:pPr>
            <w:r w:rsidRPr="00C54B11">
              <w:rPr>
                <w:lang w:val="en-NZ"/>
              </w:rPr>
              <w:t>AC9HS4S04</w:t>
            </w:r>
          </w:p>
        </w:tc>
        <w:tc>
          <w:tcPr>
            <w:tcW w:w="7334" w:type="dxa"/>
            <w:hideMark/>
          </w:tcPr>
          <w:p w14:paraId="2D8D9109" w14:textId="160165A0" w:rsidR="00531052" w:rsidRPr="00A232E1" w:rsidRDefault="00531052"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analysing information collected from interviews with different people about the same issue; for example, developers, businesspeople and their employees, council members, local </w:t>
            </w:r>
            <w:proofErr w:type="gramStart"/>
            <w:r w:rsidRPr="00A232E1">
              <w:rPr>
                <w:rFonts w:cstheme="minorBidi"/>
                <w:color w:val="auto"/>
              </w:rPr>
              <w:t>Elders</w:t>
            </w:r>
            <w:proofErr w:type="gramEnd"/>
            <w:r w:rsidRPr="00A232E1">
              <w:rPr>
                <w:rFonts w:cstheme="minorBidi"/>
                <w:color w:val="auto"/>
              </w:rPr>
              <w:t xml:space="preserve"> and conservationists, regarding the management of resources</w:t>
            </w:r>
          </w:p>
        </w:tc>
      </w:tr>
      <w:tr w:rsidR="00B6604E" w:rsidRPr="00A232E1" w14:paraId="6E19DEE0" w14:textId="77777777" w:rsidTr="00C471EE">
        <w:trPr>
          <w:trHeight w:val="1830"/>
        </w:trPr>
        <w:tc>
          <w:tcPr>
            <w:tcW w:w="2418" w:type="dxa"/>
            <w:vMerge/>
          </w:tcPr>
          <w:p w14:paraId="023041A6" w14:textId="77777777" w:rsidR="00B6604E" w:rsidRPr="00A232E1" w:rsidRDefault="00B6604E" w:rsidP="00AE0F7B">
            <w:pPr>
              <w:spacing w:before="0" w:after="0" w:line="240" w:lineRule="auto"/>
              <w:rPr>
                <w:rFonts w:ascii="Calibri" w:eastAsia="Times New Roman" w:hAnsi="Calibri" w:cs="Calibri"/>
                <w:color w:val="000000"/>
                <w:sz w:val="22"/>
                <w:szCs w:val="22"/>
                <w:lang w:val="en-AU" w:eastAsia="en-AU"/>
              </w:rPr>
            </w:pPr>
          </w:p>
        </w:tc>
        <w:tc>
          <w:tcPr>
            <w:tcW w:w="2489" w:type="dxa"/>
            <w:vMerge w:val="restart"/>
            <w:hideMark/>
          </w:tcPr>
          <w:p w14:paraId="10533701" w14:textId="15045225" w:rsidR="00B6604E" w:rsidRPr="004C73D8" w:rsidRDefault="00B6604E" w:rsidP="00AE0F7B">
            <w:pPr>
              <w:pStyle w:val="ACARA-TableHeadline"/>
              <w:spacing w:before="120" w:after="120"/>
              <w:rPr>
                <w:b/>
                <w:i w:val="0"/>
              </w:rPr>
            </w:pPr>
            <w:r w:rsidRPr="00A232E1">
              <w:rPr>
                <w:b/>
                <w:i w:val="0"/>
              </w:rPr>
              <w:t>Skills</w:t>
            </w:r>
            <w:r w:rsidRPr="004C73D8">
              <w:rPr>
                <w:b/>
                <w:i w:val="0"/>
              </w:rPr>
              <w:t xml:space="preserve"> </w:t>
            </w:r>
          </w:p>
          <w:p w14:paraId="7404F9CB" w14:textId="7E5E1E24" w:rsidR="00B6604E" w:rsidRPr="00A232E1" w:rsidRDefault="00B6604E" w:rsidP="00AE0F7B">
            <w:pPr>
              <w:pStyle w:val="ACARAtabletext"/>
              <w:rPr>
                <w:rFonts w:ascii="Calibri" w:eastAsia="Times New Roman" w:hAnsi="Calibri" w:cs="Calibri"/>
                <w:color w:val="000000"/>
                <w:sz w:val="22"/>
                <w:szCs w:val="22"/>
                <w:lang w:val="en-AU" w:eastAsia="en-AU"/>
              </w:rPr>
            </w:pPr>
            <w:r w:rsidRPr="00A232E1">
              <w:t>Concluding and decision-making</w:t>
            </w:r>
          </w:p>
          <w:p w14:paraId="6371CF98" w14:textId="1A1EE331" w:rsidR="00B6604E" w:rsidRPr="00A232E1" w:rsidRDefault="00B6604E" w:rsidP="00AE0F7B">
            <w:pPr>
              <w:pStyle w:val="ACARAtabletext"/>
              <w:rPr>
                <w:rFonts w:ascii="Calibri" w:eastAsia="Times New Roman" w:hAnsi="Calibri" w:cs="Calibri"/>
                <w:color w:val="000000"/>
                <w:sz w:val="22"/>
                <w:szCs w:val="22"/>
                <w:lang w:val="en-AU" w:eastAsia="en-AU"/>
              </w:rPr>
            </w:pPr>
          </w:p>
        </w:tc>
        <w:tc>
          <w:tcPr>
            <w:tcW w:w="2885" w:type="dxa"/>
            <w:hideMark/>
          </w:tcPr>
          <w:p w14:paraId="2035EDD6" w14:textId="58D7765B" w:rsidR="00B6604E" w:rsidRDefault="00B6604E" w:rsidP="00AE0F7B">
            <w:pPr>
              <w:pStyle w:val="ACARAtabletext"/>
              <w:rPr>
                <w:lang w:val="en-NZ"/>
              </w:rPr>
            </w:pPr>
            <w:r w:rsidRPr="00A232E1">
              <w:rPr>
                <w:lang w:val="en-NZ"/>
              </w:rPr>
              <w:t xml:space="preserve">draw conclusions based on analysis of </w:t>
            </w:r>
            <w:proofErr w:type="gramStart"/>
            <w:r w:rsidRPr="00A232E1">
              <w:rPr>
                <w:lang w:val="en-NZ"/>
              </w:rPr>
              <w:t>information</w:t>
            </w:r>
            <w:proofErr w:type="gramEnd"/>
          </w:p>
          <w:p w14:paraId="4FF1E8A2" w14:textId="77777777" w:rsidR="00B6604E" w:rsidRPr="00A232E1" w:rsidRDefault="00B6604E" w:rsidP="00AE0F7B">
            <w:pPr>
              <w:pStyle w:val="ACARAtabletext"/>
              <w:rPr>
                <w:szCs w:val="20"/>
                <w:lang w:val="en-NZ"/>
              </w:rPr>
            </w:pPr>
            <w:r w:rsidRPr="00EB50AC">
              <w:rPr>
                <w:lang w:val="en-NZ"/>
              </w:rPr>
              <w:t>AC9HS4S05</w:t>
            </w:r>
          </w:p>
        </w:tc>
        <w:tc>
          <w:tcPr>
            <w:tcW w:w="7334" w:type="dxa"/>
            <w:hideMark/>
          </w:tcPr>
          <w:p w14:paraId="0E766A0B" w14:textId="45F5275D" w:rsidR="00B6604E" w:rsidRDefault="00B6604E"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explaining how seeking resources is connected to trade, world exploration, colonisation, economic development and environmental </w:t>
            </w:r>
            <w:proofErr w:type="gramStart"/>
            <w:r w:rsidRPr="00A232E1">
              <w:rPr>
                <w:rFonts w:cstheme="minorBidi"/>
                <w:color w:val="auto"/>
              </w:rPr>
              <w:t>change</w:t>
            </w:r>
            <w:proofErr w:type="gramEnd"/>
          </w:p>
          <w:p w14:paraId="6FCEDDA4" w14:textId="19FF90D1" w:rsidR="00B6604E" w:rsidRPr="00A232E1" w:rsidRDefault="00B6604E"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analysing sources to draw conclusions; for example, 'What are the relationships between plants and animals in an ecosystem?", 'What can local government do to improve services?' and 'How do students benefit from school rules?'</w:t>
            </w:r>
          </w:p>
        </w:tc>
      </w:tr>
      <w:tr w:rsidR="00B6604E" w:rsidRPr="00A232E1" w14:paraId="30F99285" w14:textId="77777777" w:rsidTr="00C471EE">
        <w:trPr>
          <w:trHeight w:val="85"/>
        </w:trPr>
        <w:tc>
          <w:tcPr>
            <w:tcW w:w="2418" w:type="dxa"/>
            <w:vMerge/>
          </w:tcPr>
          <w:p w14:paraId="718832C7" w14:textId="77777777" w:rsidR="00B6604E" w:rsidRPr="00A232E1" w:rsidRDefault="00B6604E" w:rsidP="00AE0F7B">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54A4DB05" w14:textId="3A2F2608" w:rsidR="00B6604E" w:rsidRPr="00A232E1" w:rsidRDefault="00B6604E" w:rsidP="00AE0F7B">
            <w:pPr>
              <w:pStyle w:val="ACARAtabletext"/>
              <w:rPr>
                <w:rFonts w:ascii="Calibri" w:eastAsia="Times New Roman" w:hAnsi="Calibri" w:cs="Calibri"/>
                <w:color w:val="000000"/>
                <w:sz w:val="22"/>
                <w:szCs w:val="22"/>
                <w:lang w:val="en-AU" w:eastAsia="en-AU"/>
              </w:rPr>
            </w:pPr>
          </w:p>
        </w:tc>
        <w:tc>
          <w:tcPr>
            <w:tcW w:w="2885" w:type="dxa"/>
            <w:hideMark/>
          </w:tcPr>
          <w:p w14:paraId="53732E46" w14:textId="79E47A3F" w:rsidR="00B6604E" w:rsidRPr="00586B80" w:rsidRDefault="00B6604E" w:rsidP="00AE0F7B">
            <w:pPr>
              <w:pStyle w:val="ACARAtabletext"/>
              <w:rPr>
                <w:szCs w:val="20"/>
                <w:lang w:val="en-NZ"/>
              </w:rPr>
            </w:pPr>
            <w:r w:rsidRPr="00A232E1">
              <w:rPr>
                <w:szCs w:val="20"/>
                <w:lang w:val="en-NZ"/>
              </w:rPr>
              <w:t xml:space="preserve">propose actions or responses to an issue or challenge that consider possible effects of </w:t>
            </w:r>
            <w:proofErr w:type="gramStart"/>
            <w:r w:rsidRPr="00A232E1">
              <w:rPr>
                <w:szCs w:val="20"/>
                <w:lang w:val="en-NZ"/>
              </w:rPr>
              <w:t>actions</w:t>
            </w:r>
            <w:proofErr w:type="gramEnd"/>
          </w:p>
          <w:p w14:paraId="04C31D02" w14:textId="2E25AA1B" w:rsidR="00B6604E" w:rsidRPr="00A232E1" w:rsidRDefault="00B6604E" w:rsidP="00AE0F7B">
            <w:pPr>
              <w:pStyle w:val="ACARAtabletext"/>
              <w:rPr>
                <w:lang w:val="en-NZ"/>
              </w:rPr>
            </w:pPr>
            <w:r w:rsidRPr="00EB50AC">
              <w:rPr>
                <w:lang w:val="en-NZ"/>
              </w:rPr>
              <w:t xml:space="preserve">AC9HS4S06 </w:t>
            </w:r>
          </w:p>
        </w:tc>
        <w:tc>
          <w:tcPr>
            <w:tcW w:w="7334" w:type="dxa"/>
            <w:hideMark/>
          </w:tcPr>
          <w:p w14:paraId="4C3C8694" w14:textId="2F0E7D42" w:rsidR="00B6604E" w:rsidRDefault="00B6604E"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participating in cooperative strategies that enable decision-making about roles and responsibilities in relation to an issue that may be of concern to the students (for example, waste management in their school or protecting a habitat for an endangered species) and identifying resources needed to support the actions and likely </w:t>
            </w:r>
            <w:proofErr w:type="gramStart"/>
            <w:r w:rsidRPr="00A232E1">
              <w:rPr>
                <w:rFonts w:cstheme="minorBidi"/>
                <w:color w:val="auto"/>
              </w:rPr>
              <w:t>outcomes</w:t>
            </w:r>
            <w:proofErr w:type="gramEnd"/>
          </w:p>
          <w:p w14:paraId="4903C617" w14:textId="3E3D084F" w:rsidR="00B6604E" w:rsidRDefault="00B6604E"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forecasting a probable future and a preferred future relating to an environmental, local government or cultural issue; for example, developing a future scenario of what oceans will be like if humans continue to allow waste plastic to enter waterways, and a preferred scenario of what oceans would be like if plastics were to be replaced by degradable </w:t>
            </w:r>
            <w:proofErr w:type="gramStart"/>
            <w:r w:rsidRPr="00A232E1">
              <w:rPr>
                <w:rFonts w:cstheme="minorBidi"/>
                <w:color w:val="auto"/>
              </w:rPr>
              <w:t>materials</w:t>
            </w:r>
            <w:proofErr w:type="gramEnd"/>
          </w:p>
          <w:p w14:paraId="30D33088" w14:textId="27123002" w:rsidR="00B6604E" w:rsidRPr="00A232E1" w:rsidRDefault="00B6604E"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reflecting on personal behaviours and identifying attitudes that may affect aspects of the environment at a local or global level; for example, pouring paints down the sink, using products sourced from cleared rainforests and </w:t>
            </w:r>
            <w:r w:rsidRPr="00A232E1">
              <w:rPr>
                <w:rFonts w:cstheme="minorBidi"/>
                <w:color w:val="auto"/>
              </w:rPr>
              <w:lastRenderedPageBreak/>
              <w:t>proposing awareness-raising strategies to reduce impacts on the environment</w:t>
            </w:r>
          </w:p>
        </w:tc>
      </w:tr>
      <w:tr w:rsidR="00B6604E" w:rsidRPr="00A232E1" w14:paraId="514753D1" w14:textId="77777777" w:rsidTr="00C471EE">
        <w:trPr>
          <w:trHeight w:val="693"/>
        </w:trPr>
        <w:tc>
          <w:tcPr>
            <w:tcW w:w="2418" w:type="dxa"/>
            <w:vMerge/>
          </w:tcPr>
          <w:p w14:paraId="7176CC3C" w14:textId="77777777" w:rsidR="00B6604E" w:rsidRPr="00A232E1" w:rsidRDefault="00B6604E" w:rsidP="00AE0F7B">
            <w:pPr>
              <w:spacing w:before="0" w:after="0" w:line="240" w:lineRule="auto"/>
              <w:rPr>
                <w:rFonts w:ascii="Calibri" w:eastAsia="Times New Roman" w:hAnsi="Calibri" w:cs="Calibri"/>
                <w:color w:val="000000"/>
                <w:sz w:val="22"/>
                <w:szCs w:val="22"/>
                <w:lang w:val="en-AU" w:eastAsia="en-AU"/>
              </w:rPr>
            </w:pPr>
          </w:p>
        </w:tc>
        <w:tc>
          <w:tcPr>
            <w:tcW w:w="2489" w:type="dxa"/>
            <w:hideMark/>
          </w:tcPr>
          <w:p w14:paraId="7586046B" w14:textId="483D4449" w:rsidR="00B6604E" w:rsidRPr="004C73D8" w:rsidRDefault="00B6604E" w:rsidP="00AE0F7B">
            <w:pPr>
              <w:pStyle w:val="ACARA-TableHeadline"/>
              <w:spacing w:before="120" w:after="120"/>
              <w:rPr>
                <w:b/>
                <w:i w:val="0"/>
              </w:rPr>
            </w:pPr>
            <w:r w:rsidRPr="00A232E1">
              <w:rPr>
                <w:b/>
                <w:i w:val="0"/>
              </w:rPr>
              <w:t>Skills</w:t>
            </w:r>
            <w:r w:rsidRPr="004C73D8">
              <w:rPr>
                <w:b/>
                <w:i w:val="0"/>
              </w:rPr>
              <w:t xml:space="preserve"> </w:t>
            </w:r>
          </w:p>
          <w:p w14:paraId="316468FE" w14:textId="2AB5D956" w:rsidR="00B6604E" w:rsidRPr="00A232E1" w:rsidRDefault="00B6604E" w:rsidP="00AE0F7B">
            <w:pPr>
              <w:pStyle w:val="ACARAtabletext"/>
              <w:rPr>
                <w:rFonts w:ascii="Calibri" w:eastAsia="Times New Roman" w:hAnsi="Calibri" w:cs="Calibri"/>
                <w:color w:val="000000"/>
                <w:sz w:val="22"/>
                <w:szCs w:val="22"/>
                <w:lang w:val="en-AU" w:eastAsia="en-AU"/>
              </w:rPr>
            </w:pPr>
            <w:r w:rsidRPr="00A232E1">
              <w:t xml:space="preserve">Communicating </w:t>
            </w:r>
          </w:p>
        </w:tc>
        <w:tc>
          <w:tcPr>
            <w:tcW w:w="2885" w:type="dxa"/>
            <w:hideMark/>
          </w:tcPr>
          <w:p w14:paraId="741CB64E" w14:textId="75273480" w:rsidR="00B6604E" w:rsidRDefault="00B6604E" w:rsidP="00AE0F7B">
            <w:pPr>
              <w:pStyle w:val="ACARAtabletext"/>
              <w:rPr>
                <w:lang w:val="en-NZ"/>
              </w:rPr>
            </w:pPr>
            <w:r w:rsidRPr="00A232E1">
              <w:rPr>
                <w:lang w:val="en-NZ"/>
              </w:rPr>
              <w:t xml:space="preserve">present descriptions and explanations, using ideas from sources and relevant subject-specific </w:t>
            </w:r>
            <w:proofErr w:type="gramStart"/>
            <w:r w:rsidRPr="00A232E1">
              <w:rPr>
                <w:lang w:val="en-NZ"/>
              </w:rPr>
              <w:t>terms</w:t>
            </w:r>
            <w:proofErr w:type="gramEnd"/>
          </w:p>
          <w:p w14:paraId="0C8ACCF8" w14:textId="77777777" w:rsidR="00B6604E" w:rsidRPr="00A232E1" w:rsidRDefault="00B6604E" w:rsidP="00AE0F7B">
            <w:pPr>
              <w:pStyle w:val="ACARAtabletext"/>
              <w:rPr>
                <w:lang w:val="en-NZ"/>
              </w:rPr>
            </w:pPr>
            <w:r w:rsidRPr="00FA2313">
              <w:rPr>
                <w:lang w:val="en-NZ"/>
              </w:rPr>
              <w:t>AC9HS4S07</w:t>
            </w:r>
          </w:p>
        </w:tc>
        <w:tc>
          <w:tcPr>
            <w:tcW w:w="7334" w:type="dxa"/>
            <w:hideMark/>
          </w:tcPr>
          <w:p w14:paraId="43E5F8AC" w14:textId="31C7FEE2" w:rsidR="00B6604E" w:rsidRDefault="00B6604E"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describing the relative location of different features in a place by distance and compass direction; for example, the distance from their home to the local waste management site, the route of a navigator</w:t>
            </w:r>
          </w:p>
          <w:p w14:paraId="6881A943" w14:textId="16817418" w:rsidR="00B6604E" w:rsidRPr="00A232E1" w:rsidRDefault="00B6604E" w:rsidP="00EB50AC">
            <w:pPr>
              <w:pStyle w:val="BodyText"/>
              <w:numPr>
                <w:ilvl w:val="0"/>
                <w:numId w:val="29"/>
              </w:numPr>
              <w:spacing w:after="120" w:line="240" w:lineRule="auto"/>
              <w:ind w:left="310" w:hanging="284"/>
              <w:rPr>
                <w:rFonts w:cstheme="minorBidi"/>
                <w:color w:val="auto"/>
              </w:rPr>
            </w:pPr>
            <w:r w:rsidRPr="00A232E1">
              <w:rPr>
                <w:rFonts w:cstheme="minorBidi"/>
                <w:color w:val="auto"/>
              </w:rPr>
              <w:t>using accurate and subject-appropriate terms when speaking, writing and illustrating; for example, using historical terms such as “exploration”, “navigation”, “trade”, “penal”, “transportation”, “contact” and “colonisation”; using geographical terms such as “continents”, “countries”, “natural resources”, “vegetation”, “environments”, “ecosystems”, “sustainability”, “consumption”, “waste” and “management”; and using civic terms such as “local government”, “decision-making”, “services”, “roles”, “responsibilities”, “rules”, “laws” and “belonging”</w:t>
            </w:r>
          </w:p>
        </w:tc>
      </w:tr>
    </w:tbl>
    <w:p w14:paraId="1F26D6F2" w14:textId="59127659" w:rsidR="25D1B461" w:rsidRDefault="25D1B461"/>
    <w:p w14:paraId="586CAA96" w14:textId="77777777" w:rsidR="004F45E7" w:rsidRDefault="004F45E7">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254EBC" w:rsidRPr="00C83BA3" w14:paraId="5FAA488C" w14:textId="77777777" w:rsidTr="00AE0F7B">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81ABD7" w14:textId="7FBBF1CD" w:rsidR="00254EBC" w:rsidRPr="00286B90" w:rsidRDefault="000F679E" w:rsidP="00AE0F7B">
            <w:pPr>
              <w:pStyle w:val="ACARATableHeading1white"/>
            </w:pPr>
            <w:r>
              <w:lastRenderedPageBreak/>
              <w:t>Years 3 and 4</w:t>
            </w:r>
          </w:p>
        </w:tc>
      </w:tr>
      <w:tr w:rsidR="00254EBC" w:rsidRPr="00C83BA3" w14:paraId="07C9F072" w14:textId="77777777" w:rsidTr="00AE0F7B">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2ADFCDA" w14:textId="63E9C2A1" w:rsidR="00254EBC" w:rsidRDefault="00254EBC" w:rsidP="00AE0F7B">
            <w:pPr>
              <w:pStyle w:val="ACARATableHeading1black"/>
              <w:ind w:left="0"/>
              <w:jc w:val="left"/>
            </w:pPr>
            <w:r>
              <w:t>Key aspect 4: Economy</w:t>
            </w:r>
          </w:p>
        </w:tc>
      </w:tr>
      <w:tr w:rsidR="00254EBC" w:rsidRPr="00840DED" w14:paraId="4F4AA609" w14:textId="77777777" w:rsidTr="00AE0F7B">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919F032" w14:textId="3E108D85" w:rsidR="00254EBC" w:rsidRPr="00840DED" w:rsidRDefault="00254EBC" w:rsidP="00AE0F7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320A381" w14:textId="77777777" w:rsidR="00254EBC" w:rsidRPr="00840DED" w:rsidRDefault="00254EBC" w:rsidP="00AE0F7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D5093" w14:textId="7AC021D2" w:rsidR="00254EBC" w:rsidRPr="00840DED" w:rsidRDefault="00254EBC" w:rsidP="00AE0F7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378E089" w14:textId="69A2134C" w:rsidR="00254EBC" w:rsidRPr="00840DED" w:rsidRDefault="00254EBC" w:rsidP="00AE0F7B">
            <w:pPr>
              <w:pStyle w:val="ACARATableHeading2white"/>
              <w:ind w:left="0"/>
              <w:rPr>
                <w:color w:val="auto"/>
              </w:rPr>
            </w:pPr>
            <w:r>
              <w:rPr>
                <w:color w:val="auto"/>
              </w:rPr>
              <w:t>Content elaborations</w:t>
            </w:r>
          </w:p>
        </w:tc>
      </w:tr>
      <w:tr w:rsidR="00C44D2B" w:rsidRPr="008B6417" w14:paraId="162CAD69" w14:textId="77777777" w:rsidTr="00BB5FBB">
        <w:tc>
          <w:tcPr>
            <w:tcW w:w="2547" w:type="dxa"/>
            <w:vMerge w:val="restart"/>
            <w:tcBorders>
              <w:top w:val="single" w:sz="4" w:space="0" w:color="auto"/>
              <w:left w:val="single" w:sz="4" w:space="0" w:color="auto"/>
              <w:right w:val="single" w:sz="4" w:space="0" w:color="auto"/>
            </w:tcBorders>
          </w:tcPr>
          <w:p w14:paraId="558214D7" w14:textId="05C9E64B" w:rsidR="00C44D2B" w:rsidRPr="001079BB" w:rsidRDefault="00C44D2B" w:rsidP="00C44D2B">
            <w:pPr>
              <w:pStyle w:val="ACARA-TableHeadline"/>
              <w:spacing w:before="120" w:after="120"/>
              <w:rPr>
                <w:b/>
                <w:bCs w:val="0"/>
                <w:i w:val="0"/>
                <w:iCs/>
              </w:rPr>
            </w:pPr>
            <w:r w:rsidRPr="00280E11">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29423D36" w14:textId="64D4880E" w:rsidR="00C44D2B" w:rsidRDefault="00C44D2B" w:rsidP="00C44D2B">
            <w:pPr>
              <w:pStyle w:val="ACARAtabletext"/>
              <w:rPr>
                <w:b/>
                <w:iCs/>
                <w:lang w:val="en-US"/>
              </w:rPr>
            </w:pPr>
            <w:r w:rsidRPr="00A96428">
              <w:rPr>
                <w:b/>
                <w:iCs/>
                <w:lang w:val="en-US"/>
              </w:rPr>
              <w:t>Knowledge and understanding</w:t>
            </w:r>
            <w:r w:rsidRPr="002B7745">
              <w:rPr>
                <w:b/>
                <w:iCs/>
                <w:lang w:val="en-US"/>
              </w:rPr>
              <w:t xml:space="preserve"> </w:t>
            </w:r>
          </w:p>
          <w:p w14:paraId="41F3827C" w14:textId="50A2C757" w:rsidR="00C44D2B" w:rsidRPr="001079BB" w:rsidRDefault="00C44D2B" w:rsidP="00C44D2B">
            <w:pPr>
              <w:pStyle w:val="ACARAtabletext"/>
              <w:rPr>
                <w:b/>
                <w:bCs/>
                <w:i/>
                <w:iCs/>
              </w:rPr>
            </w:pPr>
            <w:r w:rsidRPr="00A96428">
              <w:t>Technologies and society</w:t>
            </w:r>
          </w:p>
        </w:tc>
        <w:tc>
          <w:tcPr>
            <w:tcW w:w="2835" w:type="dxa"/>
            <w:tcBorders>
              <w:top w:val="single" w:sz="4" w:space="0" w:color="auto"/>
              <w:left w:val="single" w:sz="4" w:space="0" w:color="auto"/>
              <w:bottom w:val="single" w:sz="4" w:space="0" w:color="auto"/>
              <w:right w:val="single" w:sz="4" w:space="0" w:color="auto"/>
            </w:tcBorders>
          </w:tcPr>
          <w:p w14:paraId="24ACF513" w14:textId="4E3771B9" w:rsidR="00C44D2B" w:rsidRDefault="00C44D2B" w:rsidP="00C44D2B">
            <w:pPr>
              <w:pStyle w:val="ACARAtabletext"/>
              <w:rPr>
                <w:lang w:val="en-NZ"/>
              </w:rPr>
            </w:pPr>
            <w:r w:rsidRPr="00A96428">
              <w:rPr>
                <w:lang w:val="en-NZ"/>
              </w:rPr>
              <w:t xml:space="preserve">examine design and technologies occupations and factors including sustainability that impact on the design of products, services and environments to meet community </w:t>
            </w:r>
            <w:proofErr w:type="gramStart"/>
            <w:r w:rsidRPr="00A96428">
              <w:rPr>
                <w:lang w:val="en-NZ"/>
              </w:rPr>
              <w:t>needs</w:t>
            </w:r>
            <w:proofErr w:type="gramEnd"/>
          </w:p>
          <w:p w14:paraId="2C60E66A" w14:textId="1A429699" w:rsidR="00C44D2B" w:rsidRDefault="00C44D2B" w:rsidP="00C44D2B">
            <w:pPr>
              <w:pStyle w:val="ACARAtabletext"/>
              <w:rPr>
                <w:lang w:val="en-NZ"/>
              </w:rPr>
            </w:pPr>
            <w:r w:rsidRPr="0092671E">
              <w:rPr>
                <w:lang w:val="en-NZ"/>
              </w:rPr>
              <w:t>AC9TDE4K01</w:t>
            </w:r>
          </w:p>
        </w:tc>
        <w:tc>
          <w:tcPr>
            <w:tcW w:w="7193" w:type="dxa"/>
            <w:tcBorders>
              <w:top w:val="single" w:sz="4" w:space="0" w:color="auto"/>
              <w:left w:val="single" w:sz="4" w:space="0" w:color="auto"/>
              <w:bottom w:val="single" w:sz="4" w:space="0" w:color="auto"/>
              <w:right w:val="single" w:sz="4" w:space="0" w:color="auto"/>
            </w:tcBorders>
          </w:tcPr>
          <w:p w14:paraId="338BD30F" w14:textId="2D3D3854" w:rsidR="00C44D2B" w:rsidRPr="6B962697" w:rsidRDefault="00C44D2B" w:rsidP="00C44D2B">
            <w:pPr>
              <w:pStyle w:val="BodyText"/>
              <w:numPr>
                <w:ilvl w:val="0"/>
                <w:numId w:val="29"/>
              </w:numPr>
              <w:spacing w:before="120" w:after="120" w:line="240" w:lineRule="auto"/>
              <w:ind w:left="312" w:hanging="284"/>
              <w:rPr>
                <w:rStyle w:val="SubtleEmphasis"/>
              </w:rPr>
            </w:pPr>
            <w:r w:rsidRPr="00A96428">
              <w:rPr>
                <w:rFonts w:cstheme="minorBidi"/>
                <w:color w:val="auto"/>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r w:rsidRPr="00A96428">
              <w:rPr>
                <w:rFonts w:cstheme="minorBidi"/>
                <w:color w:val="auto"/>
              </w:rPr>
              <w:br/>
            </w:r>
          </w:p>
        </w:tc>
      </w:tr>
      <w:tr w:rsidR="00E82E7F" w:rsidRPr="008B6417" w14:paraId="5DFBFFB4" w14:textId="77777777" w:rsidTr="00BB5FBB">
        <w:tc>
          <w:tcPr>
            <w:tcW w:w="2547" w:type="dxa"/>
            <w:vMerge/>
            <w:tcBorders>
              <w:left w:val="single" w:sz="4" w:space="0" w:color="auto"/>
              <w:bottom w:val="single" w:sz="4" w:space="0" w:color="auto"/>
              <w:right w:val="single" w:sz="4" w:space="0" w:color="auto"/>
            </w:tcBorders>
          </w:tcPr>
          <w:p w14:paraId="62AE3029" w14:textId="77777777" w:rsidR="00E82E7F" w:rsidRPr="00280E11" w:rsidRDefault="00E82E7F" w:rsidP="00E82E7F">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CB0425C" w14:textId="41178FEC" w:rsidR="00E82E7F" w:rsidRPr="002B7745" w:rsidRDefault="00E82E7F" w:rsidP="00E82E7F">
            <w:pPr>
              <w:pStyle w:val="ACARA-TableHeadline"/>
              <w:spacing w:before="120" w:after="120"/>
              <w:rPr>
                <w:b/>
                <w:i w:val="0"/>
              </w:rPr>
            </w:pPr>
            <w:r w:rsidRPr="00A96428">
              <w:rPr>
                <w:b/>
                <w:i w:val="0"/>
              </w:rPr>
              <w:t>Knowledge and understanding</w:t>
            </w:r>
          </w:p>
          <w:p w14:paraId="4F7A9027" w14:textId="4D5DC1D1" w:rsidR="00E82E7F" w:rsidRPr="00A96428" w:rsidRDefault="00E82E7F" w:rsidP="00E82E7F">
            <w:pPr>
              <w:pStyle w:val="ACARAtabletext"/>
              <w:rPr>
                <w:b/>
                <w:iCs/>
                <w:lang w:val="en-US"/>
              </w:rPr>
            </w:pPr>
            <w:r w:rsidRPr="00A96428">
              <w:t>Technologies context: 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1F588AF7" w14:textId="42B84837" w:rsidR="00E82E7F" w:rsidRDefault="00C20E06" w:rsidP="00E82E7F">
            <w:pPr>
              <w:pStyle w:val="ACARAtabletext"/>
              <w:rPr>
                <w:lang w:val="en-NZ"/>
              </w:rPr>
            </w:pPr>
            <w:r>
              <w:rPr>
                <w:lang w:val="en-NZ"/>
              </w:rPr>
              <w:t>d</w:t>
            </w:r>
            <w:r w:rsidR="00E82E7F" w:rsidRPr="00A96428">
              <w:rPr>
                <w:lang w:val="en-NZ"/>
              </w:rPr>
              <w:t xml:space="preserve">escribe the ways of producing food and </w:t>
            </w:r>
            <w:proofErr w:type="gramStart"/>
            <w:r w:rsidR="00E82E7F" w:rsidRPr="00A96428">
              <w:rPr>
                <w:lang w:val="en-NZ"/>
              </w:rPr>
              <w:t>fibre</w:t>
            </w:r>
            <w:proofErr w:type="gramEnd"/>
            <w:r w:rsidR="00E82E7F" w:rsidRPr="00A96428">
              <w:rPr>
                <w:lang w:val="en-NZ"/>
              </w:rPr>
              <w:t xml:space="preserve"> </w:t>
            </w:r>
          </w:p>
          <w:p w14:paraId="2BF8FA4A" w14:textId="22D7EB44" w:rsidR="00E82E7F" w:rsidRPr="00A96428" w:rsidRDefault="00E82E7F" w:rsidP="00E82E7F">
            <w:pPr>
              <w:pStyle w:val="ACARAtabletext"/>
              <w:rPr>
                <w:lang w:val="en-NZ"/>
              </w:rPr>
            </w:pPr>
            <w:r w:rsidRPr="00564DEB">
              <w:rPr>
                <w:lang w:val="en-NZ"/>
              </w:rPr>
              <w:t>AC9TDE4K03</w:t>
            </w:r>
          </w:p>
        </w:tc>
        <w:tc>
          <w:tcPr>
            <w:tcW w:w="7193" w:type="dxa"/>
            <w:tcBorders>
              <w:top w:val="single" w:sz="4" w:space="0" w:color="auto"/>
              <w:left w:val="single" w:sz="4" w:space="0" w:color="auto"/>
              <w:bottom w:val="single" w:sz="4" w:space="0" w:color="auto"/>
              <w:right w:val="single" w:sz="4" w:space="0" w:color="auto"/>
            </w:tcBorders>
          </w:tcPr>
          <w:p w14:paraId="506958C2" w14:textId="24437AFD" w:rsidR="00E82E7F" w:rsidRDefault="00E82E7F" w:rsidP="00D56E96">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researching food and fibre production techniques and technologies developed by First Nations Australians, such as burning, tilling, planting, transplanting, watering, irrigating, weeding, thinning, cropping, storing and trading </w:t>
            </w:r>
            <w:proofErr w:type="gramStart"/>
            <w:r w:rsidRPr="00A96428">
              <w:rPr>
                <w:rFonts w:cstheme="minorBidi"/>
                <w:color w:val="auto"/>
              </w:rPr>
              <w:t>food</w:t>
            </w:r>
            <w:proofErr w:type="gramEnd"/>
          </w:p>
          <w:p w14:paraId="69F75FC7" w14:textId="64DB7936" w:rsidR="00E82E7F" w:rsidRDefault="00E82E7F" w:rsidP="001267A4">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describing tools, equipment and procedures to improve plant and animal production, for example when growing vegetables in the school garden and producing environments such as a glasshouse (protected cropping) or animal housing including safe chicken </w:t>
            </w:r>
            <w:proofErr w:type="gramStart"/>
            <w:r w:rsidRPr="00A96428">
              <w:rPr>
                <w:rFonts w:cstheme="minorBidi"/>
                <w:color w:val="auto"/>
              </w:rPr>
              <w:t>shelters</w:t>
            </w:r>
            <w:proofErr w:type="gramEnd"/>
          </w:p>
          <w:p w14:paraId="439C6281" w14:textId="57D08F57" w:rsidR="00E82E7F" w:rsidRPr="00E82E7F" w:rsidRDefault="00E82E7F" w:rsidP="001267A4">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comparing farming methods for food in Australia and a country in Asia, for example the use of different types of plants and animals and how diverse technologies are used to produce </w:t>
            </w:r>
            <w:proofErr w:type="gramStart"/>
            <w:r w:rsidRPr="00A96428">
              <w:rPr>
                <w:rFonts w:cstheme="minorBidi"/>
                <w:color w:val="auto"/>
              </w:rPr>
              <w:t>them</w:t>
            </w:r>
            <w:proofErr w:type="gramEnd"/>
          </w:p>
          <w:p w14:paraId="09A6C5B9" w14:textId="2C5BC2A7" w:rsidR="00E82E7F" w:rsidRPr="00A96428" w:rsidRDefault="00E82E7F" w:rsidP="00E82E7F">
            <w:pPr>
              <w:pStyle w:val="BodyText"/>
              <w:numPr>
                <w:ilvl w:val="0"/>
                <w:numId w:val="29"/>
              </w:numPr>
              <w:spacing w:before="120" w:after="120" w:line="240" w:lineRule="auto"/>
              <w:ind w:left="312" w:hanging="284"/>
              <w:rPr>
                <w:rFonts w:cstheme="minorBidi"/>
                <w:color w:val="auto"/>
              </w:rPr>
            </w:pPr>
            <w:r w:rsidRPr="00A96428">
              <w:rPr>
                <w:rFonts w:cstheme="minorBidi"/>
                <w:color w:val="auto"/>
              </w:rPr>
              <w:t>researching how animal fibres (for example wool, alpaca) and plant fibres (for example timber, cotton, bamboo) are produced in Australia, for example how production of plantation timbers may be different from bamboo production</w:t>
            </w:r>
          </w:p>
        </w:tc>
      </w:tr>
    </w:tbl>
    <w:p w14:paraId="38E9EBFE" w14:textId="77777777" w:rsidR="00650FC7" w:rsidRDefault="00650FC7">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5672FB" w:rsidRPr="008B6417" w14:paraId="056795D1" w14:textId="77777777" w:rsidTr="00AE0F7B">
        <w:tc>
          <w:tcPr>
            <w:tcW w:w="2547" w:type="dxa"/>
            <w:tcBorders>
              <w:top w:val="single" w:sz="4" w:space="0" w:color="auto"/>
              <w:left w:val="single" w:sz="4" w:space="0" w:color="auto"/>
              <w:bottom w:val="single" w:sz="4" w:space="0" w:color="auto"/>
              <w:right w:val="single" w:sz="4" w:space="0" w:color="auto"/>
            </w:tcBorders>
          </w:tcPr>
          <w:p w14:paraId="65097225" w14:textId="659C1397" w:rsidR="005672FB" w:rsidRPr="005672FB" w:rsidRDefault="005672FB" w:rsidP="005672FB">
            <w:pPr>
              <w:pStyle w:val="ACARA-TableHeadline"/>
              <w:spacing w:before="120" w:after="120"/>
              <w:rPr>
                <w:b/>
                <w:bCs w:val="0"/>
                <w:i w:val="0"/>
                <w:iCs/>
              </w:rPr>
            </w:pPr>
            <w:r w:rsidRPr="005672FB">
              <w:rPr>
                <w:b/>
                <w:bCs w:val="0"/>
                <w:i w:val="0"/>
                <w:iCs/>
              </w:rPr>
              <w:lastRenderedPageBreak/>
              <w:t>D</w:t>
            </w:r>
            <w:r w:rsidRPr="005672FB">
              <w:rPr>
                <w:b/>
                <w:i w:val="0"/>
                <w:iCs/>
              </w:rPr>
              <w:t>igital Technologies</w:t>
            </w:r>
          </w:p>
        </w:tc>
        <w:tc>
          <w:tcPr>
            <w:tcW w:w="2551" w:type="dxa"/>
            <w:tcBorders>
              <w:top w:val="single" w:sz="4" w:space="0" w:color="auto"/>
              <w:left w:val="single" w:sz="4" w:space="0" w:color="auto"/>
              <w:bottom w:val="single" w:sz="4" w:space="0" w:color="auto"/>
              <w:right w:val="single" w:sz="4" w:space="0" w:color="auto"/>
            </w:tcBorders>
          </w:tcPr>
          <w:p w14:paraId="3ECED35C" w14:textId="3F21D1E8" w:rsidR="005672FB" w:rsidRPr="00204022" w:rsidRDefault="005672FB" w:rsidP="005672FB">
            <w:pPr>
              <w:pStyle w:val="ACARA-TableHeadline"/>
              <w:spacing w:before="120" w:after="120"/>
              <w:rPr>
                <w:b/>
                <w:i w:val="0"/>
              </w:rPr>
            </w:pPr>
            <w:r w:rsidRPr="00204022">
              <w:rPr>
                <w:b/>
                <w:i w:val="0"/>
              </w:rPr>
              <w:t>Process</w:t>
            </w:r>
            <w:r w:rsidR="001F4F7E">
              <w:rPr>
                <w:b/>
                <w:i w:val="0"/>
              </w:rPr>
              <w:t>es</w:t>
            </w:r>
            <w:r w:rsidRPr="00204022">
              <w:rPr>
                <w:b/>
                <w:i w:val="0"/>
              </w:rPr>
              <w:t xml:space="preserve"> and production skills</w:t>
            </w:r>
          </w:p>
          <w:p w14:paraId="366CDA4C" w14:textId="1F8F5547" w:rsidR="005672FB" w:rsidRPr="00A96428" w:rsidRDefault="005672FB" w:rsidP="00EC748A">
            <w:pPr>
              <w:pStyle w:val="ACARAtabletext"/>
              <w:rPr>
                <w:b/>
                <w:i/>
              </w:rPr>
            </w:pPr>
            <w:r w:rsidRPr="009C7FFC">
              <w:t>Evaluating</w:t>
            </w:r>
          </w:p>
        </w:tc>
        <w:tc>
          <w:tcPr>
            <w:tcW w:w="2835" w:type="dxa"/>
            <w:tcBorders>
              <w:top w:val="single" w:sz="4" w:space="0" w:color="auto"/>
              <w:left w:val="single" w:sz="4" w:space="0" w:color="auto"/>
              <w:bottom w:val="single" w:sz="4" w:space="0" w:color="auto"/>
              <w:right w:val="single" w:sz="4" w:space="0" w:color="auto"/>
            </w:tcBorders>
          </w:tcPr>
          <w:p w14:paraId="58C74B00" w14:textId="35825817" w:rsidR="005672FB" w:rsidRDefault="005672FB" w:rsidP="005672FB">
            <w:pPr>
              <w:pStyle w:val="ACARAtabletext"/>
            </w:pPr>
            <w:r w:rsidRPr="00F536D4">
              <w:t xml:space="preserve">discuss how existing and student solutions satisfy the design criteria and user </w:t>
            </w:r>
            <w:proofErr w:type="gramStart"/>
            <w:r w:rsidRPr="00F536D4">
              <w:t>stories</w:t>
            </w:r>
            <w:proofErr w:type="gramEnd"/>
          </w:p>
          <w:p w14:paraId="08FF5BD2" w14:textId="70952067" w:rsidR="005672FB" w:rsidRPr="00A96428" w:rsidRDefault="005672FB" w:rsidP="005672FB">
            <w:pPr>
              <w:pStyle w:val="ACARAtabletext"/>
              <w:rPr>
                <w:lang w:val="en-NZ"/>
              </w:rPr>
            </w:pPr>
            <w:r w:rsidRPr="009C7FFC">
              <w:t>AC9TDI4P05</w:t>
            </w:r>
          </w:p>
        </w:tc>
        <w:tc>
          <w:tcPr>
            <w:tcW w:w="7193" w:type="dxa"/>
            <w:tcBorders>
              <w:top w:val="single" w:sz="4" w:space="0" w:color="auto"/>
              <w:left w:val="single" w:sz="4" w:space="0" w:color="auto"/>
              <w:bottom w:val="single" w:sz="4" w:space="0" w:color="auto"/>
              <w:right w:val="single" w:sz="4" w:space="0" w:color="auto"/>
            </w:tcBorders>
          </w:tcPr>
          <w:p w14:paraId="47724255" w14:textId="2A23B430" w:rsidR="005672FB" w:rsidRPr="00A96428" w:rsidRDefault="005672FB" w:rsidP="00D56E96">
            <w:pPr>
              <w:pStyle w:val="BodyText"/>
              <w:numPr>
                <w:ilvl w:val="0"/>
                <w:numId w:val="29"/>
              </w:numPr>
              <w:spacing w:before="120" w:after="120" w:line="240" w:lineRule="auto"/>
              <w:ind w:left="312" w:hanging="284"/>
              <w:rPr>
                <w:rFonts w:cstheme="minorBidi"/>
                <w:color w:val="auto"/>
              </w:rPr>
            </w:pPr>
            <w:r w:rsidRPr="00F536D4">
              <w:rPr>
                <w:rStyle w:val="SubtleEmphasis"/>
              </w:rPr>
              <w:t>describing the way familiar digital systems allow the user to perform tasks, for example discussing how a family member could place an order online for something they cannot buy locally</w:t>
            </w:r>
          </w:p>
        </w:tc>
      </w:tr>
    </w:tbl>
    <w:p w14:paraId="5DC84199" w14:textId="77777777" w:rsidR="0033246F" w:rsidRDefault="0033246F"/>
    <w:p w14:paraId="0B8B960A" w14:textId="77777777" w:rsidR="004F45E7" w:rsidRDefault="004F45E7">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378"/>
        <w:gridCol w:w="3008"/>
        <w:gridCol w:w="7183"/>
        <w:gridCol w:w="10"/>
      </w:tblGrid>
      <w:tr w:rsidR="00007787" w:rsidRPr="00C83BA3" w14:paraId="7AF9751E"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6D59671" w14:textId="14BE32D7" w:rsidR="00007787" w:rsidRPr="00286B90" w:rsidRDefault="000F679E" w:rsidP="00AE0F7B">
            <w:pPr>
              <w:pStyle w:val="ACARATableHeading1white"/>
            </w:pPr>
            <w:r>
              <w:lastRenderedPageBreak/>
              <w:t>Years 3 and 4</w:t>
            </w:r>
          </w:p>
        </w:tc>
      </w:tr>
      <w:tr w:rsidR="00007787" w:rsidRPr="00C83BA3" w14:paraId="0CB4C082"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F0EFAB5" w14:textId="2B115E19" w:rsidR="00007787" w:rsidRDefault="00007787" w:rsidP="00AE0F7B">
            <w:pPr>
              <w:pStyle w:val="ACARATableHeading1black"/>
              <w:ind w:left="0"/>
              <w:jc w:val="left"/>
            </w:pPr>
            <w:r>
              <w:t>Key aspect 5: People</w:t>
            </w:r>
          </w:p>
        </w:tc>
      </w:tr>
      <w:tr w:rsidR="0033246F" w:rsidRPr="00840DED" w14:paraId="04716293" w14:textId="77777777" w:rsidTr="0033246F">
        <w:trPr>
          <w:gridAfter w:val="1"/>
          <w:wAfter w:w="10" w:type="dxa"/>
        </w:trPr>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49EB09" w14:textId="2732CA90" w:rsidR="00007787" w:rsidRPr="00840DED" w:rsidRDefault="00007787" w:rsidP="00AE0F7B">
            <w:pPr>
              <w:pStyle w:val="ACARATableHeading2white"/>
              <w:ind w:left="0"/>
              <w:rPr>
                <w:color w:val="auto"/>
              </w:rPr>
            </w:pPr>
            <w:r>
              <w:rPr>
                <w:color w:val="auto"/>
              </w:rPr>
              <w:t>Learning area/subject</w:t>
            </w:r>
          </w:p>
        </w:tc>
        <w:tc>
          <w:tcPr>
            <w:tcW w:w="237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CA6766" w14:textId="77777777" w:rsidR="00007787" w:rsidRPr="00840DED" w:rsidRDefault="00007787" w:rsidP="00AE0F7B">
            <w:pPr>
              <w:pStyle w:val="ACARATableHeading2white"/>
              <w:ind w:left="0"/>
              <w:rPr>
                <w:color w:val="auto"/>
              </w:rPr>
            </w:pPr>
            <w:r>
              <w:rPr>
                <w:color w:val="auto"/>
              </w:rPr>
              <w:t>Strand/sub-strand</w:t>
            </w:r>
          </w:p>
        </w:tc>
        <w:tc>
          <w:tcPr>
            <w:tcW w:w="3008"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ED978F" w14:textId="09F792E0" w:rsidR="00007787" w:rsidRPr="00840DED" w:rsidRDefault="00007787" w:rsidP="0033246F">
            <w:pPr>
              <w:pStyle w:val="ACARATableHeading2white"/>
              <w:ind w:left="0"/>
              <w:rPr>
                <w:color w:val="auto"/>
              </w:rPr>
            </w:pPr>
            <w:r>
              <w:rPr>
                <w:color w:val="auto"/>
              </w:rPr>
              <w:t>Content descriptions</w:t>
            </w:r>
          </w:p>
        </w:tc>
        <w:tc>
          <w:tcPr>
            <w:tcW w:w="718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7DC2B2E" w14:textId="63539AF1" w:rsidR="00007787" w:rsidRPr="00840DED" w:rsidRDefault="00007787" w:rsidP="00AE0F7B">
            <w:pPr>
              <w:pStyle w:val="ACARATableHeading2white"/>
              <w:ind w:left="0"/>
              <w:rPr>
                <w:color w:val="auto"/>
              </w:rPr>
            </w:pPr>
            <w:r>
              <w:rPr>
                <w:color w:val="auto"/>
              </w:rPr>
              <w:t>Content elaborations</w:t>
            </w:r>
          </w:p>
        </w:tc>
      </w:tr>
      <w:tr w:rsidR="0033246F" w:rsidRPr="008B6417" w14:paraId="0087D90D" w14:textId="77777777" w:rsidTr="003EBC6F">
        <w:trPr>
          <w:gridAfter w:val="1"/>
          <w:wAfter w:w="10" w:type="dxa"/>
        </w:trPr>
        <w:tc>
          <w:tcPr>
            <w:tcW w:w="2547" w:type="dxa"/>
            <w:vMerge w:val="restart"/>
            <w:tcBorders>
              <w:top w:val="single" w:sz="4" w:space="0" w:color="auto"/>
              <w:left w:val="single" w:sz="4" w:space="0" w:color="auto"/>
              <w:right w:val="single" w:sz="4" w:space="0" w:color="auto"/>
            </w:tcBorders>
          </w:tcPr>
          <w:p w14:paraId="603B8DEC" w14:textId="76EDB6B7" w:rsidR="00144A0E" w:rsidRPr="001079BB" w:rsidRDefault="00144A0E" w:rsidP="00144A0E">
            <w:pPr>
              <w:pStyle w:val="ACARA-TableHeadline"/>
              <w:spacing w:before="120" w:after="120"/>
              <w:rPr>
                <w:b/>
                <w:bCs w:val="0"/>
                <w:i w:val="0"/>
                <w:iCs/>
              </w:rPr>
            </w:pPr>
            <w:r>
              <w:rPr>
                <w:b/>
                <w:bCs w:val="0"/>
                <w:i w:val="0"/>
                <w:iCs/>
              </w:rPr>
              <w:t>Design and Technologies</w:t>
            </w:r>
          </w:p>
        </w:tc>
        <w:tc>
          <w:tcPr>
            <w:tcW w:w="2378" w:type="dxa"/>
            <w:tcBorders>
              <w:top w:val="single" w:sz="4" w:space="0" w:color="auto"/>
              <w:left w:val="single" w:sz="4" w:space="0" w:color="auto"/>
              <w:bottom w:val="single" w:sz="4" w:space="0" w:color="auto"/>
              <w:right w:val="single" w:sz="4" w:space="0" w:color="auto"/>
            </w:tcBorders>
          </w:tcPr>
          <w:p w14:paraId="41E4026C" w14:textId="6ED36E65" w:rsidR="00144A0E" w:rsidRDefault="00144A0E" w:rsidP="00144A0E">
            <w:pPr>
              <w:pStyle w:val="ACARAtabletext"/>
              <w:rPr>
                <w:b/>
                <w:iCs/>
                <w:lang w:val="en-US"/>
              </w:rPr>
            </w:pPr>
            <w:r w:rsidRPr="00A96428">
              <w:rPr>
                <w:b/>
                <w:iCs/>
                <w:lang w:val="en-US"/>
              </w:rPr>
              <w:t>Knowledge and understanding</w:t>
            </w:r>
            <w:r w:rsidRPr="002B7745">
              <w:rPr>
                <w:b/>
                <w:iCs/>
                <w:lang w:val="en-US"/>
              </w:rPr>
              <w:t xml:space="preserve"> </w:t>
            </w:r>
          </w:p>
          <w:p w14:paraId="5F2C8C3C" w14:textId="00AFA46B" w:rsidR="00144A0E" w:rsidRPr="001079BB" w:rsidRDefault="00144A0E" w:rsidP="00144A0E">
            <w:pPr>
              <w:pStyle w:val="ACARAtabletext"/>
              <w:rPr>
                <w:b/>
                <w:bCs/>
                <w:i/>
                <w:iCs/>
              </w:rPr>
            </w:pPr>
            <w:r w:rsidRPr="00A96428">
              <w:t>Technologies and society</w:t>
            </w:r>
          </w:p>
        </w:tc>
        <w:tc>
          <w:tcPr>
            <w:tcW w:w="3008" w:type="dxa"/>
            <w:tcBorders>
              <w:top w:val="single" w:sz="4" w:space="0" w:color="auto"/>
              <w:left w:val="single" w:sz="4" w:space="0" w:color="auto"/>
              <w:bottom w:val="single" w:sz="4" w:space="0" w:color="auto"/>
              <w:right w:val="single" w:sz="4" w:space="0" w:color="auto"/>
            </w:tcBorders>
          </w:tcPr>
          <w:p w14:paraId="4078BB73" w14:textId="545236F9" w:rsidR="00144A0E" w:rsidRDefault="00144A0E" w:rsidP="00144A0E">
            <w:pPr>
              <w:pStyle w:val="ACARAtabletext"/>
              <w:rPr>
                <w:lang w:val="en-NZ"/>
              </w:rPr>
            </w:pPr>
            <w:r w:rsidRPr="00A96428">
              <w:rPr>
                <w:lang w:val="en-NZ"/>
              </w:rPr>
              <w:t xml:space="preserve">examine design and technologies occupations and factors including sustainability that impact on the design of products, services and environments to meet community </w:t>
            </w:r>
            <w:proofErr w:type="gramStart"/>
            <w:r w:rsidRPr="00A96428">
              <w:rPr>
                <w:lang w:val="en-NZ"/>
              </w:rPr>
              <w:t>needs</w:t>
            </w:r>
            <w:proofErr w:type="gramEnd"/>
          </w:p>
          <w:p w14:paraId="418523B0" w14:textId="72BC0EBB" w:rsidR="00144A0E" w:rsidRDefault="00144A0E" w:rsidP="00144A0E">
            <w:pPr>
              <w:pStyle w:val="ACARAtabletext"/>
              <w:rPr>
                <w:lang w:val="en-NZ"/>
              </w:rPr>
            </w:pPr>
            <w:r w:rsidRPr="0092671E">
              <w:rPr>
                <w:lang w:val="en-NZ"/>
              </w:rPr>
              <w:t>AC9TDE4K01</w:t>
            </w:r>
          </w:p>
        </w:tc>
        <w:tc>
          <w:tcPr>
            <w:tcW w:w="7183" w:type="dxa"/>
            <w:tcBorders>
              <w:top w:val="single" w:sz="4" w:space="0" w:color="auto"/>
              <w:left w:val="single" w:sz="4" w:space="0" w:color="auto"/>
              <w:bottom w:val="single" w:sz="4" w:space="0" w:color="auto"/>
              <w:right w:val="single" w:sz="4" w:space="0" w:color="auto"/>
            </w:tcBorders>
          </w:tcPr>
          <w:p w14:paraId="69E0AA3E" w14:textId="3E3AC5A8" w:rsidR="00144A0E" w:rsidRDefault="00144A0E" w:rsidP="00D56E96">
            <w:pPr>
              <w:pStyle w:val="BodyText"/>
              <w:numPr>
                <w:ilvl w:val="0"/>
                <w:numId w:val="29"/>
              </w:numPr>
              <w:spacing w:before="120" w:after="120" w:line="240" w:lineRule="auto"/>
              <w:ind w:left="312" w:hanging="284"/>
              <w:rPr>
                <w:rFonts w:cstheme="minorBidi"/>
                <w:color w:val="auto"/>
              </w:rPr>
            </w:pPr>
            <w:r w:rsidRPr="00A96428">
              <w:rPr>
                <w:rFonts w:cstheme="minorBidi"/>
                <w:color w:val="auto"/>
              </w:rPr>
              <w:t xml:space="preserve">exploring how many First Nations Australians were and continue to be recognised for their specialist skills in designing and producing products made from local materials and providing related services, using sustainable practices to ensure future access to meet community needs, for example traditional </w:t>
            </w:r>
            <w:proofErr w:type="gramStart"/>
            <w:r w:rsidRPr="00A96428">
              <w:rPr>
                <w:rFonts w:cstheme="minorBidi"/>
                <w:color w:val="auto"/>
              </w:rPr>
              <w:t>adhesives</w:t>
            </w:r>
            <w:proofErr w:type="gramEnd"/>
          </w:p>
          <w:p w14:paraId="6AEFEDEE" w14:textId="2A7A5FAB" w:rsidR="00144A0E" w:rsidRDefault="00144A0E" w:rsidP="00144A0E">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exploring how design and technologies occupations in the local area (urban, suburban, regional or rural) meet community needs, for example bakers, builders, engineers, farmers, seafood industry workers, mechanics, radiographers, textile designers and others in science, technology, engineering and mathematics </w:t>
            </w:r>
            <w:proofErr w:type="gramStart"/>
            <w:r w:rsidRPr="00A96428">
              <w:rPr>
                <w:rFonts w:cstheme="minorBidi"/>
                <w:color w:val="auto"/>
              </w:rPr>
              <w:t>roles</w:t>
            </w:r>
            <w:proofErr w:type="gramEnd"/>
          </w:p>
          <w:p w14:paraId="252E693C" w14:textId="4E6DCCF9" w:rsidR="00144A0E" w:rsidRPr="00144A0E" w:rsidRDefault="00144A0E" w:rsidP="00144A0E">
            <w:pPr>
              <w:pStyle w:val="BodyText"/>
              <w:numPr>
                <w:ilvl w:val="0"/>
                <w:numId w:val="29"/>
              </w:numPr>
              <w:spacing w:after="120" w:line="240" w:lineRule="auto"/>
              <w:ind w:left="310" w:hanging="284"/>
              <w:rPr>
                <w:rFonts w:cstheme="minorBidi"/>
                <w:color w:val="auto"/>
              </w:rPr>
            </w:pPr>
            <w:r w:rsidRPr="00A96428">
              <w:rPr>
                <w:rFonts w:cstheme="minorBidi"/>
                <w:color w:val="auto"/>
              </w:rPr>
              <w:t>examining the suitability of a service or system and proposing improvements, for example a water-saving system for a bathroom at home or school, traffic management systems to reduce traffic jams around the school, remote and regional services including medical services</w:t>
            </w:r>
          </w:p>
        </w:tc>
      </w:tr>
      <w:tr w:rsidR="0033246F" w:rsidRPr="008B6417" w14:paraId="0FD4DCF7" w14:textId="77777777" w:rsidTr="008A23E5">
        <w:trPr>
          <w:gridAfter w:val="1"/>
          <w:wAfter w:w="10" w:type="dxa"/>
        </w:trPr>
        <w:tc>
          <w:tcPr>
            <w:tcW w:w="2547" w:type="dxa"/>
            <w:vMerge/>
            <w:tcBorders>
              <w:left w:val="single" w:sz="4" w:space="0" w:color="auto"/>
              <w:right w:val="single" w:sz="4" w:space="0" w:color="auto"/>
            </w:tcBorders>
          </w:tcPr>
          <w:p w14:paraId="34FB5221" w14:textId="77777777" w:rsidR="00572881" w:rsidRDefault="00572881" w:rsidP="00572881">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02E14E58" w14:textId="3F00ABB6" w:rsidR="00572881" w:rsidRPr="002B7745" w:rsidRDefault="00572881" w:rsidP="00572881">
            <w:pPr>
              <w:pStyle w:val="ACARA-TableHeadline"/>
              <w:spacing w:before="120" w:after="120"/>
              <w:rPr>
                <w:b/>
                <w:i w:val="0"/>
              </w:rPr>
            </w:pPr>
            <w:r w:rsidRPr="00A96428">
              <w:rPr>
                <w:b/>
                <w:i w:val="0"/>
              </w:rPr>
              <w:t>Knowledge and understanding</w:t>
            </w:r>
          </w:p>
          <w:p w14:paraId="288A8B90" w14:textId="52FA5304" w:rsidR="00572881" w:rsidRPr="00A96428" w:rsidRDefault="00572881" w:rsidP="00572881">
            <w:pPr>
              <w:pStyle w:val="ACARAtabletext"/>
              <w:rPr>
                <w:b/>
                <w:iCs/>
                <w:lang w:val="en-US"/>
              </w:rPr>
            </w:pPr>
            <w:r w:rsidRPr="00A96428">
              <w:t>Technologies context: Food and fibre production; Food specialisations</w:t>
            </w:r>
          </w:p>
        </w:tc>
        <w:tc>
          <w:tcPr>
            <w:tcW w:w="3008" w:type="dxa"/>
            <w:tcBorders>
              <w:top w:val="single" w:sz="4" w:space="0" w:color="auto"/>
              <w:left w:val="single" w:sz="4" w:space="0" w:color="auto"/>
              <w:bottom w:val="single" w:sz="4" w:space="0" w:color="auto"/>
              <w:right w:val="single" w:sz="4" w:space="0" w:color="auto"/>
            </w:tcBorders>
          </w:tcPr>
          <w:p w14:paraId="17B93053" w14:textId="19FDAF3A" w:rsidR="00572881" w:rsidRDefault="00727F02" w:rsidP="00572881">
            <w:pPr>
              <w:pStyle w:val="ACARAtabletext"/>
              <w:rPr>
                <w:lang w:val="en-NZ"/>
              </w:rPr>
            </w:pPr>
            <w:r>
              <w:rPr>
                <w:lang w:val="en-NZ"/>
              </w:rPr>
              <w:t>d</w:t>
            </w:r>
            <w:r w:rsidR="00572881" w:rsidRPr="00A96428">
              <w:rPr>
                <w:lang w:val="en-NZ"/>
              </w:rPr>
              <w:t xml:space="preserve">escribe the ways of producing food and </w:t>
            </w:r>
            <w:proofErr w:type="gramStart"/>
            <w:r w:rsidR="00572881" w:rsidRPr="00A96428">
              <w:rPr>
                <w:lang w:val="en-NZ"/>
              </w:rPr>
              <w:t>fibre</w:t>
            </w:r>
            <w:proofErr w:type="gramEnd"/>
            <w:r w:rsidR="00572881" w:rsidRPr="00A96428">
              <w:rPr>
                <w:lang w:val="en-NZ"/>
              </w:rPr>
              <w:t xml:space="preserve"> </w:t>
            </w:r>
          </w:p>
          <w:p w14:paraId="6618E967" w14:textId="367F8C70" w:rsidR="00572881" w:rsidRPr="00A96428" w:rsidRDefault="00572881" w:rsidP="00572881">
            <w:pPr>
              <w:pStyle w:val="ACARAtabletext"/>
              <w:rPr>
                <w:lang w:val="en-NZ"/>
              </w:rPr>
            </w:pPr>
            <w:r w:rsidRPr="00564DEB">
              <w:rPr>
                <w:lang w:val="en-NZ"/>
              </w:rPr>
              <w:t>AC9TDE4K03</w:t>
            </w:r>
          </w:p>
        </w:tc>
        <w:tc>
          <w:tcPr>
            <w:tcW w:w="7183" w:type="dxa"/>
            <w:tcBorders>
              <w:top w:val="single" w:sz="4" w:space="0" w:color="auto"/>
              <w:left w:val="single" w:sz="4" w:space="0" w:color="auto"/>
              <w:bottom w:val="single" w:sz="4" w:space="0" w:color="auto"/>
              <w:right w:val="single" w:sz="4" w:space="0" w:color="auto"/>
            </w:tcBorders>
          </w:tcPr>
          <w:p w14:paraId="64BF094E" w14:textId="3F8BD574" w:rsidR="00572881" w:rsidRPr="00572881" w:rsidRDefault="00572881" w:rsidP="00572881">
            <w:pPr>
              <w:pStyle w:val="BodyText"/>
              <w:numPr>
                <w:ilvl w:val="0"/>
                <w:numId w:val="29"/>
              </w:numPr>
              <w:spacing w:after="120" w:line="240" w:lineRule="auto"/>
              <w:ind w:left="310" w:hanging="284"/>
              <w:rPr>
                <w:rFonts w:cstheme="minorBidi"/>
                <w:color w:val="auto"/>
              </w:rPr>
            </w:pPr>
            <w:r w:rsidRPr="00A96428">
              <w:rPr>
                <w:rFonts w:cstheme="minorBidi"/>
                <w:color w:val="auto"/>
              </w:rPr>
              <w:t xml:space="preserve">researching food and fibre production techniques and technologies developed by First Nations Australians, such as burning, tilling, planting, transplanting, watering, irrigating, weeding, thinning, cropping, </w:t>
            </w:r>
            <w:proofErr w:type="gramStart"/>
            <w:r w:rsidRPr="00A96428">
              <w:rPr>
                <w:rFonts w:cstheme="minorBidi"/>
                <w:color w:val="auto"/>
              </w:rPr>
              <w:t>storing</w:t>
            </w:r>
            <w:proofErr w:type="gramEnd"/>
            <w:r w:rsidRPr="00A96428">
              <w:rPr>
                <w:rFonts w:cstheme="minorBidi"/>
                <w:color w:val="auto"/>
              </w:rPr>
              <w:t xml:space="preserve"> and trading food</w:t>
            </w:r>
          </w:p>
        </w:tc>
      </w:tr>
      <w:tr w:rsidR="00EC748A" w:rsidRPr="008B6417" w14:paraId="37415988" w14:textId="77777777" w:rsidTr="0098181D">
        <w:trPr>
          <w:gridAfter w:val="1"/>
          <w:wAfter w:w="10" w:type="dxa"/>
        </w:trPr>
        <w:tc>
          <w:tcPr>
            <w:tcW w:w="2547" w:type="dxa"/>
            <w:vMerge w:val="restart"/>
            <w:tcBorders>
              <w:top w:val="single" w:sz="4" w:space="0" w:color="auto"/>
              <w:left w:val="single" w:sz="4" w:space="0" w:color="auto"/>
              <w:right w:val="single" w:sz="4" w:space="0" w:color="auto"/>
            </w:tcBorders>
          </w:tcPr>
          <w:p w14:paraId="2536D8D6" w14:textId="7BB0B53C" w:rsidR="00EC748A" w:rsidRDefault="00EC748A" w:rsidP="00EC748A">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378" w:type="dxa"/>
            <w:tcBorders>
              <w:top w:val="single" w:sz="4" w:space="0" w:color="auto"/>
              <w:left w:val="single" w:sz="4" w:space="0" w:color="auto"/>
              <w:bottom w:val="single" w:sz="4" w:space="0" w:color="auto"/>
              <w:right w:val="single" w:sz="4" w:space="0" w:color="auto"/>
            </w:tcBorders>
          </w:tcPr>
          <w:p w14:paraId="65FA7A98" w14:textId="6A1956C1" w:rsidR="00EC748A" w:rsidRPr="00204022" w:rsidRDefault="00EC748A" w:rsidP="00EC748A">
            <w:pPr>
              <w:pStyle w:val="ACARA-TableHeadline"/>
              <w:spacing w:before="120" w:after="120"/>
              <w:rPr>
                <w:b/>
                <w:i w:val="0"/>
              </w:rPr>
            </w:pPr>
            <w:r>
              <w:rPr>
                <w:b/>
                <w:i w:val="0"/>
              </w:rPr>
              <w:t>Knowledge and understanding</w:t>
            </w:r>
          </w:p>
          <w:p w14:paraId="44294190" w14:textId="5F0613DD" w:rsidR="00EC748A" w:rsidRPr="6B962697" w:rsidRDefault="00EC748A" w:rsidP="00EC748A">
            <w:pPr>
              <w:pStyle w:val="ACARAtabletext"/>
              <w:rPr>
                <w:b/>
                <w:i/>
              </w:rPr>
            </w:pPr>
            <w:r w:rsidRPr="00767B18">
              <w:t>Data representation</w:t>
            </w:r>
          </w:p>
        </w:tc>
        <w:tc>
          <w:tcPr>
            <w:tcW w:w="3008" w:type="dxa"/>
            <w:tcBorders>
              <w:top w:val="single" w:sz="4" w:space="0" w:color="auto"/>
              <w:left w:val="single" w:sz="4" w:space="0" w:color="auto"/>
              <w:bottom w:val="single" w:sz="4" w:space="0" w:color="auto"/>
              <w:right w:val="single" w:sz="4" w:space="0" w:color="auto"/>
            </w:tcBorders>
          </w:tcPr>
          <w:p w14:paraId="06984E6A" w14:textId="4031E4AB" w:rsidR="00EC748A" w:rsidRDefault="00EC748A" w:rsidP="00EC748A">
            <w:pPr>
              <w:pStyle w:val="ACARAtabletext"/>
            </w:pPr>
            <w:r w:rsidRPr="004052E3">
              <w:t xml:space="preserve">recognise different types of data and explore how the same data can be represented differently depending on the </w:t>
            </w:r>
            <w:proofErr w:type="gramStart"/>
            <w:r w:rsidRPr="004052E3">
              <w:t>purpose</w:t>
            </w:r>
            <w:proofErr w:type="gramEnd"/>
            <w:r>
              <w:t xml:space="preserve"> </w:t>
            </w:r>
          </w:p>
          <w:p w14:paraId="7DC51783" w14:textId="1C04E731" w:rsidR="00EC748A" w:rsidRPr="00882B38" w:rsidRDefault="00EC748A" w:rsidP="00EC748A">
            <w:pPr>
              <w:pStyle w:val="ACARAtabletext"/>
              <w:rPr>
                <w:rStyle w:val="SubtleEmphasis"/>
              </w:rPr>
            </w:pPr>
            <w:r w:rsidRPr="004052E3">
              <w:t>AC9TDI4K03</w:t>
            </w:r>
          </w:p>
        </w:tc>
        <w:tc>
          <w:tcPr>
            <w:tcW w:w="7183" w:type="dxa"/>
            <w:tcBorders>
              <w:top w:val="single" w:sz="4" w:space="0" w:color="auto"/>
              <w:left w:val="single" w:sz="4" w:space="0" w:color="auto"/>
              <w:bottom w:val="single" w:sz="4" w:space="0" w:color="auto"/>
              <w:right w:val="single" w:sz="4" w:space="0" w:color="auto"/>
            </w:tcBorders>
          </w:tcPr>
          <w:p w14:paraId="0D23F381" w14:textId="4D5661A7" w:rsidR="00EC748A" w:rsidRPr="00352005" w:rsidRDefault="00EC748A" w:rsidP="00EC748A">
            <w:pPr>
              <w:pStyle w:val="BodyText"/>
              <w:numPr>
                <w:ilvl w:val="0"/>
                <w:numId w:val="29"/>
              </w:numPr>
              <w:spacing w:before="120" w:after="120" w:line="240" w:lineRule="auto"/>
              <w:ind w:left="312" w:hanging="284"/>
              <w:rPr>
                <w:rStyle w:val="SubtleEmphasis"/>
              </w:rPr>
            </w:pPr>
            <w:r w:rsidRPr="00EA3149">
              <w:rPr>
                <w:rStyle w:val="SubtleEmphasis"/>
              </w:rPr>
              <w:t>identifying rock paintings and other cultural expressions to understand that images are used to encode and represent ethnobotanical knowledge, for example the representation of plant use in the Kimberley cave paintings and ancient engravings including important data on medicinal and food plant classification and their usable parts</w:t>
            </w:r>
          </w:p>
        </w:tc>
      </w:tr>
      <w:tr w:rsidR="00EC748A" w:rsidRPr="008B6417" w14:paraId="6ADDA462" w14:textId="77777777" w:rsidTr="0098181D">
        <w:trPr>
          <w:gridAfter w:val="1"/>
          <w:wAfter w:w="10" w:type="dxa"/>
        </w:trPr>
        <w:tc>
          <w:tcPr>
            <w:tcW w:w="2547" w:type="dxa"/>
            <w:vMerge/>
            <w:tcBorders>
              <w:left w:val="single" w:sz="4" w:space="0" w:color="auto"/>
              <w:bottom w:val="single" w:sz="4" w:space="0" w:color="auto"/>
              <w:right w:val="single" w:sz="4" w:space="0" w:color="auto"/>
            </w:tcBorders>
          </w:tcPr>
          <w:p w14:paraId="22BDBAF7" w14:textId="77777777" w:rsidR="00EC748A" w:rsidRPr="00C273DA" w:rsidRDefault="00EC748A" w:rsidP="00EC748A">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3842AA8C" w14:textId="7359AC75" w:rsidR="00EC748A" w:rsidRPr="00204022" w:rsidRDefault="00EC748A" w:rsidP="00EC748A">
            <w:pPr>
              <w:pStyle w:val="ACARA-TableHeadline"/>
              <w:spacing w:before="120" w:after="120"/>
              <w:rPr>
                <w:b/>
                <w:i w:val="0"/>
              </w:rPr>
            </w:pPr>
            <w:r w:rsidRPr="00204022">
              <w:rPr>
                <w:b/>
                <w:i w:val="0"/>
              </w:rPr>
              <w:t>Process</w:t>
            </w:r>
            <w:r w:rsidR="00820738">
              <w:rPr>
                <w:b/>
                <w:i w:val="0"/>
              </w:rPr>
              <w:t>es</w:t>
            </w:r>
            <w:r w:rsidRPr="00204022">
              <w:rPr>
                <w:b/>
                <w:i w:val="0"/>
              </w:rPr>
              <w:t xml:space="preserve"> and production skills</w:t>
            </w:r>
          </w:p>
          <w:p w14:paraId="63BA6DB2" w14:textId="0B6506E3" w:rsidR="00EC748A" w:rsidRPr="00D55FA5" w:rsidRDefault="00EC748A" w:rsidP="00EC748A">
            <w:pPr>
              <w:pStyle w:val="ACARAtabletext"/>
              <w:rPr>
                <w:b/>
                <w:i/>
              </w:rPr>
            </w:pPr>
            <w:r>
              <w:t>P</w:t>
            </w:r>
            <w:r w:rsidRPr="00BB3030">
              <w:t>roducing and implementing</w:t>
            </w:r>
          </w:p>
        </w:tc>
        <w:tc>
          <w:tcPr>
            <w:tcW w:w="3008" w:type="dxa"/>
            <w:tcBorders>
              <w:top w:val="single" w:sz="4" w:space="0" w:color="auto"/>
              <w:left w:val="single" w:sz="4" w:space="0" w:color="auto"/>
              <w:bottom w:val="single" w:sz="4" w:space="0" w:color="auto"/>
              <w:right w:val="single" w:sz="4" w:space="0" w:color="auto"/>
            </w:tcBorders>
          </w:tcPr>
          <w:p w14:paraId="36613B96" w14:textId="71000FBB" w:rsidR="00EC748A" w:rsidRDefault="00EC748A" w:rsidP="00EC748A">
            <w:pPr>
              <w:pStyle w:val="ACARAtabletext"/>
            </w:pPr>
            <w:r w:rsidRPr="009C7FFC">
              <w:t xml:space="preserve">implement simple algorithms as visual programs involving control structures and </w:t>
            </w:r>
            <w:proofErr w:type="gramStart"/>
            <w:r w:rsidRPr="009C7FFC">
              <w:t>input</w:t>
            </w:r>
            <w:proofErr w:type="gramEnd"/>
            <w:r w:rsidRPr="009C7FFC">
              <w:t xml:space="preserve"> </w:t>
            </w:r>
          </w:p>
          <w:p w14:paraId="020F28F3" w14:textId="4B37C67A" w:rsidR="00EC748A" w:rsidRPr="004806E9" w:rsidRDefault="00EC748A" w:rsidP="00EC748A">
            <w:pPr>
              <w:pStyle w:val="ACARAtabletext"/>
            </w:pPr>
            <w:r w:rsidRPr="00BB3030">
              <w:t>AC9TDI4P04</w:t>
            </w:r>
          </w:p>
        </w:tc>
        <w:tc>
          <w:tcPr>
            <w:tcW w:w="7183" w:type="dxa"/>
            <w:tcBorders>
              <w:top w:val="single" w:sz="4" w:space="0" w:color="auto"/>
              <w:left w:val="single" w:sz="4" w:space="0" w:color="auto"/>
              <w:bottom w:val="single" w:sz="4" w:space="0" w:color="auto"/>
              <w:right w:val="single" w:sz="4" w:space="0" w:color="auto"/>
            </w:tcBorders>
          </w:tcPr>
          <w:p w14:paraId="1AA2993E" w14:textId="12A27652" w:rsidR="00EC748A" w:rsidRPr="3D7738DD" w:rsidRDefault="00BA09EB" w:rsidP="00EC748A">
            <w:pPr>
              <w:pStyle w:val="BodyText"/>
              <w:numPr>
                <w:ilvl w:val="0"/>
                <w:numId w:val="29"/>
              </w:numPr>
              <w:spacing w:before="120" w:after="120" w:line="240" w:lineRule="auto"/>
              <w:ind w:left="312" w:hanging="284"/>
              <w:rPr>
                <w:rStyle w:val="SubtleEmphasis"/>
              </w:rPr>
            </w:pPr>
            <w:r w:rsidRPr="00BA09EB">
              <w:rPr>
                <w:rStyle w:val="SubtleEmphasis"/>
              </w:rPr>
              <w:t>implementing a program that demonstrates the strict routines and techniques followed by First Nations Australian ranger groups when caring for or handling specific native animals, for example using IF and THEN statements to create a training manual, such as: IF &lt;insert animal name&gt; is injured THEN the ranger will &lt;insert action&gt;</w:t>
            </w:r>
          </w:p>
        </w:tc>
      </w:tr>
      <w:tr w:rsidR="0033246F" w:rsidRPr="008B6417" w14:paraId="56BAA962" w14:textId="77777777" w:rsidTr="0033246F">
        <w:trPr>
          <w:gridAfter w:val="1"/>
          <w:wAfter w:w="10" w:type="dxa"/>
        </w:trPr>
        <w:tc>
          <w:tcPr>
            <w:tcW w:w="2547" w:type="dxa"/>
            <w:vMerge w:val="restart"/>
            <w:tcBorders>
              <w:top w:val="single" w:sz="4" w:space="0" w:color="auto"/>
              <w:left w:val="single" w:sz="4" w:space="0" w:color="auto"/>
              <w:right w:val="single" w:sz="4" w:space="0" w:color="auto"/>
            </w:tcBorders>
          </w:tcPr>
          <w:p w14:paraId="6899E7AE" w14:textId="038F9341" w:rsidR="001D417F" w:rsidRPr="00C273DA" w:rsidRDefault="001D417F" w:rsidP="001D417F">
            <w:pPr>
              <w:pStyle w:val="ACARA-TableHeadline"/>
              <w:spacing w:before="120" w:after="120"/>
              <w:rPr>
                <w:b/>
                <w:bCs w:val="0"/>
                <w:i w:val="0"/>
                <w:iCs/>
              </w:rPr>
            </w:pPr>
            <w:r w:rsidRPr="002A296C">
              <w:rPr>
                <w:b/>
                <w:i w:val="0"/>
              </w:rPr>
              <w:t>Science – Year</w:t>
            </w:r>
            <w:r>
              <w:rPr>
                <w:b/>
                <w:i w:val="0"/>
              </w:rPr>
              <w:t xml:space="preserve"> 3</w:t>
            </w:r>
          </w:p>
        </w:tc>
        <w:tc>
          <w:tcPr>
            <w:tcW w:w="2378" w:type="dxa"/>
            <w:tcBorders>
              <w:top w:val="single" w:sz="4" w:space="0" w:color="auto"/>
              <w:left w:val="single" w:sz="4" w:space="0" w:color="auto"/>
              <w:bottom w:val="single" w:sz="4" w:space="0" w:color="auto"/>
              <w:right w:val="single" w:sz="4" w:space="0" w:color="auto"/>
            </w:tcBorders>
          </w:tcPr>
          <w:p w14:paraId="3079F421" w14:textId="3C421E6E" w:rsidR="001D417F" w:rsidRPr="007D6A57" w:rsidRDefault="001D417F" w:rsidP="001D417F">
            <w:pPr>
              <w:pStyle w:val="ACARA-TableHeadline"/>
              <w:spacing w:before="120" w:after="120"/>
              <w:rPr>
                <w:b/>
                <w:i w:val="0"/>
              </w:rPr>
            </w:pPr>
            <w:r>
              <w:rPr>
                <w:b/>
                <w:i w:val="0"/>
              </w:rPr>
              <w:t>S</w:t>
            </w:r>
            <w:r w:rsidRPr="004645FB">
              <w:rPr>
                <w:b/>
                <w:i w:val="0"/>
              </w:rPr>
              <w:t>cience understanding</w:t>
            </w:r>
          </w:p>
          <w:p w14:paraId="7359DD24" w14:textId="4EFD161D" w:rsidR="001D417F" w:rsidRPr="00D55FA5" w:rsidRDefault="001D417F" w:rsidP="001D417F">
            <w:pPr>
              <w:pStyle w:val="ACARAtabletext"/>
              <w:rPr>
                <w:b/>
                <w:i/>
              </w:rPr>
            </w:pPr>
            <w:r>
              <w:t xml:space="preserve">Physical </w:t>
            </w:r>
            <w:r w:rsidRPr="004645FB">
              <w:t>sciences</w:t>
            </w:r>
          </w:p>
        </w:tc>
        <w:tc>
          <w:tcPr>
            <w:tcW w:w="3008" w:type="dxa"/>
            <w:tcBorders>
              <w:top w:val="single" w:sz="4" w:space="0" w:color="auto"/>
              <w:left w:val="single" w:sz="4" w:space="0" w:color="auto"/>
              <w:bottom w:val="single" w:sz="4" w:space="0" w:color="auto"/>
              <w:right w:val="single" w:sz="4" w:space="0" w:color="auto"/>
            </w:tcBorders>
          </w:tcPr>
          <w:p w14:paraId="01968711" w14:textId="5C71E741" w:rsidR="001D417F" w:rsidRDefault="001D417F" w:rsidP="001D417F">
            <w:pPr>
              <w:pStyle w:val="ACARAtabletext"/>
              <w:rPr>
                <w:lang w:val="en-NZ"/>
              </w:rPr>
            </w:pPr>
            <w:r w:rsidRPr="00D538B5">
              <w:rPr>
                <w:lang w:val="en-NZ"/>
              </w:rPr>
              <w:t xml:space="preserve">identify sources of heat energy and examine how temperature changes when heat energy is transferred from one object to </w:t>
            </w:r>
            <w:proofErr w:type="gramStart"/>
            <w:r w:rsidRPr="00D538B5">
              <w:rPr>
                <w:lang w:val="en-NZ"/>
              </w:rPr>
              <w:t>another</w:t>
            </w:r>
            <w:proofErr w:type="gramEnd"/>
          </w:p>
          <w:p w14:paraId="5985B399" w14:textId="06C835AD" w:rsidR="001D417F" w:rsidRPr="004806E9" w:rsidRDefault="001D417F" w:rsidP="001D417F">
            <w:pPr>
              <w:pStyle w:val="ACARAtabletext"/>
              <w:rPr>
                <w:lang w:val="en-NZ"/>
              </w:rPr>
            </w:pPr>
            <w:r w:rsidRPr="00F64FF1">
              <w:rPr>
                <w:lang w:val="en-NZ"/>
              </w:rPr>
              <w:t>AC9S3U03</w:t>
            </w:r>
          </w:p>
        </w:tc>
        <w:tc>
          <w:tcPr>
            <w:tcW w:w="7183" w:type="dxa"/>
            <w:tcBorders>
              <w:top w:val="single" w:sz="4" w:space="0" w:color="auto"/>
              <w:left w:val="single" w:sz="4" w:space="0" w:color="auto"/>
              <w:bottom w:val="single" w:sz="4" w:space="0" w:color="auto"/>
              <w:right w:val="single" w:sz="4" w:space="0" w:color="auto"/>
            </w:tcBorders>
          </w:tcPr>
          <w:p w14:paraId="7947E8CB" w14:textId="626A62F4" w:rsidR="001D417F" w:rsidRPr="004806E9" w:rsidRDefault="001D417F" w:rsidP="001D417F">
            <w:pPr>
              <w:pStyle w:val="BodyText"/>
              <w:numPr>
                <w:ilvl w:val="0"/>
                <w:numId w:val="29"/>
              </w:numPr>
              <w:spacing w:before="120" w:after="120" w:line="240" w:lineRule="auto"/>
              <w:ind w:left="312" w:hanging="284"/>
              <w:rPr>
                <w:rFonts w:cstheme="minorBidi"/>
                <w:color w:val="auto"/>
              </w:rPr>
            </w:pPr>
            <w:r w:rsidRPr="00FD4A07">
              <w:rPr>
                <w:rFonts w:cstheme="minorBidi"/>
                <w:color w:val="auto"/>
              </w:rPr>
              <w:t>exploring how First Nations Australians developed clothing from animal skins such as possum furs and kangaroo skin cloaks that trap heat close to the body to stay warm</w:t>
            </w:r>
          </w:p>
        </w:tc>
      </w:tr>
      <w:tr w:rsidR="0033246F" w:rsidRPr="008B6417" w14:paraId="7C087AAB" w14:textId="77777777" w:rsidTr="00872D6D">
        <w:trPr>
          <w:gridAfter w:val="1"/>
          <w:wAfter w:w="10" w:type="dxa"/>
        </w:trPr>
        <w:tc>
          <w:tcPr>
            <w:tcW w:w="2547" w:type="dxa"/>
            <w:vMerge/>
            <w:tcBorders>
              <w:left w:val="single" w:sz="4" w:space="0" w:color="auto"/>
              <w:right w:val="single" w:sz="4" w:space="0" w:color="auto"/>
            </w:tcBorders>
          </w:tcPr>
          <w:p w14:paraId="7373D5E6" w14:textId="77777777" w:rsidR="001D417F" w:rsidRPr="00C273DA" w:rsidRDefault="001D417F" w:rsidP="001D417F">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6F90D0DE" w14:textId="23452B93" w:rsidR="001D417F" w:rsidRPr="007D6A57" w:rsidRDefault="001D417F" w:rsidP="001D417F">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3DE1BB03" w14:textId="73D1AD79" w:rsidR="001D417F" w:rsidRPr="00D55FA5" w:rsidRDefault="001D417F" w:rsidP="001D417F">
            <w:pPr>
              <w:pStyle w:val="ACARAtabletext"/>
              <w:rPr>
                <w:b/>
                <w:i/>
              </w:rPr>
            </w:pPr>
            <w:r>
              <w:t>Nature and development of science</w:t>
            </w:r>
          </w:p>
        </w:tc>
        <w:tc>
          <w:tcPr>
            <w:tcW w:w="3008" w:type="dxa"/>
            <w:tcBorders>
              <w:top w:val="single" w:sz="4" w:space="0" w:color="auto"/>
              <w:left w:val="single" w:sz="4" w:space="0" w:color="auto"/>
              <w:bottom w:val="single" w:sz="4" w:space="0" w:color="auto"/>
              <w:right w:val="single" w:sz="4" w:space="0" w:color="auto"/>
            </w:tcBorders>
          </w:tcPr>
          <w:p w14:paraId="1D69FD34" w14:textId="3745DAB2" w:rsidR="001D417F" w:rsidRDefault="001D417F" w:rsidP="001D417F">
            <w:pPr>
              <w:pStyle w:val="ACARAtabletext"/>
              <w:rPr>
                <w:lang w:val="en-NZ"/>
              </w:rPr>
            </w:pPr>
            <w:r w:rsidRPr="00D538B5">
              <w:rPr>
                <w:lang w:val="en-NZ"/>
              </w:rPr>
              <w:t xml:space="preserve">examine how people use data to develop scientific </w:t>
            </w:r>
            <w:proofErr w:type="gramStart"/>
            <w:r w:rsidRPr="00D538B5">
              <w:rPr>
                <w:lang w:val="en-NZ"/>
              </w:rPr>
              <w:t>explanations</w:t>
            </w:r>
            <w:proofErr w:type="gramEnd"/>
          </w:p>
          <w:p w14:paraId="17D02FA5" w14:textId="06237502" w:rsidR="001D417F" w:rsidRPr="004806E9" w:rsidRDefault="001D417F" w:rsidP="001D417F">
            <w:pPr>
              <w:pStyle w:val="ACARAtabletext"/>
            </w:pPr>
            <w:r w:rsidRPr="00F64FF1">
              <w:rPr>
                <w:lang w:val="en-NZ"/>
              </w:rPr>
              <w:t>AC9S3H01</w:t>
            </w:r>
          </w:p>
        </w:tc>
        <w:tc>
          <w:tcPr>
            <w:tcW w:w="7183" w:type="dxa"/>
            <w:tcBorders>
              <w:top w:val="single" w:sz="4" w:space="0" w:color="auto"/>
              <w:left w:val="single" w:sz="4" w:space="0" w:color="auto"/>
              <w:bottom w:val="single" w:sz="4" w:space="0" w:color="auto"/>
              <w:right w:val="single" w:sz="4" w:space="0" w:color="auto"/>
            </w:tcBorders>
          </w:tcPr>
          <w:p w14:paraId="28C08058" w14:textId="3B6E321C" w:rsidR="001D417F" w:rsidRPr="004806E9" w:rsidRDefault="001D417F" w:rsidP="001D417F">
            <w:pPr>
              <w:pStyle w:val="BodyText"/>
              <w:numPr>
                <w:ilvl w:val="0"/>
                <w:numId w:val="29"/>
              </w:numPr>
              <w:spacing w:before="120" w:after="120" w:line="240" w:lineRule="auto"/>
              <w:ind w:left="312" w:hanging="284"/>
              <w:rPr>
                <w:rStyle w:val="SubtleEmphasis"/>
              </w:rPr>
            </w:pPr>
            <w:r w:rsidRPr="00B0088B">
              <w:rPr>
                <w:rFonts w:cstheme="minorBidi"/>
                <w:color w:val="auto"/>
              </w:rPr>
              <w:t>exploring how farmers use soil tests to monitor and manage the health of farms</w:t>
            </w:r>
          </w:p>
        </w:tc>
      </w:tr>
      <w:tr w:rsidR="0033246F" w:rsidRPr="008B6417" w14:paraId="5DE6EEDF" w14:textId="77777777" w:rsidTr="00872D6D">
        <w:trPr>
          <w:gridAfter w:val="1"/>
          <w:wAfter w:w="10" w:type="dxa"/>
        </w:trPr>
        <w:tc>
          <w:tcPr>
            <w:tcW w:w="2547" w:type="dxa"/>
            <w:vMerge/>
            <w:tcBorders>
              <w:left w:val="single" w:sz="4" w:space="0" w:color="auto"/>
              <w:bottom w:val="single" w:sz="4" w:space="0" w:color="auto"/>
              <w:right w:val="single" w:sz="4" w:space="0" w:color="auto"/>
            </w:tcBorders>
          </w:tcPr>
          <w:p w14:paraId="7DBF2C6D" w14:textId="105AB558" w:rsidR="001D417F" w:rsidRPr="00C273DA" w:rsidRDefault="001D417F" w:rsidP="001D417F">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24A34001" w14:textId="62B990A4" w:rsidR="001D417F" w:rsidRPr="007D6A57" w:rsidRDefault="001D417F" w:rsidP="001D417F">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2A185E77" w14:textId="7D69D741" w:rsidR="001D417F" w:rsidRPr="00D55FA5" w:rsidRDefault="001D417F" w:rsidP="001D417F">
            <w:pPr>
              <w:pStyle w:val="ACARAtabletext"/>
              <w:rPr>
                <w:b/>
                <w:i/>
              </w:rPr>
            </w:pPr>
            <w:r w:rsidRPr="004645FB">
              <w:t>Use and influence of science</w:t>
            </w:r>
          </w:p>
        </w:tc>
        <w:tc>
          <w:tcPr>
            <w:tcW w:w="3008" w:type="dxa"/>
            <w:tcBorders>
              <w:top w:val="single" w:sz="4" w:space="0" w:color="auto"/>
              <w:left w:val="single" w:sz="4" w:space="0" w:color="auto"/>
              <w:bottom w:val="single" w:sz="4" w:space="0" w:color="auto"/>
              <w:right w:val="single" w:sz="4" w:space="0" w:color="auto"/>
            </w:tcBorders>
          </w:tcPr>
          <w:p w14:paraId="50B1EE0B" w14:textId="2044A994" w:rsidR="001D417F" w:rsidRDefault="001D417F" w:rsidP="001D417F">
            <w:pPr>
              <w:pStyle w:val="ACARAtabletext"/>
              <w:rPr>
                <w:lang w:val="en-NZ"/>
              </w:rPr>
            </w:pPr>
            <w:r w:rsidRPr="00D538B5">
              <w:rPr>
                <w:lang w:val="en-NZ"/>
              </w:rPr>
              <w:t xml:space="preserve">consider how people use scientific explanations to meet a need or solve a </w:t>
            </w:r>
            <w:proofErr w:type="gramStart"/>
            <w:r w:rsidRPr="00D538B5">
              <w:rPr>
                <w:lang w:val="en-NZ"/>
              </w:rPr>
              <w:t>problem</w:t>
            </w:r>
            <w:proofErr w:type="gramEnd"/>
            <w:r w:rsidRPr="3D7738DD">
              <w:rPr>
                <w:lang w:val="en-NZ"/>
              </w:rPr>
              <w:t xml:space="preserve"> </w:t>
            </w:r>
          </w:p>
          <w:p w14:paraId="03ECC14B" w14:textId="5505F888" w:rsidR="001D417F" w:rsidRPr="004806E9" w:rsidRDefault="001D417F" w:rsidP="001D417F">
            <w:pPr>
              <w:pStyle w:val="ACARAtabletext"/>
              <w:rPr>
                <w:lang w:val="en-NZ"/>
              </w:rPr>
            </w:pPr>
            <w:r w:rsidRPr="009F78F1">
              <w:rPr>
                <w:lang w:val="en-NZ"/>
              </w:rPr>
              <w:t>AC9S3H02</w:t>
            </w:r>
          </w:p>
        </w:tc>
        <w:tc>
          <w:tcPr>
            <w:tcW w:w="7183" w:type="dxa"/>
            <w:tcBorders>
              <w:top w:val="single" w:sz="4" w:space="0" w:color="auto"/>
              <w:left w:val="single" w:sz="4" w:space="0" w:color="auto"/>
              <w:bottom w:val="single" w:sz="4" w:space="0" w:color="auto"/>
              <w:right w:val="single" w:sz="4" w:space="0" w:color="auto"/>
            </w:tcBorders>
          </w:tcPr>
          <w:p w14:paraId="189273F7" w14:textId="5A9F7A82" w:rsidR="001D417F" w:rsidRPr="00B0088B" w:rsidRDefault="001D417F" w:rsidP="00D56E96">
            <w:pPr>
              <w:pStyle w:val="BodyText"/>
              <w:numPr>
                <w:ilvl w:val="0"/>
                <w:numId w:val="29"/>
              </w:numPr>
              <w:spacing w:before="120" w:after="120" w:line="240" w:lineRule="auto"/>
              <w:ind w:left="312" w:hanging="284"/>
              <w:rPr>
                <w:rFonts w:cstheme="minorBidi"/>
                <w:color w:val="auto"/>
              </w:rPr>
            </w:pPr>
            <w:r w:rsidRPr="00B0088B">
              <w:rPr>
                <w:rFonts w:cstheme="minorBidi"/>
                <w:color w:val="auto"/>
              </w:rPr>
              <w:t xml:space="preserve">recognising how First Nations Australians observe and describe developmental changes in plants and animals to make decisions about when to harvest certain </w:t>
            </w:r>
            <w:proofErr w:type="gramStart"/>
            <w:r w:rsidRPr="00B0088B">
              <w:rPr>
                <w:rFonts w:cstheme="minorBidi"/>
                <w:color w:val="auto"/>
              </w:rPr>
              <w:t>resources</w:t>
            </w:r>
            <w:proofErr w:type="gramEnd"/>
          </w:p>
          <w:p w14:paraId="45778014" w14:textId="0664398E" w:rsidR="001D417F" w:rsidRPr="00B0088B" w:rsidRDefault="001D417F" w:rsidP="001D417F">
            <w:pPr>
              <w:pStyle w:val="BodyText"/>
              <w:numPr>
                <w:ilvl w:val="0"/>
                <w:numId w:val="29"/>
              </w:numPr>
              <w:spacing w:after="120" w:line="240" w:lineRule="auto"/>
              <w:ind w:left="310" w:hanging="284"/>
              <w:rPr>
                <w:rFonts w:cstheme="minorBidi"/>
                <w:color w:val="auto"/>
              </w:rPr>
            </w:pPr>
            <w:r w:rsidRPr="00B0088B">
              <w:rPr>
                <w:rFonts w:cstheme="minorBidi"/>
                <w:color w:val="auto"/>
              </w:rPr>
              <w:t xml:space="preserve">exploring the history of manure and compost use in agriculture and how </w:t>
            </w:r>
            <w:r w:rsidR="00946BBE">
              <w:rPr>
                <w:rFonts w:cstheme="minorBidi"/>
                <w:color w:val="auto"/>
              </w:rPr>
              <w:t>composting</w:t>
            </w:r>
            <w:r w:rsidR="00904B12">
              <w:rPr>
                <w:rFonts w:cstheme="minorBidi"/>
                <w:color w:val="auto"/>
              </w:rPr>
              <w:t xml:space="preserve"> </w:t>
            </w:r>
            <w:r w:rsidR="00946BBE">
              <w:rPr>
                <w:rFonts w:cstheme="minorBidi"/>
                <w:color w:val="auto"/>
              </w:rPr>
              <w:t>can</w:t>
            </w:r>
            <w:r w:rsidR="00904B12">
              <w:rPr>
                <w:rFonts w:cstheme="minorBidi"/>
                <w:color w:val="auto"/>
              </w:rPr>
              <w:t xml:space="preserve"> </w:t>
            </w:r>
            <w:r w:rsidR="00946BBE">
              <w:rPr>
                <w:rFonts w:cstheme="minorBidi"/>
                <w:color w:val="auto"/>
              </w:rPr>
              <w:t>help</w:t>
            </w:r>
            <w:r w:rsidR="00904B12">
              <w:rPr>
                <w:rFonts w:cstheme="minorBidi"/>
                <w:color w:val="auto"/>
              </w:rPr>
              <w:t xml:space="preserve"> </w:t>
            </w:r>
            <w:r w:rsidR="00FB5DE6">
              <w:rPr>
                <w:rFonts w:cstheme="minorBidi"/>
                <w:color w:val="auto"/>
              </w:rPr>
              <w:t>improve</w:t>
            </w:r>
            <w:r w:rsidR="00904B12">
              <w:rPr>
                <w:rFonts w:cstheme="minorBidi"/>
                <w:color w:val="auto"/>
              </w:rPr>
              <w:t xml:space="preserve"> </w:t>
            </w:r>
            <w:r w:rsidR="00FB5DE6">
              <w:rPr>
                <w:rFonts w:cstheme="minorBidi"/>
                <w:color w:val="auto"/>
              </w:rPr>
              <w:t>soil</w:t>
            </w:r>
            <w:r w:rsidR="00904B12">
              <w:rPr>
                <w:rFonts w:cstheme="minorBidi"/>
                <w:color w:val="auto"/>
              </w:rPr>
              <w:t xml:space="preserve"> </w:t>
            </w:r>
            <w:r w:rsidR="00FB5DE6">
              <w:rPr>
                <w:rFonts w:cstheme="minorBidi"/>
                <w:color w:val="auto"/>
              </w:rPr>
              <w:t>condition</w:t>
            </w:r>
            <w:r w:rsidR="00904B12">
              <w:rPr>
                <w:rFonts w:cstheme="minorBidi"/>
                <w:color w:val="auto"/>
              </w:rPr>
              <w:t xml:space="preserve"> </w:t>
            </w:r>
            <w:r w:rsidR="00FB5DE6">
              <w:rPr>
                <w:rFonts w:cstheme="minorBidi"/>
                <w:color w:val="auto"/>
              </w:rPr>
              <w:t>and</w:t>
            </w:r>
            <w:r w:rsidR="00904B12">
              <w:rPr>
                <w:rFonts w:cstheme="minorBidi"/>
                <w:color w:val="auto"/>
              </w:rPr>
              <w:t xml:space="preserve"> </w:t>
            </w:r>
            <w:r w:rsidR="00FB5DE6">
              <w:rPr>
                <w:rFonts w:cstheme="minorBidi"/>
                <w:color w:val="auto"/>
              </w:rPr>
              <w:t>plant</w:t>
            </w:r>
            <w:r w:rsidR="00904B12">
              <w:rPr>
                <w:rFonts w:cstheme="minorBidi"/>
                <w:color w:val="auto"/>
              </w:rPr>
              <w:t xml:space="preserve"> </w:t>
            </w:r>
            <w:proofErr w:type="gramStart"/>
            <w:r w:rsidR="00FB5DE6">
              <w:rPr>
                <w:rFonts w:cstheme="minorBidi"/>
                <w:color w:val="auto"/>
              </w:rPr>
              <w:t>growth</w:t>
            </w:r>
            <w:proofErr w:type="gramEnd"/>
            <w:r w:rsidRPr="00B0088B">
              <w:rPr>
                <w:rFonts w:cstheme="minorBidi"/>
                <w:color w:val="auto"/>
              </w:rPr>
              <w:t xml:space="preserve"> </w:t>
            </w:r>
          </w:p>
          <w:p w14:paraId="147965B2" w14:textId="5211D768" w:rsidR="001D417F" w:rsidRPr="00B0088B" w:rsidRDefault="001D417F" w:rsidP="001D417F">
            <w:pPr>
              <w:pStyle w:val="BodyText"/>
              <w:numPr>
                <w:ilvl w:val="0"/>
                <w:numId w:val="29"/>
              </w:numPr>
              <w:spacing w:after="120" w:line="240" w:lineRule="auto"/>
              <w:ind w:left="310" w:hanging="284"/>
              <w:rPr>
                <w:rFonts w:cstheme="minorBidi"/>
                <w:color w:val="auto"/>
              </w:rPr>
            </w:pPr>
            <w:r w:rsidRPr="00B0088B">
              <w:rPr>
                <w:rFonts w:cstheme="minorBidi"/>
                <w:color w:val="auto"/>
              </w:rPr>
              <w:t xml:space="preserve">investigating how understanding of life cycles of insect pests such as fruit flies led to effective control </w:t>
            </w:r>
            <w:proofErr w:type="gramStart"/>
            <w:r w:rsidRPr="00B0088B">
              <w:rPr>
                <w:rFonts w:cstheme="minorBidi"/>
                <w:color w:val="auto"/>
              </w:rPr>
              <w:t>strategies</w:t>
            </w:r>
            <w:proofErr w:type="gramEnd"/>
          </w:p>
          <w:p w14:paraId="2CC0075B" w14:textId="57585832" w:rsidR="001D417F" w:rsidRPr="004806E9" w:rsidRDefault="001D417F" w:rsidP="001D417F">
            <w:pPr>
              <w:pStyle w:val="BodyText"/>
              <w:numPr>
                <w:ilvl w:val="0"/>
                <w:numId w:val="29"/>
              </w:numPr>
              <w:spacing w:before="120" w:after="120" w:line="240" w:lineRule="auto"/>
              <w:ind w:left="312" w:hanging="284"/>
              <w:rPr>
                <w:rStyle w:val="SubtleEmphasis"/>
              </w:rPr>
            </w:pPr>
            <w:r w:rsidRPr="00B0088B">
              <w:rPr>
                <w:rFonts w:cstheme="minorBidi"/>
                <w:color w:val="auto"/>
              </w:rPr>
              <w:t>investigating how engineers test the insulation properties of materials, and how this information is used to design food and beverage packaging, building insulation or clothing</w:t>
            </w:r>
          </w:p>
        </w:tc>
      </w:tr>
      <w:tr w:rsidR="0033246F" w:rsidRPr="00A232E1" w14:paraId="1F2995CE" w14:textId="77777777" w:rsidTr="00CE2303">
        <w:tblPrEx>
          <w:tblCellMar>
            <w:top w:w="0" w:type="dxa"/>
            <w:left w:w="108" w:type="dxa"/>
            <w:bottom w:w="0" w:type="dxa"/>
            <w:right w:w="108" w:type="dxa"/>
          </w:tblCellMar>
        </w:tblPrEx>
        <w:trPr>
          <w:gridAfter w:val="1"/>
          <w:wAfter w:w="10" w:type="dxa"/>
          <w:trHeight w:val="2394"/>
        </w:trPr>
        <w:tc>
          <w:tcPr>
            <w:tcW w:w="2547" w:type="dxa"/>
          </w:tcPr>
          <w:p w14:paraId="6C4E8C1D" w14:textId="00342D7F" w:rsidR="000616C2" w:rsidRPr="009201E0" w:rsidRDefault="000616C2" w:rsidP="000616C2">
            <w:pPr>
              <w:pStyle w:val="ACARA-TableHeadline"/>
              <w:spacing w:before="120" w:after="120"/>
              <w:rPr>
                <w:b/>
                <w:iCs/>
              </w:rPr>
            </w:pPr>
            <w:r w:rsidRPr="002A296C">
              <w:rPr>
                <w:b/>
                <w:i w:val="0"/>
              </w:rPr>
              <w:lastRenderedPageBreak/>
              <w:t>Science – Year</w:t>
            </w:r>
            <w:r>
              <w:rPr>
                <w:b/>
                <w:i w:val="0"/>
              </w:rPr>
              <w:t xml:space="preserve"> 4</w:t>
            </w:r>
          </w:p>
        </w:tc>
        <w:tc>
          <w:tcPr>
            <w:tcW w:w="2378" w:type="dxa"/>
          </w:tcPr>
          <w:p w14:paraId="6672F744" w14:textId="53B1166C" w:rsidR="000616C2" w:rsidRPr="007D6A57" w:rsidRDefault="000616C2" w:rsidP="000616C2">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1C6213B2" w14:textId="5EAD6934" w:rsidR="000616C2" w:rsidRPr="00A232E1" w:rsidRDefault="000616C2" w:rsidP="000616C2">
            <w:pPr>
              <w:pStyle w:val="ACARAtabletext"/>
              <w:rPr>
                <w:b/>
                <w:iCs/>
                <w:lang w:val="en-US"/>
              </w:rPr>
            </w:pPr>
            <w:r w:rsidRPr="004645FB">
              <w:t>Use and influence of science</w:t>
            </w:r>
          </w:p>
        </w:tc>
        <w:tc>
          <w:tcPr>
            <w:tcW w:w="3008" w:type="dxa"/>
          </w:tcPr>
          <w:p w14:paraId="79A93F80" w14:textId="10DCD04A" w:rsidR="000616C2" w:rsidRDefault="000616C2" w:rsidP="000616C2">
            <w:pPr>
              <w:pStyle w:val="ACARAtabletext"/>
              <w:rPr>
                <w:lang w:val="en-NZ"/>
              </w:rPr>
            </w:pPr>
            <w:r w:rsidRPr="002426E6">
              <w:rPr>
                <w:lang w:val="en-NZ"/>
              </w:rPr>
              <w:t xml:space="preserve">consider how people use scientific explanations to meet a need or solve a </w:t>
            </w:r>
            <w:proofErr w:type="gramStart"/>
            <w:r w:rsidRPr="002426E6">
              <w:rPr>
                <w:lang w:val="en-NZ"/>
              </w:rPr>
              <w:t>problem</w:t>
            </w:r>
            <w:proofErr w:type="gramEnd"/>
          </w:p>
          <w:p w14:paraId="799A6183" w14:textId="6CF5F800" w:rsidR="000616C2" w:rsidRPr="00A232E1" w:rsidRDefault="000616C2" w:rsidP="000616C2">
            <w:pPr>
              <w:pStyle w:val="ACARAtabletext"/>
              <w:rPr>
                <w:lang w:val="en-NZ"/>
              </w:rPr>
            </w:pPr>
            <w:r w:rsidRPr="002426E6">
              <w:rPr>
                <w:lang w:val="en-NZ"/>
              </w:rPr>
              <w:t>AC9S4H02</w:t>
            </w:r>
          </w:p>
        </w:tc>
        <w:tc>
          <w:tcPr>
            <w:tcW w:w="7183" w:type="dxa"/>
          </w:tcPr>
          <w:p w14:paraId="3338046C" w14:textId="0483CAB5" w:rsidR="000616C2" w:rsidRPr="0033583D" w:rsidRDefault="000616C2" w:rsidP="00D56E96">
            <w:pPr>
              <w:pStyle w:val="BodyText"/>
              <w:numPr>
                <w:ilvl w:val="0"/>
                <w:numId w:val="29"/>
              </w:numPr>
              <w:spacing w:before="120" w:after="120" w:line="240" w:lineRule="auto"/>
              <w:ind w:left="312" w:hanging="284"/>
              <w:rPr>
                <w:rFonts w:cstheme="minorBidi"/>
                <w:color w:val="auto"/>
              </w:rPr>
            </w:pPr>
            <w:r w:rsidRPr="0033583D">
              <w:rPr>
                <w:rFonts w:cstheme="minorBidi"/>
                <w:color w:val="auto"/>
              </w:rPr>
              <w:t xml:space="preserve">investigating how knowledge of the role of decomposers has helped people design industrial composting systems to manage plant and animal </w:t>
            </w:r>
            <w:proofErr w:type="gramStart"/>
            <w:r w:rsidRPr="0033583D">
              <w:rPr>
                <w:rFonts w:cstheme="minorBidi"/>
                <w:color w:val="auto"/>
              </w:rPr>
              <w:t>waste</w:t>
            </w:r>
            <w:proofErr w:type="gramEnd"/>
          </w:p>
          <w:p w14:paraId="070E76C9" w14:textId="02A40389" w:rsidR="000616C2" w:rsidRPr="0033583D" w:rsidRDefault="000616C2" w:rsidP="000616C2">
            <w:pPr>
              <w:pStyle w:val="BodyText"/>
              <w:numPr>
                <w:ilvl w:val="0"/>
                <w:numId w:val="29"/>
              </w:numPr>
              <w:spacing w:after="120" w:line="240" w:lineRule="auto"/>
              <w:ind w:left="310" w:hanging="284"/>
              <w:rPr>
                <w:rFonts w:cstheme="minorBidi"/>
                <w:color w:val="auto"/>
              </w:rPr>
            </w:pPr>
            <w:r w:rsidRPr="0033583D">
              <w:rPr>
                <w:rFonts w:cstheme="minorBidi"/>
                <w:color w:val="auto"/>
              </w:rPr>
              <w:t xml:space="preserve">investigating how First Nations Australians of arid regions of Australia use scientific knowledge to manage precious water </w:t>
            </w:r>
            <w:proofErr w:type="gramStart"/>
            <w:r w:rsidRPr="0033583D">
              <w:rPr>
                <w:rFonts w:cstheme="minorBidi"/>
                <w:color w:val="auto"/>
              </w:rPr>
              <w:t>resources</w:t>
            </w:r>
            <w:proofErr w:type="gramEnd"/>
          </w:p>
          <w:p w14:paraId="329BD43A" w14:textId="7E2B5608" w:rsidR="000616C2" w:rsidRPr="00A232E1" w:rsidRDefault="000616C2" w:rsidP="000616C2">
            <w:pPr>
              <w:pStyle w:val="BodyText"/>
              <w:numPr>
                <w:ilvl w:val="0"/>
                <w:numId w:val="29"/>
              </w:numPr>
              <w:spacing w:after="120" w:line="240" w:lineRule="auto"/>
              <w:ind w:left="310" w:hanging="284"/>
              <w:rPr>
                <w:rFonts w:cstheme="minorBidi"/>
                <w:color w:val="auto"/>
              </w:rPr>
            </w:pPr>
            <w:r w:rsidRPr="0033583D">
              <w:rPr>
                <w:rFonts w:cstheme="minorBidi"/>
                <w:color w:val="auto"/>
              </w:rPr>
              <w:t xml:space="preserve">considering how knowledges of plant biology enable First Nations Australians to sustainably harvest and use plants to make tools and weapons, musical instruments, clothing, </w:t>
            </w:r>
            <w:proofErr w:type="gramStart"/>
            <w:r w:rsidRPr="0033583D">
              <w:rPr>
                <w:rFonts w:cstheme="minorBidi"/>
                <w:color w:val="auto"/>
              </w:rPr>
              <w:t>cosmetics</w:t>
            </w:r>
            <w:proofErr w:type="gramEnd"/>
            <w:r w:rsidRPr="0033583D">
              <w:rPr>
                <w:rFonts w:cstheme="minorBidi"/>
                <w:color w:val="auto"/>
              </w:rPr>
              <w:t xml:space="preserve"> and artworks</w:t>
            </w:r>
          </w:p>
        </w:tc>
      </w:tr>
      <w:tr w:rsidR="004753C6" w:rsidRPr="00A232E1" w14:paraId="32C058FD" w14:textId="77777777" w:rsidTr="00CE2303">
        <w:tblPrEx>
          <w:tblCellMar>
            <w:top w:w="0" w:type="dxa"/>
            <w:left w:w="108" w:type="dxa"/>
            <w:bottom w:w="0" w:type="dxa"/>
            <w:right w:w="108" w:type="dxa"/>
          </w:tblCellMar>
        </w:tblPrEx>
        <w:trPr>
          <w:gridAfter w:val="1"/>
          <w:wAfter w:w="10" w:type="dxa"/>
          <w:trHeight w:val="3954"/>
        </w:trPr>
        <w:tc>
          <w:tcPr>
            <w:tcW w:w="2547" w:type="dxa"/>
            <w:vMerge w:val="restart"/>
            <w:hideMark/>
          </w:tcPr>
          <w:p w14:paraId="299FD403" w14:textId="5C8AD68F" w:rsidR="004753C6" w:rsidRPr="009201E0" w:rsidRDefault="004753C6" w:rsidP="00AE0F7B">
            <w:pPr>
              <w:spacing w:before="0" w:after="0" w:line="240" w:lineRule="auto"/>
              <w:rPr>
                <w:b/>
                <w:iCs/>
                <w:color w:val="auto"/>
                <w:lang w:val="en-US"/>
              </w:rPr>
            </w:pPr>
            <w:r w:rsidRPr="009201E0">
              <w:rPr>
                <w:b/>
                <w:iCs/>
                <w:color w:val="auto"/>
                <w:lang w:val="en-US"/>
              </w:rPr>
              <w:t xml:space="preserve">Humanities and Social Sciences (HASS) –  </w:t>
            </w:r>
          </w:p>
          <w:p w14:paraId="73954DB4" w14:textId="6000A9DD" w:rsidR="004753C6" w:rsidRPr="00A232E1" w:rsidRDefault="004753C6" w:rsidP="00AE0F7B">
            <w:pPr>
              <w:spacing w:before="0" w:after="0" w:line="240" w:lineRule="auto"/>
              <w:rPr>
                <w:rFonts w:ascii="Calibri" w:eastAsia="Times New Roman" w:hAnsi="Calibri" w:cs="Calibri"/>
                <w:color w:val="000000"/>
                <w:sz w:val="22"/>
                <w:szCs w:val="22"/>
                <w:lang w:val="en-AU" w:eastAsia="en-AU"/>
              </w:rPr>
            </w:pPr>
            <w:r w:rsidRPr="009201E0">
              <w:rPr>
                <w:b/>
                <w:iCs/>
                <w:color w:val="auto"/>
                <w:lang w:val="en-US"/>
              </w:rPr>
              <w:t xml:space="preserve">Year </w:t>
            </w:r>
            <w:r>
              <w:rPr>
                <w:b/>
                <w:iCs/>
                <w:color w:val="auto"/>
                <w:lang w:val="en-US"/>
              </w:rPr>
              <w:t>4</w:t>
            </w:r>
          </w:p>
        </w:tc>
        <w:tc>
          <w:tcPr>
            <w:tcW w:w="2378" w:type="dxa"/>
            <w:vMerge w:val="restart"/>
            <w:hideMark/>
          </w:tcPr>
          <w:p w14:paraId="41D2F1B2" w14:textId="09EC880E" w:rsidR="004753C6" w:rsidRPr="004C73D8" w:rsidRDefault="004753C6" w:rsidP="00D56E96">
            <w:pPr>
              <w:spacing w:after="120" w:line="240" w:lineRule="auto"/>
              <w:rPr>
                <w:b/>
                <w:iCs/>
                <w:color w:val="auto"/>
                <w:lang w:val="en-US"/>
              </w:rPr>
            </w:pPr>
            <w:r w:rsidRPr="00A232E1">
              <w:rPr>
                <w:b/>
                <w:iCs/>
                <w:color w:val="auto"/>
                <w:lang w:val="en-US"/>
              </w:rPr>
              <w:t>Knowledge and understanding</w:t>
            </w:r>
            <w:r w:rsidRPr="004C73D8">
              <w:rPr>
                <w:b/>
                <w:iCs/>
                <w:color w:val="auto"/>
                <w:lang w:val="en-US"/>
              </w:rPr>
              <w:t xml:space="preserve"> </w:t>
            </w:r>
          </w:p>
          <w:p w14:paraId="6992E281" w14:textId="77777777" w:rsidR="004753C6" w:rsidRPr="00A232E1" w:rsidRDefault="004753C6" w:rsidP="00AE0F7B">
            <w:pPr>
              <w:pStyle w:val="ACARAtabletext"/>
              <w:rPr>
                <w:rFonts w:ascii="Calibri" w:eastAsia="Times New Roman" w:hAnsi="Calibri" w:cs="Calibri"/>
                <w:color w:val="000000"/>
                <w:sz w:val="22"/>
                <w:szCs w:val="22"/>
                <w:lang w:val="en-AU" w:eastAsia="en-AU"/>
              </w:rPr>
            </w:pPr>
            <w:r w:rsidRPr="00A232E1">
              <w:t>Geography</w:t>
            </w:r>
          </w:p>
          <w:p w14:paraId="548F0484" w14:textId="07B7E9A8" w:rsidR="004753C6" w:rsidRPr="00A232E1" w:rsidRDefault="004753C6" w:rsidP="00AE0F7B">
            <w:pPr>
              <w:pStyle w:val="ACARAtabletext"/>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 xml:space="preserve"> </w:t>
            </w:r>
          </w:p>
        </w:tc>
        <w:tc>
          <w:tcPr>
            <w:tcW w:w="3008" w:type="dxa"/>
            <w:hideMark/>
          </w:tcPr>
          <w:p w14:paraId="0DAD2767" w14:textId="401E3981" w:rsidR="004753C6" w:rsidRDefault="004753C6" w:rsidP="00AE0F7B">
            <w:pPr>
              <w:pStyle w:val="ACARAtabletext"/>
              <w:rPr>
                <w:lang w:val="en-NZ"/>
              </w:rPr>
            </w:pPr>
            <w:r w:rsidRPr="00A232E1">
              <w:rPr>
                <w:lang w:val="en-NZ"/>
              </w:rPr>
              <w:t>the importance of environments, including natural vegetation and water sources, to people and animals in Australia and on another continent</w:t>
            </w:r>
          </w:p>
          <w:p w14:paraId="46CD6007" w14:textId="77777777" w:rsidR="004753C6" w:rsidRPr="00A232E1" w:rsidRDefault="004753C6" w:rsidP="00AE0F7B">
            <w:pPr>
              <w:pStyle w:val="ACARAtabletext"/>
              <w:rPr>
                <w:lang w:val="en-NZ"/>
              </w:rPr>
            </w:pPr>
            <w:r w:rsidRPr="009D1963">
              <w:rPr>
                <w:lang w:val="en-NZ"/>
              </w:rPr>
              <w:t>AC9HS4K05</w:t>
            </w:r>
          </w:p>
        </w:tc>
        <w:tc>
          <w:tcPr>
            <w:tcW w:w="7183" w:type="dxa"/>
            <w:hideMark/>
          </w:tcPr>
          <w:p w14:paraId="4FE9BC91" w14:textId="4D168419" w:rsidR="004753C6" w:rsidRDefault="004753C6"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identifying the main types of vegetation, including forest, savannah, grassland, </w:t>
            </w:r>
            <w:proofErr w:type="gramStart"/>
            <w:r w:rsidRPr="00A232E1">
              <w:rPr>
                <w:rFonts w:cstheme="minorBidi"/>
                <w:color w:val="auto"/>
              </w:rPr>
              <w:t>woodland</w:t>
            </w:r>
            <w:proofErr w:type="gramEnd"/>
            <w:r w:rsidRPr="00A232E1">
              <w:rPr>
                <w:rFonts w:cstheme="minorBidi"/>
                <w:color w:val="auto"/>
              </w:rPr>
              <w:t xml:space="preserve"> and desert, and exploring natural vegetation in Australia and another continent such as Africa or South America</w:t>
            </w:r>
          </w:p>
          <w:p w14:paraId="54F3E037" w14:textId="7ABA276B" w:rsidR="004753C6" w:rsidRDefault="004753C6"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how vegetation has an important role in sustaining the environment by producing oxygen, protecting food-producing land from erosion, retaining rainfall, providing habitat for animals, sheltering crops and livestock, providing shade for people, cooling urban places, producing medicines, wood and fibre, and making places appear more </w:t>
            </w:r>
            <w:proofErr w:type="gramStart"/>
            <w:r w:rsidRPr="00A232E1">
              <w:rPr>
                <w:rFonts w:cstheme="minorBidi"/>
                <w:color w:val="auto"/>
              </w:rPr>
              <w:t>attractive</w:t>
            </w:r>
            <w:proofErr w:type="gramEnd"/>
          </w:p>
          <w:p w14:paraId="2AED7A25" w14:textId="00D9146D" w:rsidR="004753C6" w:rsidRDefault="004753C6"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explaining how people’s connections with their environment can also be aesthetic, emotional and </w:t>
            </w:r>
            <w:proofErr w:type="gramStart"/>
            <w:r w:rsidRPr="00A232E1">
              <w:rPr>
                <w:rFonts w:cstheme="minorBidi"/>
                <w:color w:val="auto"/>
              </w:rPr>
              <w:t>spiritual</w:t>
            </w:r>
            <w:proofErr w:type="gramEnd"/>
          </w:p>
          <w:p w14:paraId="7373A0F3" w14:textId="4F8B5AEC" w:rsidR="004753C6" w:rsidRDefault="004753C6"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exploring strategies to protect particular environments that provide habitats for animals; for example, planting bird-attracting </w:t>
            </w:r>
            <w:proofErr w:type="gramStart"/>
            <w:r>
              <w:rPr>
                <w:rFonts w:cstheme="minorBidi"/>
                <w:color w:val="auto"/>
              </w:rPr>
              <w:t>vegetation</w:t>
            </w:r>
            <w:proofErr w:type="gramEnd"/>
          </w:p>
          <w:p w14:paraId="35F27D5E" w14:textId="233FE6C3" w:rsidR="004753C6" w:rsidRPr="00626CFC" w:rsidRDefault="004753C6" w:rsidP="00877FCA">
            <w:pPr>
              <w:pStyle w:val="BodyText"/>
              <w:numPr>
                <w:ilvl w:val="0"/>
                <w:numId w:val="29"/>
              </w:numPr>
              <w:spacing w:after="120" w:line="240" w:lineRule="auto"/>
              <w:ind w:left="310" w:hanging="284"/>
              <w:rPr>
                <w:rFonts w:cstheme="minorBidi"/>
                <w:color w:val="auto"/>
              </w:rPr>
            </w:pPr>
            <w:r w:rsidRPr="00626CFC">
              <w:rPr>
                <w:rFonts w:cstheme="minorBidi"/>
                <w:color w:val="auto"/>
              </w:rPr>
              <w:t>identifying the importance of water to the environment and to sustaining the lives of people and animals</w:t>
            </w:r>
          </w:p>
        </w:tc>
      </w:tr>
      <w:tr w:rsidR="004753C6" w:rsidRPr="00A232E1" w14:paraId="370D338A" w14:textId="77777777" w:rsidTr="0033246F">
        <w:tblPrEx>
          <w:tblCellMar>
            <w:top w:w="0" w:type="dxa"/>
            <w:left w:w="108" w:type="dxa"/>
            <w:bottom w:w="0" w:type="dxa"/>
            <w:right w:w="108" w:type="dxa"/>
          </w:tblCellMar>
        </w:tblPrEx>
        <w:trPr>
          <w:gridAfter w:val="1"/>
          <w:wAfter w:w="10" w:type="dxa"/>
          <w:trHeight w:val="70"/>
        </w:trPr>
        <w:tc>
          <w:tcPr>
            <w:tcW w:w="2547" w:type="dxa"/>
            <w:vMerge/>
            <w:hideMark/>
          </w:tcPr>
          <w:p w14:paraId="1822B396" w14:textId="77777777" w:rsidR="004753C6" w:rsidRPr="00A232E1" w:rsidRDefault="004753C6" w:rsidP="00AE0F7B">
            <w:pPr>
              <w:spacing w:before="0" w:after="0" w:line="240" w:lineRule="auto"/>
              <w:rPr>
                <w:rFonts w:ascii="Calibri" w:eastAsia="Times New Roman" w:hAnsi="Calibri" w:cs="Calibri"/>
                <w:color w:val="000000"/>
                <w:sz w:val="22"/>
                <w:szCs w:val="22"/>
                <w:lang w:val="en-AU" w:eastAsia="en-AU"/>
              </w:rPr>
            </w:pPr>
          </w:p>
        </w:tc>
        <w:tc>
          <w:tcPr>
            <w:tcW w:w="2378" w:type="dxa"/>
            <w:vMerge/>
            <w:hideMark/>
          </w:tcPr>
          <w:p w14:paraId="4DFBA08B" w14:textId="3D747F31" w:rsidR="004753C6" w:rsidRPr="00A232E1" w:rsidRDefault="004753C6" w:rsidP="00AE0F7B">
            <w:pPr>
              <w:pStyle w:val="ACARAtabletext"/>
              <w:rPr>
                <w:rFonts w:ascii="Calibri" w:eastAsia="Times New Roman" w:hAnsi="Calibri" w:cs="Calibri"/>
                <w:color w:val="000000"/>
                <w:sz w:val="22"/>
                <w:szCs w:val="22"/>
                <w:lang w:val="en-AU" w:eastAsia="en-AU"/>
              </w:rPr>
            </w:pPr>
          </w:p>
        </w:tc>
        <w:tc>
          <w:tcPr>
            <w:tcW w:w="3008" w:type="dxa"/>
            <w:hideMark/>
          </w:tcPr>
          <w:p w14:paraId="494AC040" w14:textId="674CE85A" w:rsidR="004753C6" w:rsidRDefault="004753C6" w:rsidP="00AE0F7B">
            <w:pPr>
              <w:pStyle w:val="ACARAtabletext"/>
              <w:rPr>
                <w:lang w:val="en-NZ"/>
              </w:rPr>
            </w:pPr>
            <w:r w:rsidRPr="00A232E1">
              <w:rPr>
                <w:lang w:val="en-NZ"/>
              </w:rPr>
              <w:t>sustainable use and management of renewable and non-renewable resources, including the custodial responsibility First Nations Australians have for Country/Place</w:t>
            </w:r>
          </w:p>
          <w:p w14:paraId="53BE233A" w14:textId="77777777" w:rsidR="004753C6" w:rsidRPr="00A232E1" w:rsidRDefault="004753C6" w:rsidP="00AE0F7B">
            <w:pPr>
              <w:pStyle w:val="ACARAtabletext"/>
              <w:rPr>
                <w:lang w:val="en-NZ"/>
              </w:rPr>
            </w:pPr>
            <w:r w:rsidRPr="006C2AEF">
              <w:rPr>
                <w:lang w:val="en-NZ"/>
              </w:rPr>
              <w:t>AC9HS4K06</w:t>
            </w:r>
          </w:p>
        </w:tc>
        <w:tc>
          <w:tcPr>
            <w:tcW w:w="7183" w:type="dxa"/>
            <w:hideMark/>
          </w:tcPr>
          <w:p w14:paraId="405A48F4" w14:textId="131B704A" w:rsidR="004753C6" w:rsidRDefault="004753C6"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w:t>
            </w:r>
            <w:proofErr w:type="gramStart"/>
            <w:r w:rsidRPr="00A232E1">
              <w:rPr>
                <w:rFonts w:cstheme="minorBidi"/>
                <w:color w:val="auto"/>
              </w:rPr>
              <w:t>managed</w:t>
            </w:r>
            <w:proofErr w:type="gramEnd"/>
          </w:p>
          <w:p w14:paraId="62AD8D28" w14:textId="48B028CA" w:rsidR="004753C6" w:rsidRPr="00A232E1" w:rsidRDefault="004753C6"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investigating how First Nations Australians adapted ways using knowledge and practices linked to the sustainable use of resources and environments (for example, rotational use and harvesting of resources; mutton-bird </w:t>
            </w:r>
            <w:r w:rsidRPr="00A232E1">
              <w:rPr>
                <w:rFonts w:cstheme="minorBidi"/>
                <w:color w:val="auto"/>
              </w:rPr>
              <w:lastRenderedPageBreak/>
              <w:t>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r>
      <w:tr w:rsidR="00C41CF7" w:rsidRPr="00A232E1" w14:paraId="4D8EE1A9" w14:textId="77777777" w:rsidTr="003EBC6F">
        <w:tblPrEx>
          <w:tblCellMar>
            <w:top w:w="0" w:type="dxa"/>
            <w:left w:w="108" w:type="dxa"/>
            <w:bottom w:w="0" w:type="dxa"/>
            <w:right w:w="108" w:type="dxa"/>
          </w:tblCellMar>
        </w:tblPrEx>
        <w:trPr>
          <w:gridAfter w:val="1"/>
          <w:wAfter w:w="10" w:type="dxa"/>
          <w:trHeight w:val="962"/>
        </w:trPr>
        <w:tc>
          <w:tcPr>
            <w:tcW w:w="2547" w:type="dxa"/>
            <w:vMerge/>
          </w:tcPr>
          <w:p w14:paraId="6FC65FD9" w14:textId="77777777" w:rsidR="00877FCA" w:rsidRPr="00A232E1" w:rsidRDefault="00877FCA" w:rsidP="00AE0F7B">
            <w:pPr>
              <w:spacing w:before="0" w:after="0" w:line="240" w:lineRule="auto"/>
              <w:rPr>
                <w:rFonts w:ascii="Calibri" w:eastAsia="Times New Roman" w:hAnsi="Calibri" w:cs="Calibri"/>
                <w:color w:val="000000"/>
                <w:sz w:val="22"/>
                <w:szCs w:val="22"/>
                <w:lang w:val="en-AU" w:eastAsia="en-AU"/>
              </w:rPr>
            </w:pPr>
          </w:p>
        </w:tc>
        <w:tc>
          <w:tcPr>
            <w:tcW w:w="2378" w:type="dxa"/>
            <w:hideMark/>
          </w:tcPr>
          <w:p w14:paraId="2858045D" w14:textId="58E33F5C" w:rsidR="00877FCA" w:rsidRPr="004C73D8" w:rsidRDefault="00877FCA" w:rsidP="00AE0F7B">
            <w:pPr>
              <w:pStyle w:val="ACARA-TableHeadline"/>
              <w:spacing w:before="120" w:after="120"/>
              <w:rPr>
                <w:b/>
                <w:i w:val="0"/>
              </w:rPr>
            </w:pPr>
            <w:r w:rsidRPr="00A232E1">
              <w:rPr>
                <w:b/>
                <w:i w:val="0"/>
              </w:rPr>
              <w:t>Skills</w:t>
            </w:r>
            <w:r w:rsidRPr="004C73D8">
              <w:rPr>
                <w:b/>
                <w:i w:val="0"/>
              </w:rPr>
              <w:t xml:space="preserve"> </w:t>
            </w:r>
          </w:p>
          <w:p w14:paraId="53AC396D" w14:textId="7D3AA726" w:rsidR="00877FCA" w:rsidRPr="00A232E1" w:rsidRDefault="00877FCA" w:rsidP="00AE0F7B">
            <w:pPr>
              <w:pStyle w:val="ACARAtabletext"/>
              <w:rPr>
                <w:rFonts w:ascii="Calibri" w:eastAsia="Times New Roman" w:hAnsi="Calibri" w:cs="Calibri"/>
                <w:color w:val="000000"/>
                <w:sz w:val="22"/>
                <w:szCs w:val="22"/>
                <w:lang w:val="en-AU" w:eastAsia="en-AU"/>
              </w:rPr>
            </w:pPr>
            <w:r w:rsidRPr="00A232E1">
              <w:t xml:space="preserve">Interpreting, </w:t>
            </w:r>
            <w:proofErr w:type="gramStart"/>
            <w:r w:rsidRPr="00A232E1">
              <w:t>analysing</w:t>
            </w:r>
            <w:proofErr w:type="gramEnd"/>
            <w:r w:rsidRPr="00A232E1">
              <w:t xml:space="preserve"> and evaluating</w:t>
            </w:r>
          </w:p>
        </w:tc>
        <w:tc>
          <w:tcPr>
            <w:tcW w:w="3008" w:type="dxa"/>
            <w:hideMark/>
          </w:tcPr>
          <w:p w14:paraId="1123FC0B" w14:textId="008CB5D8" w:rsidR="00877FCA" w:rsidRDefault="00877FCA" w:rsidP="00AE0F7B">
            <w:pPr>
              <w:pStyle w:val="ACARAtabletext"/>
              <w:rPr>
                <w:lang w:val="en-NZ"/>
              </w:rPr>
            </w:pPr>
            <w:r w:rsidRPr="00A232E1">
              <w:rPr>
                <w:lang w:val="en-NZ"/>
              </w:rPr>
              <w:t>analyse</w:t>
            </w:r>
            <w:r w:rsidR="00904B12">
              <w:rPr>
                <w:lang w:val="en-NZ"/>
              </w:rPr>
              <w:t xml:space="preserve"> </w:t>
            </w:r>
            <w:r w:rsidRPr="00A232E1">
              <w:rPr>
                <w:lang w:val="en-NZ"/>
              </w:rPr>
              <w:t>information</w:t>
            </w:r>
            <w:r w:rsidR="00904B12">
              <w:rPr>
                <w:lang w:val="en-NZ"/>
              </w:rPr>
              <w:t xml:space="preserve"> </w:t>
            </w:r>
            <w:r w:rsidRPr="00A232E1">
              <w:rPr>
                <w:lang w:val="en-NZ"/>
              </w:rPr>
              <w:t>and</w:t>
            </w:r>
            <w:r w:rsidR="00904B12">
              <w:rPr>
                <w:lang w:val="en-NZ"/>
              </w:rPr>
              <w:t xml:space="preserve"> </w:t>
            </w:r>
            <w:r w:rsidRPr="00A232E1">
              <w:rPr>
                <w:lang w:val="en-NZ"/>
              </w:rPr>
              <w:t>data,</w:t>
            </w:r>
            <w:r w:rsidR="00904B12">
              <w:rPr>
                <w:lang w:val="en-NZ"/>
              </w:rPr>
              <w:t xml:space="preserve"> </w:t>
            </w:r>
            <w:r w:rsidRPr="00A232E1">
              <w:rPr>
                <w:lang w:val="en-NZ"/>
              </w:rPr>
              <w:t xml:space="preserve">and identify </w:t>
            </w:r>
            <w:proofErr w:type="gramStart"/>
            <w:r w:rsidRPr="00A232E1">
              <w:rPr>
                <w:lang w:val="en-NZ"/>
              </w:rPr>
              <w:t>perspectives</w:t>
            </w:r>
            <w:proofErr w:type="gramEnd"/>
          </w:p>
          <w:p w14:paraId="2C88E5A0" w14:textId="77777777" w:rsidR="00877FCA" w:rsidRPr="00A232E1" w:rsidRDefault="00877FCA" w:rsidP="00AE0F7B">
            <w:pPr>
              <w:pStyle w:val="ACARAtabletext"/>
              <w:rPr>
                <w:lang w:val="en-NZ"/>
              </w:rPr>
            </w:pPr>
            <w:r w:rsidRPr="00C54B11">
              <w:rPr>
                <w:lang w:val="en-NZ"/>
              </w:rPr>
              <w:t>AC9HS4S04</w:t>
            </w:r>
          </w:p>
        </w:tc>
        <w:tc>
          <w:tcPr>
            <w:tcW w:w="7183" w:type="dxa"/>
            <w:hideMark/>
          </w:tcPr>
          <w:p w14:paraId="1ADDE45F" w14:textId="73FBD21B" w:rsidR="00877FCA" w:rsidRPr="00A232E1" w:rsidRDefault="00877FCA"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analysing information collected from interviews with different people about the same issue; for example, developers, businesspeople and their employees, council members, local </w:t>
            </w:r>
            <w:proofErr w:type="gramStart"/>
            <w:r w:rsidRPr="00A232E1">
              <w:rPr>
                <w:rFonts w:cstheme="minorBidi"/>
                <w:color w:val="auto"/>
              </w:rPr>
              <w:t>Elders</w:t>
            </w:r>
            <w:proofErr w:type="gramEnd"/>
            <w:r w:rsidRPr="00A232E1">
              <w:rPr>
                <w:rFonts w:cstheme="minorBidi"/>
                <w:color w:val="auto"/>
              </w:rPr>
              <w:t xml:space="preserve"> and conservationists, regarding the management of resources</w:t>
            </w:r>
          </w:p>
        </w:tc>
      </w:tr>
      <w:tr w:rsidR="00C41CF7" w:rsidRPr="00A232E1" w14:paraId="7D8D896A" w14:textId="77777777" w:rsidTr="003EBC6F">
        <w:tblPrEx>
          <w:tblCellMar>
            <w:top w:w="0" w:type="dxa"/>
            <w:left w:w="108" w:type="dxa"/>
            <w:bottom w:w="0" w:type="dxa"/>
            <w:right w:w="108" w:type="dxa"/>
          </w:tblCellMar>
        </w:tblPrEx>
        <w:trPr>
          <w:gridAfter w:val="1"/>
          <w:wAfter w:w="10" w:type="dxa"/>
          <w:trHeight w:val="3660"/>
        </w:trPr>
        <w:tc>
          <w:tcPr>
            <w:tcW w:w="2547" w:type="dxa"/>
            <w:vMerge/>
          </w:tcPr>
          <w:p w14:paraId="3D5A91CC" w14:textId="77777777" w:rsidR="00877FCA" w:rsidRPr="00A232E1" w:rsidRDefault="00877FCA" w:rsidP="00AE0F7B">
            <w:pPr>
              <w:spacing w:before="0" w:after="0" w:line="240" w:lineRule="auto"/>
              <w:rPr>
                <w:rFonts w:ascii="Calibri" w:eastAsia="Times New Roman" w:hAnsi="Calibri" w:cs="Calibri"/>
                <w:color w:val="000000"/>
                <w:sz w:val="22"/>
                <w:szCs w:val="22"/>
                <w:lang w:val="en-AU" w:eastAsia="en-AU"/>
              </w:rPr>
            </w:pPr>
          </w:p>
        </w:tc>
        <w:tc>
          <w:tcPr>
            <w:tcW w:w="2378" w:type="dxa"/>
            <w:hideMark/>
          </w:tcPr>
          <w:p w14:paraId="569818DF" w14:textId="1F69D29E" w:rsidR="00877FCA" w:rsidRPr="004C73D8" w:rsidRDefault="00877FCA" w:rsidP="00AE0F7B">
            <w:pPr>
              <w:pStyle w:val="ACARA-TableHeadline"/>
              <w:spacing w:before="120" w:after="120"/>
              <w:rPr>
                <w:b/>
                <w:i w:val="0"/>
              </w:rPr>
            </w:pPr>
            <w:r w:rsidRPr="00A232E1">
              <w:rPr>
                <w:b/>
                <w:i w:val="0"/>
              </w:rPr>
              <w:t>Skills</w:t>
            </w:r>
            <w:r w:rsidRPr="004C73D8">
              <w:rPr>
                <w:b/>
                <w:i w:val="0"/>
              </w:rPr>
              <w:t xml:space="preserve"> </w:t>
            </w:r>
          </w:p>
          <w:p w14:paraId="23FF1415" w14:textId="6C1CBE90" w:rsidR="00877FCA" w:rsidRPr="00A232E1" w:rsidRDefault="00877FCA" w:rsidP="00AE0F7B">
            <w:pPr>
              <w:pStyle w:val="ACARAtabletext"/>
              <w:rPr>
                <w:rFonts w:ascii="Calibri" w:eastAsia="Times New Roman" w:hAnsi="Calibri" w:cs="Calibri"/>
                <w:color w:val="000000"/>
                <w:sz w:val="22"/>
                <w:szCs w:val="22"/>
                <w:lang w:val="en-AU" w:eastAsia="en-AU"/>
              </w:rPr>
            </w:pPr>
            <w:r w:rsidRPr="00A232E1">
              <w:t>Concluding and decision-making</w:t>
            </w:r>
          </w:p>
        </w:tc>
        <w:tc>
          <w:tcPr>
            <w:tcW w:w="3008" w:type="dxa"/>
            <w:hideMark/>
          </w:tcPr>
          <w:p w14:paraId="0BB220C8" w14:textId="0C1C957A" w:rsidR="00877FCA" w:rsidRPr="00586B80" w:rsidRDefault="00877FCA" w:rsidP="00AE0F7B">
            <w:pPr>
              <w:pStyle w:val="ACARAtabletext"/>
              <w:rPr>
                <w:szCs w:val="20"/>
                <w:lang w:val="en-NZ"/>
              </w:rPr>
            </w:pPr>
            <w:r w:rsidRPr="00A232E1">
              <w:rPr>
                <w:szCs w:val="20"/>
                <w:lang w:val="en-NZ"/>
              </w:rPr>
              <w:t xml:space="preserve">propose actions or responses to an issue or challenge that consider possible effects of </w:t>
            </w:r>
            <w:proofErr w:type="gramStart"/>
            <w:r w:rsidRPr="00A232E1">
              <w:rPr>
                <w:szCs w:val="20"/>
                <w:lang w:val="en-NZ"/>
              </w:rPr>
              <w:t>actions</w:t>
            </w:r>
            <w:proofErr w:type="gramEnd"/>
          </w:p>
          <w:p w14:paraId="4BA04025" w14:textId="54071377" w:rsidR="00877FCA" w:rsidRPr="00A232E1" w:rsidRDefault="00877FCA" w:rsidP="00AE0F7B">
            <w:pPr>
              <w:pStyle w:val="ACARAtabletext"/>
              <w:rPr>
                <w:lang w:val="en-NZ"/>
              </w:rPr>
            </w:pPr>
            <w:r w:rsidRPr="00877FCA">
              <w:rPr>
                <w:lang w:val="en-NZ"/>
              </w:rPr>
              <w:t xml:space="preserve">AC9HS4S06 </w:t>
            </w:r>
          </w:p>
        </w:tc>
        <w:tc>
          <w:tcPr>
            <w:tcW w:w="7183" w:type="dxa"/>
            <w:hideMark/>
          </w:tcPr>
          <w:p w14:paraId="5DC99AB7" w14:textId="4EF75F5C" w:rsidR="00877FCA" w:rsidRDefault="00877FCA" w:rsidP="00D56E96">
            <w:pPr>
              <w:pStyle w:val="BodyText"/>
              <w:numPr>
                <w:ilvl w:val="0"/>
                <w:numId w:val="29"/>
              </w:numPr>
              <w:spacing w:before="120" w:after="120" w:line="240" w:lineRule="auto"/>
              <w:ind w:left="312" w:hanging="284"/>
              <w:rPr>
                <w:rFonts w:cstheme="minorBidi"/>
                <w:color w:val="auto"/>
              </w:rPr>
            </w:pPr>
            <w:r w:rsidRPr="00A232E1">
              <w:rPr>
                <w:rFonts w:cstheme="minorBidi"/>
                <w:color w:val="auto"/>
              </w:rPr>
              <w:t xml:space="preserve">participating in cooperative strategies that enable decision-making about roles and responsibilities in relation to an issue that may be of concern to the students (for example, waste management in their school or protecting a habitat for an endangered species) and identifying resources needed to support the actions and likely </w:t>
            </w:r>
            <w:proofErr w:type="gramStart"/>
            <w:r w:rsidRPr="00A232E1">
              <w:rPr>
                <w:rFonts w:cstheme="minorBidi"/>
                <w:color w:val="auto"/>
              </w:rPr>
              <w:t>outcomes</w:t>
            </w:r>
            <w:proofErr w:type="gramEnd"/>
          </w:p>
          <w:p w14:paraId="1A413F11" w14:textId="7D01A6CC" w:rsidR="00877FCA" w:rsidRDefault="00877FCA"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 xml:space="preserve">forecasting a probable future and a preferred future relating to an environmental, local government or cultural issue; for example, developing a future scenario of what oceans will be like if humans continue to allow waste plastic to enter waterways, and a preferred scenario of what oceans would be like if plastics were to be replaced by degradable </w:t>
            </w:r>
            <w:proofErr w:type="gramStart"/>
            <w:r w:rsidRPr="00A232E1">
              <w:rPr>
                <w:rFonts w:cstheme="minorBidi"/>
                <w:color w:val="auto"/>
              </w:rPr>
              <w:t>materials</w:t>
            </w:r>
            <w:proofErr w:type="gramEnd"/>
          </w:p>
          <w:p w14:paraId="541D27D2" w14:textId="39EB8A53" w:rsidR="00877FCA" w:rsidRPr="00A232E1" w:rsidRDefault="00877FCA" w:rsidP="00877FCA">
            <w:pPr>
              <w:pStyle w:val="BodyText"/>
              <w:numPr>
                <w:ilvl w:val="0"/>
                <w:numId w:val="29"/>
              </w:numPr>
              <w:spacing w:after="120" w:line="240" w:lineRule="auto"/>
              <w:ind w:left="310" w:hanging="284"/>
              <w:rPr>
                <w:rFonts w:cstheme="minorBidi"/>
                <w:color w:val="auto"/>
              </w:rPr>
            </w:pPr>
            <w:r w:rsidRPr="00A232E1">
              <w:rPr>
                <w:rFonts w:cstheme="minorBidi"/>
                <w:color w:val="auto"/>
              </w:rPr>
              <w:t>reflecting on personal behaviours and identifying attitudes that may affect aspects of the environment at a local or global level; for example, pouring paints down the sink, using products sourced from cleared rainforests and proposing awareness-raising strategies to reduce impacts on the environment</w:t>
            </w:r>
          </w:p>
        </w:tc>
      </w:tr>
    </w:tbl>
    <w:p w14:paraId="0C38B71D" w14:textId="77777777" w:rsidR="00007787" w:rsidRDefault="00007787"/>
    <w:sectPr w:rsidR="00007787" w:rsidSect="000D7663">
      <w:headerReference w:type="even" r:id="rId15"/>
      <w:headerReference w:type="default" r:id="rId16"/>
      <w:footerReference w:type="default" r:id="rId17"/>
      <w:headerReference w:type="first" r:id="rId18"/>
      <w:pgSz w:w="16838" w:h="11906" w:orient="landscape" w:code="9"/>
      <w:pgMar w:top="1418" w:right="851" w:bottom="1276"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B41B" w14:textId="77777777" w:rsidR="00BE6398" w:rsidRDefault="00BE6398" w:rsidP="00533177">
      <w:r>
        <w:separator/>
      </w:r>
    </w:p>
  </w:endnote>
  <w:endnote w:type="continuationSeparator" w:id="0">
    <w:p w14:paraId="68DC0E66" w14:textId="77777777" w:rsidR="00BE6398" w:rsidRDefault="00BE6398" w:rsidP="00533177">
      <w:r>
        <w:continuationSeparator/>
      </w:r>
    </w:p>
  </w:endnote>
  <w:endnote w:type="continuationNotice" w:id="1">
    <w:p w14:paraId="62115283" w14:textId="77777777" w:rsidR="00BE6398" w:rsidRDefault="00BE63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8B120D8"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38B120D8"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F278" w14:textId="77777777" w:rsidR="00BE6398" w:rsidRDefault="00BE6398" w:rsidP="00533177">
      <w:r>
        <w:separator/>
      </w:r>
    </w:p>
  </w:footnote>
  <w:footnote w:type="continuationSeparator" w:id="0">
    <w:p w14:paraId="5B4720E2" w14:textId="77777777" w:rsidR="00BE6398" w:rsidRDefault="00BE6398" w:rsidP="00533177">
      <w:r>
        <w:continuationSeparator/>
      </w:r>
    </w:p>
  </w:footnote>
  <w:footnote w:type="continuationNotice" w:id="1">
    <w:p w14:paraId="7BD37BCB" w14:textId="77777777" w:rsidR="00BE6398" w:rsidRDefault="00BE63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450537840" name="Picture 450537840"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389157055" name="Picture 389157055"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6E9100AC"/>
    <w:multiLevelType w:val="hybridMultilevel"/>
    <w:tmpl w:val="047C5ADC"/>
    <w:lvl w:ilvl="0" w:tplc="2F346878">
      <w:start w:val="1"/>
      <w:numFmt w:val="bullet"/>
      <w:lvlText w:val=""/>
      <w:lvlJc w:val="left"/>
      <w:pPr>
        <w:ind w:left="720" w:hanging="360"/>
      </w:pPr>
      <w:rPr>
        <w:rFonts w:ascii="Symbol" w:hAnsi="Symbol" w:hint="default"/>
      </w:rPr>
    </w:lvl>
    <w:lvl w:ilvl="1" w:tplc="607AA0A6">
      <w:start w:val="1"/>
      <w:numFmt w:val="bullet"/>
      <w:lvlText w:val="o"/>
      <w:lvlJc w:val="left"/>
      <w:pPr>
        <w:ind w:left="1440" w:hanging="360"/>
      </w:pPr>
      <w:rPr>
        <w:rFonts w:ascii="Courier New" w:hAnsi="Courier New" w:hint="default"/>
      </w:rPr>
    </w:lvl>
    <w:lvl w:ilvl="2" w:tplc="9A6838B4">
      <w:start w:val="1"/>
      <w:numFmt w:val="bullet"/>
      <w:lvlText w:val=""/>
      <w:lvlJc w:val="left"/>
      <w:pPr>
        <w:ind w:left="2160" w:hanging="360"/>
      </w:pPr>
      <w:rPr>
        <w:rFonts w:ascii="Wingdings" w:hAnsi="Wingdings" w:hint="default"/>
      </w:rPr>
    </w:lvl>
    <w:lvl w:ilvl="3" w:tplc="99829992">
      <w:start w:val="1"/>
      <w:numFmt w:val="bullet"/>
      <w:lvlText w:val=""/>
      <w:lvlJc w:val="left"/>
      <w:pPr>
        <w:ind w:left="2880" w:hanging="360"/>
      </w:pPr>
      <w:rPr>
        <w:rFonts w:ascii="Symbol" w:hAnsi="Symbol" w:hint="default"/>
      </w:rPr>
    </w:lvl>
    <w:lvl w:ilvl="4" w:tplc="1CEAA0D0">
      <w:start w:val="1"/>
      <w:numFmt w:val="bullet"/>
      <w:lvlText w:val="o"/>
      <w:lvlJc w:val="left"/>
      <w:pPr>
        <w:ind w:left="3600" w:hanging="360"/>
      </w:pPr>
      <w:rPr>
        <w:rFonts w:ascii="Courier New" w:hAnsi="Courier New" w:hint="default"/>
      </w:rPr>
    </w:lvl>
    <w:lvl w:ilvl="5" w:tplc="F2380B54">
      <w:start w:val="1"/>
      <w:numFmt w:val="bullet"/>
      <w:lvlText w:val=""/>
      <w:lvlJc w:val="left"/>
      <w:pPr>
        <w:ind w:left="4320" w:hanging="360"/>
      </w:pPr>
      <w:rPr>
        <w:rFonts w:ascii="Wingdings" w:hAnsi="Wingdings" w:hint="default"/>
      </w:rPr>
    </w:lvl>
    <w:lvl w:ilvl="6" w:tplc="F4F6473A">
      <w:start w:val="1"/>
      <w:numFmt w:val="bullet"/>
      <w:lvlText w:val=""/>
      <w:lvlJc w:val="left"/>
      <w:pPr>
        <w:ind w:left="5040" w:hanging="360"/>
      </w:pPr>
      <w:rPr>
        <w:rFonts w:ascii="Symbol" w:hAnsi="Symbol" w:hint="default"/>
      </w:rPr>
    </w:lvl>
    <w:lvl w:ilvl="7" w:tplc="D1C05B04">
      <w:start w:val="1"/>
      <w:numFmt w:val="bullet"/>
      <w:lvlText w:val="o"/>
      <w:lvlJc w:val="left"/>
      <w:pPr>
        <w:ind w:left="5760" w:hanging="360"/>
      </w:pPr>
      <w:rPr>
        <w:rFonts w:ascii="Courier New" w:hAnsi="Courier New" w:hint="default"/>
      </w:rPr>
    </w:lvl>
    <w:lvl w:ilvl="8" w:tplc="30C2FF14">
      <w:start w:val="1"/>
      <w:numFmt w:val="bullet"/>
      <w:lvlText w:val=""/>
      <w:lvlJc w:val="left"/>
      <w:pPr>
        <w:ind w:left="6480" w:hanging="360"/>
      </w:pPr>
      <w:rPr>
        <w:rFonts w:ascii="Wingdings" w:hAnsi="Wingdings" w:hint="default"/>
      </w:rPr>
    </w:lvl>
  </w:abstractNum>
  <w:abstractNum w:abstractNumId="2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2"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3"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1"/>
  </w:num>
  <w:num w:numId="2" w16cid:durableId="843669355">
    <w:abstractNumId w:val="22"/>
  </w:num>
  <w:num w:numId="3" w16cid:durableId="368409993">
    <w:abstractNumId w:val="29"/>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30"/>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8"/>
  </w:num>
  <w:num w:numId="22" w16cid:durableId="1414429647">
    <w:abstractNumId w:val="3"/>
  </w:num>
  <w:num w:numId="23" w16cid:durableId="1964801170">
    <w:abstractNumId w:val="32"/>
  </w:num>
  <w:num w:numId="24" w16cid:durableId="707265650">
    <w:abstractNumId w:val="2"/>
  </w:num>
  <w:num w:numId="25" w16cid:durableId="1323923127">
    <w:abstractNumId w:val="14"/>
  </w:num>
  <w:num w:numId="26" w16cid:durableId="2106220031">
    <w:abstractNumId w:val="33"/>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 w:numId="34" w16cid:durableId="150185355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06E6B"/>
    <w:rsid w:val="00007787"/>
    <w:rsid w:val="00012145"/>
    <w:rsid w:val="00012368"/>
    <w:rsid w:val="000159C6"/>
    <w:rsid w:val="00015A2B"/>
    <w:rsid w:val="000174C7"/>
    <w:rsid w:val="00025CAD"/>
    <w:rsid w:val="00026761"/>
    <w:rsid w:val="0002743F"/>
    <w:rsid w:val="0003215C"/>
    <w:rsid w:val="00032A8B"/>
    <w:rsid w:val="000330FF"/>
    <w:rsid w:val="00033D9D"/>
    <w:rsid w:val="000352AE"/>
    <w:rsid w:val="00035A6A"/>
    <w:rsid w:val="00036752"/>
    <w:rsid w:val="00036F27"/>
    <w:rsid w:val="0004010D"/>
    <w:rsid w:val="00041EBD"/>
    <w:rsid w:val="00042D12"/>
    <w:rsid w:val="00042FF0"/>
    <w:rsid w:val="000431EF"/>
    <w:rsid w:val="00045963"/>
    <w:rsid w:val="000474D9"/>
    <w:rsid w:val="00047A52"/>
    <w:rsid w:val="00047D3B"/>
    <w:rsid w:val="00051753"/>
    <w:rsid w:val="000526F7"/>
    <w:rsid w:val="00052BCB"/>
    <w:rsid w:val="000535DC"/>
    <w:rsid w:val="0005398E"/>
    <w:rsid w:val="00055340"/>
    <w:rsid w:val="00055ED6"/>
    <w:rsid w:val="000606F3"/>
    <w:rsid w:val="000616C2"/>
    <w:rsid w:val="00061904"/>
    <w:rsid w:val="00063557"/>
    <w:rsid w:val="000652D0"/>
    <w:rsid w:val="0006534C"/>
    <w:rsid w:val="00067F34"/>
    <w:rsid w:val="00070DDE"/>
    <w:rsid w:val="00072F25"/>
    <w:rsid w:val="00076CBA"/>
    <w:rsid w:val="00080958"/>
    <w:rsid w:val="0008113A"/>
    <w:rsid w:val="00081B93"/>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833"/>
    <w:rsid w:val="000B4A31"/>
    <w:rsid w:val="000B579E"/>
    <w:rsid w:val="000B6F68"/>
    <w:rsid w:val="000B70FC"/>
    <w:rsid w:val="000B74E5"/>
    <w:rsid w:val="000C1BB4"/>
    <w:rsid w:val="000C3A50"/>
    <w:rsid w:val="000C3A81"/>
    <w:rsid w:val="000C50E7"/>
    <w:rsid w:val="000D15C7"/>
    <w:rsid w:val="000D2E02"/>
    <w:rsid w:val="000D7663"/>
    <w:rsid w:val="000D77D2"/>
    <w:rsid w:val="000E1491"/>
    <w:rsid w:val="000E4B4C"/>
    <w:rsid w:val="000E75AD"/>
    <w:rsid w:val="000E79BA"/>
    <w:rsid w:val="000E7E55"/>
    <w:rsid w:val="000E7ECF"/>
    <w:rsid w:val="000F108F"/>
    <w:rsid w:val="000F134D"/>
    <w:rsid w:val="000F26CE"/>
    <w:rsid w:val="000F3C0C"/>
    <w:rsid w:val="000F679E"/>
    <w:rsid w:val="000F75F0"/>
    <w:rsid w:val="0010063B"/>
    <w:rsid w:val="001029A8"/>
    <w:rsid w:val="00102E02"/>
    <w:rsid w:val="00104BBB"/>
    <w:rsid w:val="00106E6E"/>
    <w:rsid w:val="001079BB"/>
    <w:rsid w:val="00115945"/>
    <w:rsid w:val="00116F2B"/>
    <w:rsid w:val="0012372C"/>
    <w:rsid w:val="00124D4A"/>
    <w:rsid w:val="00124D89"/>
    <w:rsid w:val="00125181"/>
    <w:rsid w:val="001256DD"/>
    <w:rsid w:val="001265F0"/>
    <w:rsid w:val="00130006"/>
    <w:rsid w:val="001309D9"/>
    <w:rsid w:val="00131A48"/>
    <w:rsid w:val="00132655"/>
    <w:rsid w:val="0013281A"/>
    <w:rsid w:val="00132836"/>
    <w:rsid w:val="0013598E"/>
    <w:rsid w:val="00140E45"/>
    <w:rsid w:val="0014140E"/>
    <w:rsid w:val="00142171"/>
    <w:rsid w:val="00142EAB"/>
    <w:rsid w:val="00144A0E"/>
    <w:rsid w:val="00145C47"/>
    <w:rsid w:val="00146DA7"/>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765CE"/>
    <w:rsid w:val="001809A1"/>
    <w:rsid w:val="001810E3"/>
    <w:rsid w:val="00182072"/>
    <w:rsid w:val="00182A6D"/>
    <w:rsid w:val="00182D3C"/>
    <w:rsid w:val="001833BD"/>
    <w:rsid w:val="00183929"/>
    <w:rsid w:val="00184130"/>
    <w:rsid w:val="00190310"/>
    <w:rsid w:val="0019115A"/>
    <w:rsid w:val="00191416"/>
    <w:rsid w:val="0019199C"/>
    <w:rsid w:val="001929A2"/>
    <w:rsid w:val="00193A38"/>
    <w:rsid w:val="00194AEB"/>
    <w:rsid w:val="00195918"/>
    <w:rsid w:val="0019730F"/>
    <w:rsid w:val="001A4154"/>
    <w:rsid w:val="001A5488"/>
    <w:rsid w:val="001A6153"/>
    <w:rsid w:val="001A61AF"/>
    <w:rsid w:val="001A6C6B"/>
    <w:rsid w:val="001B1153"/>
    <w:rsid w:val="001B13C4"/>
    <w:rsid w:val="001B42C3"/>
    <w:rsid w:val="001B5DB5"/>
    <w:rsid w:val="001B6D3E"/>
    <w:rsid w:val="001B6D7C"/>
    <w:rsid w:val="001B7D3F"/>
    <w:rsid w:val="001B7E13"/>
    <w:rsid w:val="001B7EC9"/>
    <w:rsid w:val="001C0027"/>
    <w:rsid w:val="001C1FDB"/>
    <w:rsid w:val="001C21B1"/>
    <w:rsid w:val="001C34A2"/>
    <w:rsid w:val="001C601D"/>
    <w:rsid w:val="001C6718"/>
    <w:rsid w:val="001C7681"/>
    <w:rsid w:val="001D0897"/>
    <w:rsid w:val="001D13FF"/>
    <w:rsid w:val="001D1892"/>
    <w:rsid w:val="001D2EFA"/>
    <w:rsid w:val="001D417F"/>
    <w:rsid w:val="001D47A3"/>
    <w:rsid w:val="001D619D"/>
    <w:rsid w:val="001E029B"/>
    <w:rsid w:val="001E359F"/>
    <w:rsid w:val="001E44EF"/>
    <w:rsid w:val="001E4B6F"/>
    <w:rsid w:val="001E4C1D"/>
    <w:rsid w:val="001F0CD6"/>
    <w:rsid w:val="001F3AD3"/>
    <w:rsid w:val="001F4F7E"/>
    <w:rsid w:val="001F57FF"/>
    <w:rsid w:val="001F7A05"/>
    <w:rsid w:val="002006F0"/>
    <w:rsid w:val="002011CF"/>
    <w:rsid w:val="00203615"/>
    <w:rsid w:val="00203A8E"/>
    <w:rsid w:val="00203C18"/>
    <w:rsid w:val="00204022"/>
    <w:rsid w:val="002063AD"/>
    <w:rsid w:val="0020772E"/>
    <w:rsid w:val="00207F94"/>
    <w:rsid w:val="00210BB2"/>
    <w:rsid w:val="00213496"/>
    <w:rsid w:val="00216AB4"/>
    <w:rsid w:val="0022160D"/>
    <w:rsid w:val="00224615"/>
    <w:rsid w:val="002249A6"/>
    <w:rsid w:val="002257E5"/>
    <w:rsid w:val="0022624B"/>
    <w:rsid w:val="00226840"/>
    <w:rsid w:val="00227B2B"/>
    <w:rsid w:val="0022CF2B"/>
    <w:rsid w:val="002302EB"/>
    <w:rsid w:val="00236682"/>
    <w:rsid w:val="00240B04"/>
    <w:rsid w:val="002426E6"/>
    <w:rsid w:val="00244D27"/>
    <w:rsid w:val="0024524F"/>
    <w:rsid w:val="002467B1"/>
    <w:rsid w:val="00247146"/>
    <w:rsid w:val="00247734"/>
    <w:rsid w:val="002479C4"/>
    <w:rsid w:val="00251830"/>
    <w:rsid w:val="00251FAC"/>
    <w:rsid w:val="0025254B"/>
    <w:rsid w:val="00254481"/>
    <w:rsid w:val="00254EBC"/>
    <w:rsid w:val="00256E7D"/>
    <w:rsid w:val="00260743"/>
    <w:rsid w:val="00260B29"/>
    <w:rsid w:val="0026309F"/>
    <w:rsid w:val="00263E75"/>
    <w:rsid w:val="002658E6"/>
    <w:rsid w:val="00270D3C"/>
    <w:rsid w:val="00270EF4"/>
    <w:rsid w:val="002741DE"/>
    <w:rsid w:val="00276A5D"/>
    <w:rsid w:val="00280E11"/>
    <w:rsid w:val="00281B62"/>
    <w:rsid w:val="00281C72"/>
    <w:rsid w:val="00282404"/>
    <w:rsid w:val="002830F7"/>
    <w:rsid w:val="00284358"/>
    <w:rsid w:val="00285478"/>
    <w:rsid w:val="00286B90"/>
    <w:rsid w:val="00286DD1"/>
    <w:rsid w:val="00286E64"/>
    <w:rsid w:val="00287166"/>
    <w:rsid w:val="00287C36"/>
    <w:rsid w:val="002902A9"/>
    <w:rsid w:val="00292AA2"/>
    <w:rsid w:val="002968E4"/>
    <w:rsid w:val="002A2592"/>
    <w:rsid w:val="002A296C"/>
    <w:rsid w:val="002A29F5"/>
    <w:rsid w:val="002A3FD4"/>
    <w:rsid w:val="002A5808"/>
    <w:rsid w:val="002A6378"/>
    <w:rsid w:val="002A7C02"/>
    <w:rsid w:val="002A7EC8"/>
    <w:rsid w:val="002B090A"/>
    <w:rsid w:val="002B094A"/>
    <w:rsid w:val="002B68C6"/>
    <w:rsid w:val="002B7745"/>
    <w:rsid w:val="002C136D"/>
    <w:rsid w:val="002C2A62"/>
    <w:rsid w:val="002C3744"/>
    <w:rsid w:val="002C3BE3"/>
    <w:rsid w:val="002C3DDC"/>
    <w:rsid w:val="002C4C5C"/>
    <w:rsid w:val="002C4C81"/>
    <w:rsid w:val="002C660C"/>
    <w:rsid w:val="002D0BFA"/>
    <w:rsid w:val="002D1392"/>
    <w:rsid w:val="002D2925"/>
    <w:rsid w:val="002D2AE4"/>
    <w:rsid w:val="002D2CA6"/>
    <w:rsid w:val="002D4589"/>
    <w:rsid w:val="002D79F8"/>
    <w:rsid w:val="002D7ADE"/>
    <w:rsid w:val="002E119C"/>
    <w:rsid w:val="002E3962"/>
    <w:rsid w:val="002E452F"/>
    <w:rsid w:val="002E53EF"/>
    <w:rsid w:val="002E6973"/>
    <w:rsid w:val="002E6ACF"/>
    <w:rsid w:val="002E7563"/>
    <w:rsid w:val="002F2B50"/>
    <w:rsid w:val="002F45F0"/>
    <w:rsid w:val="002F66CA"/>
    <w:rsid w:val="002F6F61"/>
    <w:rsid w:val="002F7A18"/>
    <w:rsid w:val="003010EA"/>
    <w:rsid w:val="00301C7D"/>
    <w:rsid w:val="003029C7"/>
    <w:rsid w:val="0030470C"/>
    <w:rsid w:val="0030474B"/>
    <w:rsid w:val="00307983"/>
    <w:rsid w:val="00311EBE"/>
    <w:rsid w:val="00312786"/>
    <w:rsid w:val="00314798"/>
    <w:rsid w:val="00315F7C"/>
    <w:rsid w:val="003201F8"/>
    <w:rsid w:val="00320A48"/>
    <w:rsid w:val="00320B19"/>
    <w:rsid w:val="00322FC9"/>
    <w:rsid w:val="00324E52"/>
    <w:rsid w:val="00326135"/>
    <w:rsid w:val="00327AC3"/>
    <w:rsid w:val="00330FAC"/>
    <w:rsid w:val="0033246F"/>
    <w:rsid w:val="0033505A"/>
    <w:rsid w:val="0033583D"/>
    <w:rsid w:val="00335B72"/>
    <w:rsid w:val="00336260"/>
    <w:rsid w:val="00337495"/>
    <w:rsid w:val="003446F3"/>
    <w:rsid w:val="0034525D"/>
    <w:rsid w:val="00345F96"/>
    <w:rsid w:val="00346DF4"/>
    <w:rsid w:val="00350BF7"/>
    <w:rsid w:val="00351F38"/>
    <w:rsid w:val="00352005"/>
    <w:rsid w:val="00352615"/>
    <w:rsid w:val="003529A2"/>
    <w:rsid w:val="00352A2F"/>
    <w:rsid w:val="00352CF9"/>
    <w:rsid w:val="00353FC5"/>
    <w:rsid w:val="0035532A"/>
    <w:rsid w:val="003556C4"/>
    <w:rsid w:val="0035586F"/>
    <w:rsid w:val="00355A7C"/>
    <w:rsid w:val="00355EE8"/>
    <w:rsid w:val="003569DB"/>
    <w:rsid w:val="00356ED3"/>
    <w:rsid w:val="00360625"/>
    <w:rsid w:val="00360E60"/>
    <w:rsid w:val="003639FF"/>
    <w:rsid w:val="0036498E"/>
    <w:rsid w:val="00364B46"/>
    <w:rsid w:val="00365BE2"/>
    <w:rsid w:val="00365D72"/>
    <w:rsid w:val="00367481"/>
    <w:rsid w:val="00367FA0"/>
    <w:rsid w:val="00374908"/>
    <w:rsid w:val="0037492F"/>
    <w:rsid w:val="003765AA"/>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58A6"/>
    <w:rsid w:val="003A748E"/>
    <w:rsid w:val="003A7EB2"/>
    <w:rsid w:val="003B142F"/>
    <w:rsid w:val="003B2709"/>
    <w:rsid w:val="003B2BA9"/>
    <w:rsid w:val="003B360D"/>
    <w:rsid w:val="003B4A0E"/>
    <w:rsid w:val="003B668D"/>
    <w:rsid w:val="003B6E4A"/>
    <w:rsid w:val="003B6FCA"/>
    <w:rsid w:val="003C322C"/>
    <w:rsid w:val="003C3965"/>
    <w:rsid w:val="003C430F"/>
    <w:rsid w:val="003C6485"/>
    <w:rsid w:val="003C7BD4"/>
    <w:rsid w:val="003D221C"/>
    <w:rsid w:val="003D437E"/>
    <w:rsid w:val="003D5347"/>
    <w:rsid w:val="003D672E"/>
    <w:rsid w:val="003E085F"/>
    <w:rsid w:val="003E176E"/>
    <w:rsid w:val="003E1ED8"/>
    <w:rsid w:val="003E33F4"/>
    <w:rsid w:val="003E39BC"/>
    <w:rsid w:val="003E6647"/>
    <w:rsid w:val="003E77C1"/>
    <w:rsid w:val="003E7EEC"/>
    <w:rsid w:val="003EBC6F"/>
    <w:rsid w:val="003F2398"/>
    <w:rsid w:val="003F3752"/>
    <w:rsid w:val="003F3E5A"/>
    <w:rsid w:val="003F626C"/>
    <w:rsid w:val="003F6566"/>
    <w:rsid w:val="003F7058"/>
    <w:rsid w:val="003F7A9D"/>
    <w:rsid w:val="003FBC7E"/>
    <w:rsid w:val="004001F0"/>
    <w:rsid w:val="004005A5"/>
    <w:rsid w:val="00400624"/>
    <w:rsid w:val="00403E40"/>
    <w:rsid w:val="004052E3"/>
    <w:rsid w:val="004058FF"/>
    <w:rsid w:val="0040736D"/>
    <w:rsid w:val="00411112"/>
    <w:rsid w:val="004114A8"/>
    <w:rsid w:val="00414610"/>
    <w:rsid w:val="0041640C"/>
    <w:rsid w:val="0041697C"/>
    <w:rsid w:val="00416A99"/>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6FE"/>
    <w:rsid w:val="004415A2"/>
    <w:rsid w:val="004417A6"/>
    <w:rsid w:val="00443F59"/>
    <w:rsid w:val="00445D46"/>
    <w:rsid w:val="00451B71"/>
    <w:rsid w:val="00452E41"/>
    <w:rsid w:val="00452F86"/>
    <w:rsid w:val="00453537"/>
    <w:rsid w:val="004541C4"/>
    <w:rsid w:val="0046093A"/>
    <w:rsid w:val="00460C3E"/>
    <w:rsid w:val="00461DD2"/>
    <w:rsid w:val="004645FB"/>
    <w:rsid w:val="00465E3A"/>
    <w:rsid w:val="00467B9C"/>
    <w:rsid w:val="00470838"/>
    <w:rsid w:val="00471C9D"/>
    <w:rsid w:val="00473214"/>
    <w:rsid w:val="0047374C"/>
    <w:rsid w:val="004753C6"/>
    <w:rsid w:val="00475AA5"/>
    <w:rsid w:val="004765C2"/>
    <w:rsid w:val="004806E9"/>
    <w:rsid w:val="0048219F"/>
    <w:rsid w:val="00483116"/>
    <w:rsid w:val="004831D0"/>
    <w:rsid w:val="0048397B"/>
    <w:rsid w:val="00483A1E"/>
    <w:rsid w:val="00485F22"/>
    <w:rsid w:val="00486351"/>
    <w:rsid w:val="00487892"/>
    <w:rsid w:val="00487D3B"/>
    <w:rsid w:val="00487ED0"/>
    <w:rsid w:val="004902E8"/>
    <w:rsid w:val="00491707"/>
    <w:rsid w:val="00491CD4"/>
    <w:rsid w:val="00495461"/>
    <w:rsid w:val="0049620F"/>
    <w:rsid w:val="0049687E"/>
    <w:rsid w:val="00496AE3"/>
    <w:rsid w:val="00496E6B"/>
    <w:rsid w:val="004A17CC"/>
    <w:rsid w:val="004A1C4F"/>
    <w:rsid w:val="004A1E0A"/>
    <w:rsid w:val="004A1E1F"/>
    <w:rsid w:val="004A265B"/>
    <w:rsid w:val="004A2A48"/>
    <w:rsid w:val="004B1EA5"/>
    <w:rsid w:val="004B77C7"/>
    <w:rsid w:val="004C04A5"/>
    <w:rsid w:val="004C3246"/>
    <w:rsid w:val="004C4524"/>
    <w:rsid w:val="004C51F5"/>
    <w:rsid w:val="004C73D8"/>
    <w:rsid w:val="004C7F97"/>
    <w:rsid w:val="004D10FD"/>
    <w:rsid w:val="004D4B7F"/>
    <w:rsid w:val="004D4EFB"/>
    <w:rsid w:val="004D5602"/>
    <w:rsid w:val="004D6BA3"/>
    <w:rsid w:val="004E1BC5"/>
    <w:rsid w:val="004E1D34"/>
    <w:rsid w:val="004E1FB8"/>
    <w:rsid w:val="004E2401"/>
    <w:rsid w:val="004E57D6"/>
    <w:rsid w:val="004E5886"/>
    <w:rsid w:val="004E5943"/>
    <w:rsid w:val="004E5EF8"/>
    <w:rsid w:val="004E78D6"/>
    <w:rsid w:val="004F206E"/>
    <w:rsid w:val="004F2155"/>
    <w:rsid w:val="004F21AD"/>
    <w:rsid w:val="004F45E7"/>
    <w:rsid w:val="004F60AE"/>
    <w:rsid w:val="004F69BC"/>
    <w:rsid w:val="00502942"/>
    <w:rsid w:val="00503A3A"/>
    <w:rsid w:val="005114DE"/>
    <w:rsid w:val="00513DEA"/>
    <w:rsid w:val="00514155"/>
    <w:rsid w:val="00514D91"/>
    <w:rsid w:val="005158AA"/>
    <w:rsid w:val="00515B22"/>
    <w:rsid w:val="00517525"/>
    <w:rsid w:val="00517CE3"/>
    <w:rsid w:val="005214D9"/>
    <w:rsid w:val="00521912"/>
    <w:rsid w:val="00521B90"/>
    <w:rsid w:val="005224DA"/>
    <w:rsid w:val="0052470E"/>
    <w:rsid w:val="00525EA2"/>
    <w:rsid w:val="00527227"/>
    <w:rsid w:val="00527C35"/>
    <w:rsid w:val="00530956"/>
    <w:rsid w:val="00531052"/>
    <w:rsid w:val="00532096"/>
    <w:rsid w:val="0053252A"/>
    <w:rsid w:val="00533177"/>
    <w:rsid w:val="005356FC"/>
    <w:rsid w:val="005416DA"/>
    <w:rsid w:val="00541C23"/>
    <w:rsid w:val="00541CE0"/>
    <w:rsid w:val="00543CD4"/>
    <w:rsid w:val="00544FD4"/>
    <w:rsid w:val="00547464"/>
    <w:rsid w:val="00550C23"/>
    <w:rsid w:val="00550CFF"/>
    <w:rsid w:val="00550DF4"/>
    <w:rsid w:val="00552FE3"/>
    <w:rsid w:val="00553706"/>
    <w:rsid w:val="0055374C"/>
    <w:rsid w:val="005537BD"/>
    <w:rsid w:val="005553DC"/>
    <w:rsid w:val="005567E0"/>
    <w:rsid w:val="00556D52"/>
    <w:rsid w:val="005603AA"/>
    <w:rsid w:val="005612DC"/>
    <w:rsid w:val="00563160"/>
    <w:rsid w:val="00563E4D"/>
    <w:rsid w:val="00564DEB"/>
    <w:rsid w:val="00566AE2"/>
    <w:rsid w:val="005672FB"/>
    <w:rsid w:val="005700B0"/>
    <w:rsid w:val="0057047D"/>
    <w:rsid w:val="005718D1"/>
    <w:rsid w:val="00572881"/>
    <w:rsid w:val="00573339"/>
    <w:rsid w:val="00573F1D"/>
    <w:rsid w:val="00574409"/>
    <w:rsid w:val="005809DC"/>
    <w:rsid w:val="005815FD"/>
    <w:rsid w:val="0058322C"/>
    <w:rsid w:val="00583CEE"/>
    <w:rsid w:val="0058407F"/>
    <w:rsid w:val="00584319"/>
    <w:rsid w:val="005849ED"/>
    <w:rsid w:val="00584AD4"/>
    <w:rsid w:val="0058538F"/>
    <w:rsid w:val="005862C9"/>
    <w:rsid w:val="00586591"/>
    <w:rsid w:val="005869E9"/>
    <w:rsid w:val="00586B80"/>
    <w:rsid w:val="0058727D"/>
    <w:rsid w:val="00587AEF"/>
    <w:rsid w:val="00592807"/>
    <w:rsid w:val="00592ECB"/>
    <w:rsid w:val="005932A7"/>
    <w:rsid w:val="005953F3"/>
    <w:rsid w:val="00596FAE"/>
    <w:rsid w:val="0059769F"/>
    <w:rsid w:val="005A2542"/>
    <w:rsid w:val="005A27BE"/>
    <w:rsid w:val="005A2E8C"/>
    <w:rsid w:val="005A41C9"/>
    <w:rsid w:val="005A52BE"/>
    <w:rsid w:val="005A584F"/>
    <w:rsid w:val="005A619C"/>
    <w:rsid w:val="005A6D46"/>
    <w:rsid w:val="005B0E01"/>
    <w:rsid w:val="005B3CB1"/>
    <w:rsid w:val="005B4BA2"/>
    <w:rsid w:val="005B54C7"/>
    <w:rsid w:val="005B67B3"/>
    <w:rsid w:val="005C1BC7"/>
    <w:rsid w:val="005C755D"/>
    <w:rsid w:val="005D2686"/>
    <w:rsid w:val="005D29FE"/>
    <w:rsid w:val="005D2B27"/>
    <w:rsid w:val="005D2E0F"/>
    <w:rsid w:val="005D31A7"/>
    <w:rsid w:val="005D4759"/>
    <w:rsid w:val="005D5B99"/>
    <w:rsid w:val="005D6A44"/>
    <w:rsid w:val="005D7E44"/>
    <w:rsid w:val="005E1E78"/>
    <w:rsid w:val="005E3D90"/>
    <w:rsid w:val="005E47E9"/>
    <w:rsid w:val="005E7167"/>
    <w:rsid w:val="005F09AF"/>
    <w:rsid w:val="005F236D"/>
    <w:rsid w:val="005F366B"/>
    <w:rsid w:val="005F4D0B"/>
    <w:rsid w:val="005F6CDB"/>
    <w:rsid w:val="00606A42"/>
    <w:rsid w:val="00606BF7"/>
    <w:rsid w:val="00606C8C"/>
    <w:rsid w:val="0060771D"/>
    <w:rsid w:val="00610B29"/>
    <w:rsid w:val="006118BC"/>
    <w:rsid w:val="006119CC"/>
    <w:rsid w:val="00615099"/>
    <w:rsid w:val="00615318"/>
    <w:rsid w:val="006153AC"/>
    <w:rsid w:val="00616E64"/>
    <w:rsid w:val="00617A81"/>
    <w:rsid w:val="0062040C"/>
    <w:rsid w:val="00621D43"/>
    <w:rsid w:val="0062269D"/>
    <w:rsid w:val="00624C87"/>
    <w:rsid w:val="00626839"/>
    <w:rsid w:val="00626C1C"/>
    <w:rsid w:val="00626CFC"/>
    <w:rsid w:val="00631BA9"/>
    <w:rsid w:val="00637592"/>
    <w:rsid w:val="00637D31"/>
    <w:rsid w:val="00640A85"/>
    <w:rsid w:val="00641C77"/>
    <w:rsid w:val="0064514D"/>
    <w:rsid w:val="006451E4"/>
    <w:rsid w:val="00645D4B"/>
    <w:rsid w:val="00647A49"/>
    <w:rsid w:val="00650BF9"/>
    <w:rsid w:val="00650FC7"/>
    <w:rsid w:val="00651ACA"/>
    <w:rsid w:val="0065270F"/>
    <w:rsid w:val="00652D16"/>
    <w:rsid w:val="006532D2"/>
    <w:rsid w:val="006549D0"/>
    <w:rsid w:val="00654F6C"/>
    <w:rsid w:val="006556D2"/>
    <w:rsid w:val="00661369"/>
    <w:rsid w:val="0066150A"/>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76EE"/>
    <w:rsid w:val="006A2B49"/>
    <w:rsid w:val="006A3795"/>
    <w:rsid w:val="006A4194"/>
    <w:rsid w:val="006A4722"/>
    <w:rsid w:val="006A575A"/>
    <w:rsid w:val="006A6028"/>
    <w:rsid w:val="006A6BA6"/>
    <w:rsid w:val="006A72D7"/>
    <w:rsid w:val="006B4C04"/>
    <w:rsid w:val="006B501B"/>
    <w:rsid w:val="006B6D98"/>
    <w:rsid w:val="006B7FBD"/>
    <w:rsid w:val="006C2AEF"/>
    <w:rsid w:val="006C4A36"/>
    <w:rsid w:val="006C4BB3"/>
    <w:rsid w:val="006C500E"/>
    <w:rsid w:val="006C6C13"/>
    <w:rsid w:val="006C7868"/>
    <w:rsid w:val="006D0AED"/>
    <w:rsid w:val="006D0C87"/>
    <w:rsid w:val="006D3620"/>
    <w:rsid w:val="006D70AC"/>
    <w:rsid w:val="006D71B1"/>
    <w:rsid w:val="006E100C"/>
    <w:rsid w:val="006E26EE"/>
    <w:rsid w:val="006E3B49"/>
    <w:rsid w:val="006E6D43"/>
    <w:rsid w:val="006E7B1B"/>
    <w:rsid w:val="006F0B5A"/>
    <w:rsid w:val="006F1AC7"/>
    <w:rsid w:val="006F23A2"/>
    <w:rsid w:val="006F30BB"/>
    <w:rsid w:val="006F4A05"/>
    <w:rsid w:val="006F7875"/>
    <w:rsid w:val="00700F1D"/>
    <w:rsid w:val="00701AF6"/>
    <w:rsid w:val="00701F58"/>
    <w:rsid w:val="00705CF9"/>
    <w:rsid w:val="0070649D"/>
    <w:rsid w:val="00706C3D"/>
    <w:rsid w:val="00706F0D"/>
    <w:rsid w:val="00707DC0"/>
    <w:rsid w:val="00710559"/>
    <w:rsid w:val="007131DB"/>
    <w:rsid w:val="007133B4"/>
    <w:rsid w:val="007141D7"/>
    <w:rsid w:val="00720D5C"/>
    <w:rsid w:val="00721DB1"/>
    <w:rsid w:val="007244D9"/>
    <w:rsid w:val="00724E23"/>
    <w:rsid w:val="007262F9"/>
    <w:rsid w:val="00727C31"/>
    <w:rsid w:val="00727F02"/>
    <w:rsid w:val="00732A75"/>
    <w:rsid w:val="007331AC"/>
    <w:rsid w:val="00735E70"/>
    <w:rsid w:val="00735F87"/>
    <w:rsid w:val="007366C7"/>
    <w:rsid w:val="007369C0"/>
    <w:rsid w:val="00737965"/>
    <w:rsid w:val="00737B6F"/>
    <w:rsid w:val="007424C4"/>
    <w:rsid w:val="007426DD"/>
    <w:rsid w:val="007429EA"/>
    <w:rsid w:val="00744564"/>
    <w:rsid w:val="00746CC7"/>
    <w:rsid w:val="00750218"/>
    <w:rsid w:val="00751E83"/>
    <w:rsid w:val="00751F59"/>
    <w:rsid w:val="00754D1E"/>
    <w:rsid w:val="00754D4F"/>
    <w:rsid w:val="0075522A"/>
    <w:rsid w:val="00756251"/>
    <w:rsid w:val="00756380"/>
    <w:rsid w:val="00756AE1"/>
    <w:rsid w:val="00757EA7"/>
    <w:rsid w:val="00760794"/>
    <w:rsid w:val="007612A3"/>
    <w:rsid w:val="00763782"/>
    <w:rsid w:val="00763D02"/>
    <w:rsid w:val="007646D1"/>
    <w:rsid w:val="00766814"/>
    <w:rsid w:val="00767B18"/>
    <w:rsid w:val="00770876"/>
    <w:rsid w:val="007715F8"/>
    <w:rsid w:val="007724C1"/>
    <w:rsid w:val="007733B1"/>
    <w:rsid w:val="00776BF6"/>
    <w:rsid w:val="00780B17"/>
    <w:rsid w:val="007828CD"/>
    <w:rsid w:val="0078372E"/>
    <w:rsid w:val="007844F3"/>
    <w:rsid w:val="00784ACA"/>
    <w:rsid w:val="00785D5B"/>
    <w:rsid w:val="00791301"/>
    <w:rsid w:val="00793215"/>
    <w:rsid w:val="00794BBF"/>
    <w:rsid w:val="00794F12"/>
    <w:rsid w:val="00797847"/>
    <w:rsid w:val="007A06F6"/>
    <w:rsid w:val="007A2B4D"/>
    <w:rsid w:val="007A41DE"/>
    <w:rsid w:val="007A50F9"/>
    <w:rsid w:val="007B022F"/>
    <w:rsid w:val="007B0C6F"/>
    <w:rsid w:val="007B12C6"/>
    <w:rsid w:val="007B4DCB"/>
    <w:rsid w:val="007B7BED"/>
    <w:rsid w:val="007BB88D"/>
    <w:rsid w:val="007C0CCE"/>
    <w:rsid w:val="007C11AB"/>
    <w:rsid w:val="007C20DC"/>
    <w:rsid w:val="007C27C0"/>
    <w:rsid w:val="007C2B4F"/>
    <w:rsid w:val="007C2BF3"/>
    <w:rsid w:val="007C47CF"/>
    <w:rsid w:val="007C5940"/>
    <w:rsid w:val="007C6339"/>
    <w:rsid w:val="007D2012"/>
    <w:rsid w:val="007D243C"/>
    <w:rsid w:val="007D57F6"/>
    <w:rsid w:val="007D6A57"/>
    <w:rsid w:val="007D73EF"/>
    <w:rsid w:val="007D78B2"/>
    <w:rsid w:val="007E149B"/>
    <w:rsid w:val="007F10E6"/>
    <w:rsid w:val="007F12CD"/>
    <w:rsid w:val="007F14B5"/>
    <w:rsid w:val="007F2547"/>
    <w:rsid w:val="007F2D97"/>
    <w:rsid w:val="007F433E"/>
    <w:rsid w:val="00800F0F"/>
    <w:rsid w:val="00802EAA"/>
    <w:rsid w:val="00806F90"/>
    <w:rsid w:val="00810CBE"/>
    <w:rsid w:val="00811CE1"/>
    <w:rsid w:val="00812E87"/>
    <w:rsid w:val="008132B9"/>
    <w:rsid w:val="00814180"/>
    <w:rsid w:val="00814A2F"/>
    <w:rsid w:val="00815CF6"/>
    <w:rsid w:val="00816C4E"/>
    <w:rsid w:val="00820738"/>
    <w:rsid w:val="00820C8D"/>
    <w:rsid w:val="00820E8B"/>
    <w:rsid w:val="0082187C"/>
    <w:rsid w:val="00824150"/>
    <w:rsid w:val="00824DCC"/>
    <w:rsid w:val="00826309"/>
    <w:rsid w:val="00830164"/>
    <w:rsid w:val="00830CA4"/>
    <w:rsid w:val="00831951"/>
    <w:rsid w:val="00831D43"/>
    <w:rsid w:val="008321D4"/>
    <w:rsid w:val="00832D18"/>
    <w:rsid w:val="00835D5B"/>
    <w:rsid w:val="00836FE3"/>
    <w:rsid w:val="00837501"/>
    <w:rsid w:val="008406B9"/>
    <w:rsid w:val="00840DED"/>
    <w:rsid w:val="00841075"/>
    <w:rsid w:val="00843BFF"/>
    <w:rsid w:val="00845507"/>
    <w:rsid w:val="008477C2"/>
    <w:rsid w:val="008512C6"/>
    <w:rsid w:val="00853125"/>
    <w:rsid w:val="00853B81"/>
    <w:rsid w:val="00855A12"/>
    <w:rsid w:val="00856B87"/>
    <w:rsid w:val="00857F41"/>
    <w:rsid w:val="00861AE3"/>
    <w:rsid w:val="00862DD9"/>
    <w:rsid w:val="00862E2B"/>
    <w:rsid w:val="00863DAD"/>
    <w:rsid w:val="00863E89"/>
    <w:rsid w:val="0086421F"/>
    <w:rsid w:val="00866895"/>
    <w:rsid w:val="0087188E"/>
    <w:rsid w:val="00872323"/>
    <w:rsid w:val="00874373"/>
    <w:rsid w:val="00874BF5"/>
    <w:rsid w:val="00876509"/>
    <w:rsid w:val="00876D99"/>
    <w:rsid w:val="00877C8F"/>
    <w:rsid w:val="00877FCA"/>
    <w:rsid w:val="00882B38"/>
    <w:rsid w:val="00883A8F"/>
    <w:rsid w:val="00886373"/>
    <w:rsid w:val="00886AC7"/>
    <w:rsid w:val="00890F12"/>
    <w:rsid w:val="0089204B"/>
    <w:rsid w:val="00892B66"/>
    <w:rsid w:val="00893E26"/>
    <w:rsid w:val="008950C5"/>
    <w:rsid w:val="00895993"/>
    <w:rsid w:val="00897569"/>
    <w:rsid w:val="008A14A5"/>
    <w:rsid w:val="008A3706"/>
    <w:rsid w:val="008A3EB5"/>
    <w:rsid w:val="008A580D"/>
    <w:rsid w:val="008A6C9F"/>
    <w:rsid w:val="008B1D6A"/>
    <w:rsid w:val="008B235D"/>
    <w:rsid w:val="008B27D2"/>
    <w:rsid w:val="008B3162"/>
    <w:rsid w:val="008B38E5"/>
    <w:rsid w:val="008B5CA0"/>
    <w:rsid w:val="008B602D"/>
    <w:rsid w:val="008B6891"/>
    <w:rsid w:val="008B6AFB"/>
    <w:rsid w:val="008B7C61"/>
    <w:rsid w:val="008C2ACE"/>
    <w:rsid w:val="008C2B04"/>
    <w:rsid w:val="008C4F21"/>
    <w:rsid w:val="008C5298"/>
    <w:rsid w:val="008C6C56"/>
    <w:rsid w:val="008C6DC6"/>
    <w:rsid w:val="008C764F"/>
    <w:rsid w:val="008D18CF"/>
    <w:rsid w:val="008D240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4B2"/>
    <w:rsid w:val="008E5670"/>
    <w:rsid w:val="008E63EE"/>
    <w:rsid w:val="008F137C"/>
    <w:rsid w:val="008F27F6"/>
    <w:rsid w:val="008F3EC8"/>
    <w:rsid w:val="008F4702"/>
    <w:rsid w:val="009012C7"/>
    <w:rsid w:val="00901ABB"/>
    <w:rsid w:val="00901EB0"/>
    <w:rsid w:val="00902225"/>
    <w:rsid w:val="0090395D"/>
    <w:rsid w:val="00904B12"/>
    <w:rsid w:val="00905B66"/>
    <w:rsid w:val="009066D6"/>
    <w:rsid w:val="00906D01"/>
    <w:rsid w:val="009071AF"/>
    <w:rsid w:val="00911C76"/>
    <w:rsid w:val="00912467"/>
    <w:rsid w:val="0091285F"/>
    <w:rsid w:val="00917199"/>
    <w:rsid w:val="00920186"/>
    <w:rsid w:val="009201E0"/>
    <w:rsid w:val="00920490"/>
    <w:rsid w:val="009214D1"/>
    <w:rsid w:val="009220FB"/>
    <w:rsid w:val="00924DCB"/>
    <w:rsid w:val="0092671E"/>
    <w:rsid w:val="00926E2B"/>
    <w:rsid w:val="0093074B"/>
    <w:rsid w:val="00930F87"/>
    <w:rsid w:val="0093193E"/>
    <w:rsid w:val="00931AE9"/>
    <w:rsid w:val="00932502"/>
    <w:rsid w:val="009346CD"/>
    <w:rsid w:val="00934748"/>
    <w:rsid w:val="00936AC2"/>
    <w:rsid w:val="00940AEF"/>
    <w:rsid w:val="009421D4"/>
    <w:rsid w:val="00942333"/>
    <w:rsid w:val="00944E5F"/>
    <w:rsid w:val="00946BBE"/>
    <w:rsid w:val="0095028F"/>
    <w:rsid w:val="00950A80"/>
    <w:rsid w:val="00951CC1"/>
    <w:rsid w:val="00952C9C"/>
    <w:rsid w:val="009537FD"/>
    <w:rsid w:val="00955E5E"/>
    <w:rsid w:val="00955EB6"/>
    <w:rsid w:val="00960CF6"/>
    <w:rsid w:val="00963C2C"/>
    <w:rsid w:val="00963DB1"/>
    <w:rsid w:val="009640C6"/>
    <w:rsid w:val="009647A7"/>
    <w:rsid w:val="00966A02"/>
    <w:rsid w:val="00966D56"/>
    <w:rsid w:val="00970F0D"/>
    <w:rsid w:val="009720C6"/>
    <w:rsid w:val="00972878"/>
    <w:rsid w:val="00974FB3"/>
    <w:rsid w:val="00976046"/>
    <w:rsid w:val="00976710"/>
    <w:rsid w:val="009770DD"/>
    <w:rsid w:val="00981B88"/>
    <w:rsid w:val="00982369"/>
    <w:rsid w:val="00982EFB"/>
    <w:rsid w:val="00984ABD"/>
    <w:rsid w:val="0098697F"/>
    <w:rsid w:val="009869E8"/>
    <w:rsid w:val="0099091D"/>
    <w:rsid w:val="00994DA2"/>
    <w:rsid w:val="00995377"/>
    <w:rsid w:val="00995FFA"/>
    <w:rsid w:val="00996593"/>
    <w:rsid w:val="009A0F44"/>
    <w:rsid w:val="009A2610"/>
    <w:rsid w:val="009A3A73"/>
    <w:rsid w:val="009A5C36"/>
    <w:rsid w:val="009A636A"/>
    <w:rsid w:val="009A63C9"/>
    <w:rsid w:val="009A7DCF"/>
    <w:rsid w:val="009B0255"/>
    <w:rsid w:val="009B20E3"/>
    <w:rsid w:val="009B2F4F"/>
    <w:rsid w:val="009B3C1C"/>
    <w:rsid w:val="009B6DEA"/>
    <w:rsid w:val="009B70A5"/>
    <w:rsid w:val="009B78FE"/>
    <w:rsid w:val="009C04FA"/>
    <w:rsid w:val="009C2244"/>
    <w:rsid w:val="009C4C69"/>
    <w:rsid w:val="009C4E0D"/>
    <w:rsid w:val="009C633A"/>
    <w:rsid w:val="009C63D6"/>
    <w:rsid w:val="009C662D"/>
    <w:rsid w:val="009C6CE7"/>
    <w:rsid w:val="009C7FFC"/>
    <w:rsid w:val="009D0DC9"/>
    <w:rsid w:val="009D0E94"/>
    <w:rsid w:val="009D18F9"/>
    <w:rsid w:val="009D1963"/>
    <w:rsid w:val="009D27C6"/>
    <w:rsid w:val="009D2EA4"/>
    <w:rsid w:val="009D6C27"/>
    <w:rsid w:val="009D7664"/>
    <w:rsid w:val="009E1FAA"/>
    <w:rsid w:val="009E423B"/>
    <w:rsid w:val="009F0869"/>
    <w:rsid w:val="009F1D9D"/>
    <w:rsid w:val="009F2F45"/>
    <w:rsid w:val="009F44B2"/>
    <w:rsid w:val="009F4F6A"/>
    <w:rsid w:val="009F6158"/>
    <w:rsid w:val="009F73CF"/>
    <w:rsid w:val="009F78F1"/>
    <w:rsid w:val="009F7A59"/>
    <w:rsid w:val="009F7DB1"/>
    <w:rsid w:val="00A009EC"/>
    <w:rsid w:val="00A0156B"/>
    <w:rsid w:val="00A02BFE"/>
    <w:rsid w:val="00A0317F"/>
    <w:rsid w:val="00A03399"/>
    <w:rsid w:val="00A03BC2"/>
    <w:rsid w:val="00A03D60"/>
    <w:rsid w:val="00A043CA"/>
    <w:rsid w:val="00A10845"/>
    <w:rsid w:val="00A11474"/>
    <w:rsid w:val="00A12DBF"/>
    <w:rsid w:val="00A13DE1"/>
    <w:rsid w:val="00A149D8"/>
    <w:rsid w:val="00A15626"/>
    <w:rsid w:val="00A1575C"/>
    <w:rsid w:val="00A16D40"/>
    <w:rsid w:val="00A209DE"/>
    <w:rsid w:val="00A2172F"/>
    <w:rsid w:val="00A21FA2"/>
    <w:rsid w:val="00A22332"/>
    <w:rsid w:val="00A23084"/>
    <w:rsid w:val="00A232E1"/>
    <w:rsid w:val="00A23850"/>
    <w:rsid w:val="00A23B34"/>
    <w:rsid w:val="00A277B1"/>
    <w:rsid w:val="00A27C8B"/>
    <w:rsid w:val="00A327EF"/>
    <w:rsid w:val="00A32FE1"/>
    <w:rsid w:val="00A33336"/>
    <w:rsid w:val="00A336DE"/>
    <w:rsid w:val="00A3397D"/>
    <w:rsid w:val="00A35B7A"/>
    <w:rsid w:val="00A365F8"/>
    <w:rsid w:val="00A4314A"/>
    <w:rsid w:val="00A433AB"/>
    <w:rsid w:val="00A43F6E"/>
    <w:rsid w:val="00A453B3"/>
    <w:rsid w:val="00A4554A"/>
    <w:rsid w:val="00A45FF5"/>
    <w:rsid w:val="00A46006"/>
    <w:rsid w:val="00A4620D"/>
    <w:rsid w:val="00A46686"/>
    <w:rsid w:val="00A4793E"/>
    <w:rsid w:val="00A47ACC"/>
    <w:rsid w:val="00A50CF9"/>
    <w:rsid w:val="00A51CC0"/>
    <w:rsid w:val="00A565FB"/>
    <w:rsid w:val="00A56692"/>
    <w:rsid w:val="00A60D79"/>
    <w:rsid w:val="00A62BCE"/>
    <w:rsid w:val="00A62EA1"/>
    <w:rsid w:val="00A64BD9"/>
    <w:rsid w:val="00A653DD"/>
    <w:rsid w:val="00A70D4D"/>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96428"/>
    <w:rsid w:val="00AA4991"/>
    <w:rsid w:val="00AA58CA"/>
    <w:rsid w:val="00AB0078"/>
    <w:rsid w:val="00AB028A"/>
    <w:rsid w:val="00AB0C7D"/>
    <w:rsid w:val="00AB1D86"/>
    <w:rsid w:val="00AB38ED"/>
    <w:rsid w:val="00AC039D"/>
    <w:rsid w:val="00AC0727"/>
    <w:rsid w:val="00AC0C02"/>
    <w:rsid w:val="00AC1562"/>
    <w:rsid w:val="00AC2E6D"/>
    <w:rsid w:val="00AC3A96"/>
    <w:rsid w:val="00AC490E"/>
    <w:rsid w:val="00AD23B5"/>
    <w:rsid w:val="00AD3EDA"/>
    <w:rsid w:val="00AD3F52"/>
    <w:rsid w:val="00AD4050"/>
    <w:rsid w:val="00AD55C8"/>
    <w:rsid w:val="00AD6DF3"/>
    <w:rsid w:val="00AD7D44"/>
    <w:rsid w:val="00AE1A80"/>
    <w:rsid w:val="00AE2C65"/>
    <w:rsid w:val="00AE41AC"/>
    <w:rsid w:val="00AE4386"/>
    <w:rsid w:val="00AE48DD"/>
    <w:rsid w:val="00AE5B2E"/>
    <w:rsid w:val="00AF0C5C"/>
    <w:rsid w:val="00AF226C"/>
    <w:rsid w:val="00AF4F3F"/>
    <w:rsid w:val="00AF6B92"/>
    <w:rsid w:val="00AF7700"/>
    <w:rsid w:val="00AF7BB7"/>
    <w:rsid w:val="00B0088B"/>
    <w:rsid w:val="00B01636"/>
    <w:rsid w:val="00B01C92"/>
    <w:rsid w:val="00B01FE5"/>
    <w:rsid w:val="00B021E5"/>
    <w:rsid w:val="00B0323D"/>
    <w:rsid w:val="00B03D94"/>
    <w:rsid w:val="00B05056"/>
    <w:rsid w:val="00B05A7D"/>
    <w:rsid w:val="00B06EDE"/>
    <w:rsid w:val="00B06FDE"/>
    <w:rsid w:val="00B07865"/>
    <w:rsid w:val="00B1022B"/>
    <w:rsid w:val="00B12ED5"/>
    <w:rsid w:val="00B130D8"/>
    <w:rsid w:val="00B14378"/>
    <w:rsid w:val="00B1453A"/>
    <w:rsid w:val="00B17527"/>
    <w:rsid w:val="00B17820"/>
    <w:rsid w:val="00B17EDF"/>
    <w:rsid w:val="00B21AC4"/>
    <w:rsid w:val="00B22725"/>
    <w:rsid w:val="00B229BD"/>
    <w:rsid w:val="00B22A3F"/>
    <w:rsid w:val="00B22C14"/>
    <w:rsid w:val="00B23780"/>
    <w:rsid w:val="00B24990"/>
    <w:rsid w:val="00B25722"/>
    <w:rsid w:val="00B25F87"/>
    <w:rsid w:val="00B3188A"/>
    <w:rsid w:val="00B31CBA"/>
    <w:rsid w:val="00B31E5B"/>
    <w:rsid w:val="00B32656"/>
    <w:rsid w:val="00B33363"/>
    <w:rsid w:val="00B35A0E"/>
    <w:rsid w:val="00B374B6"/>
    <w:rsid w:val="00B401B1"/>
    <w:rsid w:val="00B43207"/>
    <w:rsid w:val="00B432FF"/>
    <w:rsid w:val="00B43627"/>
    <w:rsid w:val="00B469EF"/>
    <w:rsid w:val="00B46D22"/>
    <w:rsid w:val="00B52F2A"/>
    <w:rsid w:val="00B53295"/>
    <w:rsid w:val="00B53E6D"/>
    <w:rsid w:val="00B5472B"/>
    <w:rsid w:val="00B56319"/>
    <w:rsid w:val="00B5637B"/>
    <w:rsid w:val="00B571A1"/>
    <w:rsid w:val="00B5789F"/>
    <w:rsid w:val="00B6064B"/>
    <w:rsid w:val="00B61484"/>
    <w:rsid w:val="00B63281"/>
    <w:rsid w:val="00B63453"/>
    <w:rsid w:val="00B655F5"/>
    <w:rsid w:val="00B6604E"/>
    <w:rsid w:val="00B666D3"/>
    <w:rsid w:val="00B70D12"/>
    <w:rsid w:val="00B735CC"/>
    <w:rsid w:val="00B75EDA"/>
    <w:rsid w:val="00B7649A"/>
    <w:rsid w:val="00B764B0"/>
    <w:rsid w:val="00B771BD"/>
    <w:rsid w:val="00B81EEA"/>
    <w:rsid w:val="00B85D98"/>
    <w:rsid w:val="00B862C7"/>
    <w:rsid w:val="00B86FA9"/>
    <w:rsid w:val="00B8757E"/>
    <w:rsid w:val="00B87AAB"/>
    <w:rsid w:val="00B87F7E"/>
    <w:rsid w:val="00B92298"/>
    <w:rsid w:val="00B93483"/>
    <w:rsid w:val="00B93F27"/>
    <w:rsid w:val="00B94A39"/>
    <w:rsid w:val="00B9758B"/>
    <w:rsid w:val="00BA08D5"/>
    <w:rsid w:val="00BA09EB"/>
    <w:rsid w:val="00BA0C0A"/>
    <w:rsid w:val="00BA0DDD"/>
    <w:rsid w:val="00BA1E8D"/>
    <w:rsid w:val="00BA25E7"/>
    <w:rsid w:val="00BA2F9C"/>
    <w:rsid w:val="00BA3D79"/>
    <w:rsid w:val="00BA3F53"/>
    <w:rsid w:val="00BA4081"/>
    <w:rsid w:val="00BA5C49"/>
    <w:rsid w:val="00BA65AA"/>
    <w:rsid w:val="00BA7D5C"/>
    <w:rsid w:val="00BB07D8"/>
    <w:rsid w:val="00BB09AC"/>
    <w:rsid w:val="00BB2C05"/>
    <w:rsid w:val="00BB3030"/>
    <w:rsid w:val="00BB398F"/>
    <w:rsid w:val="00BB3B73"/>
    <w:rsid w:val="00BB3B81"/>
    <w:rsid w:val="00BB7C5F"/>
    <w:rsid w:val="00BC0418"/>
    <w:rsid w:val="00BC0B97"/>
    <w:rsid w:val="00BC15F1"/>
    <w:rsid w:val="00BC1E6C"/>
    <w:rsid w:val="00BC38C7"/>
    <w:rsid w:val="00BC4142"/>
    <w:rsid w:val="00BC42E1"/>
    <w:rsid w:val="00BC48D9"/>
    <w:rsid w:val="00BC516D"/>
    <w:rsid w:val="00BC7B47"/>
    <w:rsid w:val="00BD106E"/>
    <w:rsid w:val="00BD336D"/>
    <w:rsid w:val="00BD4AC2"/>
    <w:rsid w:val="00BD4F42"/>
    <w:rsid w:val="00BD527E"/>
    <w:rsid w:val="00BD5E74"/>
    <w:rsid w:val="00BD7096"/>
    <w:rsid w:val="00BD7550"/>
    <w:rsid w:val="00BE0863"/>
    <w:rsid w:val="00BE3B44"/>
    <w:rsid w:val="00BE6398"/>
    <w:rsid w:val="00BE6B34"/>
    <w:rsid w:val="00BF083A"/>
    <w:rsid w:val="00BF1822"/>
    <w:rsid w:val="00BF1EBC"/>
    <w:rsid w:val="00BF3140"/>
    <w:rsid w:val="00BF37D4"/>
    <w:rsid w:val="00BF60E7"/>
    <w:rsid w:val="00BF666C"/>
    <w:rsid w:val="00C02F79"/>
    <w:rsid w:val="00C04993"/>
    <w:rsid w:val="00C04D3B"/>
    <w:rsid w:val="00C04EC1"/>
    <w:rsid w:val="00C057C6"/>
    <w:rsid w:val="00C06382"/>
    <w:rsid w:val="00C07883"/>
    <w:rsid w:val="00C11821"/>
    <w:rsid w:val="00C12E52"/>
    <w:rsid w:val="00C13140"/>
    <w:rsid w:val="00C15D93"/>
    <w:rsid w:val="00C16F8D"/>
    <w:rsid w:val="00C20B2C"/>
    <w:rsid w:val="00C20E06"/>
    <w:rsid w:val="00C2117E"/>
    <w:rsid w:val="00C21C17"/>
    <w:rsid w:val="00C21EF6"/>
    <w:rsid w:val="00C23575"/>
    <w:rsid w:val="00C25C85"/>
    <w:rsid w:val="00C2668A"/>
    <w:rsid w:val="00C273DA"/>
    <w:rsid w:val="00C30155"/>
    <w:rsid w:val="00C325C6"/>
    <w:rsid w:val="00C32CD9"/>
    <w:rsid w:val="00C33BCD"/>
    <w:rsid w:val="00C34529"/>
    <w:rsid w:val="00C3504B"/>
    <w:rsid w:val="00C36AD0"/>
    <w:rsid w:val="00C40BB2"/>
    <w:rsid w:val="00C41CF7"/>
    <w:rsid w:val="00C42DFF"/>
    <w:rsid w:val="00C44D2B"/>
    <w:rsid w:val="00C46D2B"/>
    <w:rsid w:val="00C470E9"/>
    <w:rsid w:val="00C471EE"/>
    <w:rsid w:val="00C50218"/>
    <w:rsid w:val="00C5034F"/>
    <w:rsid w:val="00C50C70"/>
    <w:rsid w:val="00C52335"/>
    <w:rsid w:val="00C52AE0"/>
    <w:rsid w:val="00C54137"/>
    <w:rsid w:val="00C549BF"/>
    <w:rsid w:val="00C54B11"/>
    <w:rsid w:val="00C563B3"/>
    <w:rsid w:val="00C56F9C"/>
    <w:rsid w:val="00C614ED"/>
    <w:rsid w:val="00C64251"/>
    <w:rsid w:val="00C64E95"/>
    <w:rsid w:val="00C66197"/>
    <w:rsid w:val="00C662E9"/>
    <w:rsid w:val="00C664A4"/>
    <w:rsid w:val="00C6716E"/>
    <w:rsid w:val="00C674DB"/>
    <w:rsid w:val="00C70424"/>
    <w:rsid w:val="00C72847"/>
    <w:rsid w:val="00C73FB4"/>
    <w:rsid w:val="00C74976"/>
    <w:rsid w:val="00C7534F"/>
    <w:rsid w:val="00C758F4"/>
    <w:rsid w:val="00C7627C"/>
    <w:rsid w:val="00C76A83"/>
    <w:rsid w:val="00C77D81"/>
    <w:rsid w:val="00C80B89"/>
    <w:rsid w:val="00C81570"/>
    <w:rsid w:val="00C83A5A"/>
    <w:rsid w:val="00C83AA4"/>
    <w:rsid w:val="00C83E48"/>
    <w:rsid w:val="00C84B67"/>
    <w:rsid w:val="00C929CD"/>
    <w:rsid w:val="00C96B28"/>
    <w:rsid w:val="00C97A55"/>
    <w:rsid w:val="00CA2273"/>
    <w:rsid w:val="00CA2B5E"/>
    <w:rsid w:val="00CA40FD"/>
    <w:rsid w:val="00CA45BA"/>
    <w:rsid w:val="00CA4878"/>
    <w:rsid w:val="00CA7D7D"/>
    <w:rsid w:val="00CA7F6F"/>
    <w:rsid w:val="00CB08E5"/>
    <w:rsid w:val="00CB441E"/>
    <w:rsid w:val="00CB4E89"/>
    <w:rsid w:val="00CB77A8"/>
    <w:rsid w:val="00CB7A4A"/>
    <w:rsid w:val="00CC1AD8"/>
    <w:rsid w:val="00CC24E9"/>
    <w:rsid w:val="00CC3AAB"/>
    <w:rsid w:val="00CC3E37"/>
    <w:rsid w:val="00CC4664"/>
    <w:rsid w:val="00CC59FC"/>
    <w:rsid w:val="00CC612D"/>
    <w:rsid w:val="00CC798A"/>
    <w:rsid w:val="00CD0C93"/>
    <w:rsid w:val="00CD1F06"/>
    <w:rsid w:val="00CD308A"/>
    <w:rsid w:val="00CD3EB9"/>
    <w:rsid w:val="00CD3F7E"/>
    <w:rsid w:val="00CD4579"/>
    <w:rsid w:val="00CD4DC8"/>
    <w:rsid w:val="00CD5224"/>
    <w:rsid w:val="00CE0AC6"/>
    <w:rsid w:val="00CE2303"/>
    <w:rsid w:val="00CE2492"/>
    <w:rsid w:val="00CE3B58"/>
    <w:rsid w:val="00CE4FB4"/>
    <w:rsid w:val="00CE520E"/>
    <w:rsid w:val="00CE640F"/>
    <w:rsid w:val="00CF14A1"/>
    <w:rsid w:val="00CF3F5C"/>
    <w:rsid w:val="00D02072"/>
    <w:rsid w:val="00D02082"/>
    <w:rsid w:val="00D02537"/>
    <w:rsid w:val="00D02CD3"/>
    <w:rsid w:val="00D048B8"/>
    <w:rsid w:val="00D05A5D"/>
    <w:rsid w:val="00D10406"/>
    <w:rsid w:val="00D113F0"/>
    <w:rsid w:val="00D1240B"/>
    <w:rsid w:val="00D12FD4"/>
    <w:rsid w:val="00D13257"/>
    <w:rsid w:val="00D14804"/>
    <w:rsid w:val="00D240E1"/>
    <w:rsid w:val="00D24DF4"/>
    <w:rsid w:val="00D26889"/>
    <w:rsid w:val="00D2701C"/>
    <w:rsid w:val="00D27873"/>
    <w:rsid w:val="00D30A68"/>
    <w:rsid w:val="00D33015"/>
    <w:rsid w:val="00D33B7B"/>
    <w:rsid w:val="00D33E15"/>
    <w:rsid w:val="00D41274"/>
    <w:rsid w:val="00D42467"/>
    <w:rsid w:val="00D435F2"/>
    <w:rsid w:val="00D447C9"/>
    <w:rsid w:val="00D449F4"/>
    <w:rsid w:val="00D450E1"/>
    <w:rsid w:val="00D45A4C"/>
    <w:rsid w:val="00D45C3E"/>
    <w:rsid w:val="00D509BD"/>
    <w:rsid w:val="00D526C9"/>
    <w:rsid w:val="00D538B5"/>
    <w:rsid w:val="00D55FA5"/>
    <w:rsid w:val="00D56E96"/>
    <w:rsid w:val="00D60467"/>
    <w:rsid w:val="00D60BEC"/>
    <w:rsid w:val="00D64259"/>
    <w:rsid w:val="00D65345"/>
    <w:rsid w:val="00D67576"/>
    <w:rsid w:val="00D67C78"/>
    <w:rsid w:val="00D706A4"/>
    <w:rsid w:val="00D722FE"/>
    <w:rsid w:val="00D72E08"/>
    <w:rsid w:val="00D7301E"/>
    <w:rsid w:val="00D73695"/>
    <w:rsid w:val="00D73C2C"/>
    <w:rsid w:val="00D74BE6"/>
    <w:rsid w:val="00D74CC5"/>
    <w:rsid w:val="00D7529E"/>
    <w:rsid w:val="00D75477"/>
    <w:rsid w:val="00D759F6"/>
    <w:rsid w:val="00D76436"/>
    <w:rsid w:val="00D76657"/>
    <w:rsid w:val="00D768A7"/>
    <w:rsid w:val="00D813FF"/>
    <w:rsid w:val="00D82800"/>
    <w:rsid w:val="00D84A59"/>
    <w:rsid w:val="00D859BB"/>
    <w:rsid w:val="00D85D33"/>
    <w:rsid w:val="00D863F2"/>
    <w:rsid w:val="00D9011E"/>
    <w:rsid w:val="00D92D63"/>
    <w:rsid w:val="00D93847"/>
    <w:rsid w:val="00D965CC"/>
    <w:rsid w:val="00DA0799"/>
    <w:rsid w:val="00DA21B7"/>
    <w:rsid w:val="00DA270A"/>
    <w:rsid w:val="00DA3856"/>
    <w:rsid w:val="00DA3C05"/>
    <w:rsid w:val="00DA50DD"/>
    <w:rsid w:val="00DA7E47"/>
    <w:rsid w:val="00DB20DF"/>
    <w:rsid w:val="00DB3715"/>
    <w:rsid w:val="00DB445E"/>
    <w:rsid w:val="00DB62CD"/>
    <w:rsid w:val="00DB7A33"/>
    <w:rsid w:val="00DC036F"/>
    <w:rsid w:val="00DC09DF"/>
    <w:rsid w:val="00DC1D28"/>
    <w:rsid w:val="00DC2888"/>
    <w:rsid w:val="00DC3588"/>
    <w:rsid w:val="00DC4C57"/>
    <w:rsid w:val="00DC4CC0"/>
    <w:rsid w:val="00DC5267"/>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EB6"/>
    <w:rsid w:val="00DF20D0"/>
    <w:rsid w:val="00DF22AF"/>
    <w:rsid w:val="00DF3E1A"/>
    <w:rsid w:val="00DF50FC"/>
    <w:rsid w:val="00DF5689"/>
    <w:rsid w:val="00DF5FAE"/>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106B"/>
    <w:rsid w:val="00E22BA4"/>
    <w:rsid w:val="00E22F97"/>
    <w:rsid w:val="00E23A24"/>
    <w:rsid w:val="00E24456"/>
    <w:rsid w:val="00E247E4"/>
    <w:rsid w:val="00E24B43"/>
    <w:rsid w:val="00E3014E"/>
    <w:rsid w:val="00E30420"/>
    <w:rsid w:val="00E330A6"/>
    <w:rsid w:val="00E353AB"/>
    <w:rsid w:val="00E35BF7"/>
    <w:rsid w:val="00E35F7A"/>
    <w:rsid w:val="00E375EB"/>
    <w:rsid w:val="00E37C33"/>
    <w:rsid w:val="00E411F5"/>
    <w:rsid w:val="00E4332A"/>
    <w:rsid w:val="00E44A6D"/>
    <w:rsid w:val="00E4772D"/>
    <w:rsid w:val="00E47B20"/>
    <w:rsid w:val="00E47F06"/>
    <w:rsid w:val="00E50B5F"/>
    <w:rsid w:val="00E53355"/>
    <w:rsid w:val="00E53AD1"/>
    <w:rsid w:val="00E55A17"/>
    <w:rsid w:val="00E560E4"/>
    <w:rsid w:val="00E574DA"/>
    <w:rsid w:val="00E601A9"/>
    <w:rsid w:val="00E609BF"/>
    <w:rsid w:val="00E60A0D"/>
    <w:rsid w:val="00E62769"/>
    <w:rsid w:val="00E65BE2"/>
    <w:rsid w:val="00E65C74"/>
    <w:rsid w:val="00E66F55"/>
    <w:rsid w:val="00E7058F"/>
    <w:rsid w:val="00E716B4"/>
    <w:rsid w:val="00E72314"/>
    <w:rsid w:val="00E72FEB"/>
    <w:rsid w:val="00E731B4"/>
    <w:rsid w:val="00E76AEE"/>
    <w:rsid w:val="00E775CE"/>
    <w:rsid w:val="00E77A73"/>
    <w:rsid w:val="00E80421"/>
    <w:rsid w:val="00E82E7F"/>
    <w:rsid w:val="00E82EFC"/>
    <w:rsid w:val="00E83351"/>
    <w:rsid w:val="00E84526"/>
    <w:rsid w:val="00E85A92"/>
    <w:rsid w:val="00E862FF"/>
    <w:rsid w:val="00E87B23"/>
    <w:rsid w:val="00E90CD6"/>
    <w:rsid w:val="00E92CCB"/>
    <w:rsid w:val="00E931AA"/>
    <w:rsid w:val="00E94A97"/>
    <w:rsid w:val="00E95986"/>
    <w:rsid w:val="00E96CF0"/>
    <w:rsid w:val="00E97CEF"/>
    <w:rsid w:val="00EA2A33"/>
    <w:rsid w:val="00EA3149"/>
    <w:rsid w:val="00EA4BFB"/>
    <w:rsid w:val="00EA5BEA"/>
    <w:rsid w:val="00EB2754"/>
    <w:rsid w:val="00EB50AC"/>
    <w:rsid w:val="00EB7DC9"/>
    <w:rsid w:val="00EC05E2"/>
    <w:rsid w:val="00EC1A98"/>
    <w:rsid w:val="00EC1F5F"/>
    <w:rsid w:val="00EC4896"/>
    <w:rsid w:val="00EC610C"/>
    <w:rsid w:val="00EC610E"/>
    <w:rsid w:val="00EC63F9"/>
    <w:rsid w:val="00EC6B60"/>
    <w:rsid w:val="00EC6D34"/>
    <w:rsid w:val="00EC748A"/>
    <w:rsid w:val="00EC78B9"/>
    <w:rsid w:val="00ED1406"/>
    <w:rsid w:val="00ED39A8"/>
    <w:rsid w:val="00ED6D34"/>
    <w:rsid w:val="00ED7E8E"/>
    <w:rsid w:val="00EE16DF"/>
    <w:rsid w:val="00EE194B"/>
    <w:rsid w:val="00EE2CF1"/>
    <w:rsid w:val="00EE329A"/>
    <w:rsid w:val="00EE728D"/>
    <w:rsid w:val="00EE7ACF"/>
    <w:rsid w:val="00EF1CC0"/>
    <w:rsid w:val="00EF26B6"/>
    <w:rsid w:val="00EF64A0"/>
    <w:rsid w:val="00EF6853"/>
    <w:rsid w:val="00EF76CC"/>
    <w:rsid w:val="00EF7995"/>
    <w:rsid w:val="00F00D35"/>
    <w:rsid w:val="00F011CA"/>
    <w:rsid w:val="00F02CF0"/>
    <w:rsid w:val="00F0524C"/>
    <w:rsid w:val="00F06138"/>
    <w:rsid w:val="00F06428"/>
    <w:rsid w:val="00F07D5A"/>
    <w:rsid w:val="00F11FE5"/>
    <w:rsid w:val="00F12980"/>
    <w:rsid w:val="00F12E19"/>
    <w:rsid w:val="00F14307"/>
    <w:rsid w:val="00F15BC0"/>
    <w:rsid w:val="00F176D1"/>
    <w:rsid w:val="00F2044E"/>
    <w:rsid w:val="00F20EEF"/>
    <w:rsid w:val="00F252BD"/>
    <w:rsid w:val="00F26AEB"/>
    <w:rsid w:val="00F278C7"/>
    <w:rsid w:val="00F27EC4"/>
    <w:rsid w:val="00F324BC"/>
    <w:rsid w:val="00F33D6D"/>
    <w:rsid w:val="00F33DD5"/>
    <w:rsid w:val="00F407E8"/>
    <w:rsid w:val="00F4111E"/>
    <w:rsid w:val="00F4225F"/>
    <w:rsid w:val="00F4229B"/>
    <w:rsid w:val="00F428E6"/>
    <w:rsid w:val="00F42F52"/>
    <w:rsid w:val="00F44301"/>
    <w:rsid w:val="00F458DC"/>
    <w:rsid w:val="00F45ABF"/>
    <w:rsid w:val="00F46A85"/>
    <w:rsid w:val="00F46DFE"/>
    <w:rsid w:val="00F47C07"/>
    <w:rsid w:val="00F50E2A"/>
    <w:rsid w:val="00F536D4"/>
    <w:rsid w:val="00F544A7"/>
    <w:rsid w:val="00F54FBD"/>
    <w:rsid w:val="00F57129"/>
    <w:rsid w:val="00F618C1"/>
    <w:rsid w:val="00F61AC0"/>
    <w:rsid w:val="00F625FF"/>
    <w:rsid w:val="00F638A8"/>
    <w:rsid w:val="00F63B31"/>
    <w:rsid w:val="00F63D26"/>
    <w:rsid w:val="00F64259"/>
    <w:rsid w:val="00F64FF1"/>
    <w:rsid w:val="00F657A5"/>
    <w:rsid w:val="00F65E6F"/>
    <w:rsid w:val="00F66480"/>
    <w:rsid w:val="00F67B9A"/>
    <w:rsid w:val="00F7012A"/>
    <w:rsid w:val="00F71679"/>
    <w:rsid w:val="00F71BD9"/>
    <w:rsid w:val="00F72574"/>
    <w:rsid w:val="00F72ABE"/>
    <w:rsid w:val="00F73039"/>
    <w:rsid w:val="00F74407"/>
    <w:rsid w:val="00F8159A"/>
    <w:rsid w:val="00F826A9"/>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313"/>
    <w:rsid w:val="00FA2C81"/>
    <w:rsid w:val="00FB00B8"/>
    <w:rsid w:val="00FB11B7"/>
    <w:rsid w:val="00FB33DA"/>
    <w:rsid w:val="00FB432F"/>
    <w:rsid w:val="00FB4A67"/>
    <w:rsid w:val="00FB5151"/>
    <w:rsid w:val="00FB55C0"/>
    <w:rsid w:val="00FB5DE6"/>
    <w:rsid w:val="00FB73D7"/>
    <w:rsid w:val="00FB73EC"/>
    <w:rsid w:val="00FC32A5"/>
    <w:rsid w:val="00FC5909"/>
    <w:rsid w:val="00FC7139"/>
    <w:rsid w:val="00FC72ED"/>
    <w:rsid w:val="00FD4A07"/>
    <w:rsid w:val="00FD5325"/>
    <w:rsid w:val="00FD577D"/>
    <w:rsid w:val="00FD57F6"/>
    <w:rsid w:val="00FE0436"/>
    <w:rsid w:val="00FE107F"/>
    <w:rsid w:val="00FE310F"/>
    <w:rsid w:val="00FE4CD5"/>
    <w:rsid w:val="00FE5248"/>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B05"/>
    <w:rsid w:val="00FF7C70"/>
    <w:rsid w:val="00FF7E94"/>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3F3EE5"/>
    <w:rsid w:val="0244EAA2"/>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CD059E9"/>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1FA2080"/>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12851"/>
    <w:rsid w:val="219F909C"/>
    <w:rsid w:val="21F30E4A"/>
    <w:rsid w:val="2204C16E"/>
    <w:rsid w:val="2251B32C"/>
    <w:rsid w:val="22820EB5"/>
    <w:rsid w:val="22F27809"/>
    <w:rsid w:val="22F74164"/>
    <w:rsid w:val="22F8481B"/>
    <w:rsid w:val="22FD6131"/>
    <w:rsid w:val="235DAB45"/>
    <w:rsid w:val="23773C71"/>
    <w:rsid w:val="23996D72"/>
    <w:rsid w:val="23CACD1B"/>
    <w:rsid w:val="241B215A"/>
    <w:rsid w:val="246D4263"/>
    <w:rsid w:val="24974AC9"/>
    <w:rsid w:val="24A5D5CD"/>
    <w:rsid w:val="24B17356"/>
    <w:rsid w:val="24C8C913"/>
    <w:rsid w:val="24CCA39A"/>
    <w:rsid w:val="24E89163"/>
    <w:rsid w:val="251D6140"/>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08A97"/>
    <w:rsid w:val="2717202B"/>
    <w:rsid w:val="27256A98"/>
    <w:rsid w:val="2744A582"/>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989F87"/>
    <w:rsid w:val="2CAF6FCD"/>
    <w:rsid w:val="2CD01AF5"/>
    <w:rsid w:val="2CE24343"/>
    <w:rsid w:val="2CEEC2D0"/>
    <w:rsid w:val="2CF1A563"/>
    <w:rsid w:val="2CF72398"/>
    <w:rsid w:val="2D011F14"/>
    <w:rsid w:val="2D081523"/>
    <w:rsid w:val="2D0A1C57"/>
    <w:rsid w:val="2D1847CB"/>
    <w:rsid w:val="2D679207"/>
    <w:rsid w:val="2D78BE40"/>
    <w:rsid w:val="2D7B83BF"/>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C36E5"/>
    <w:rsid w:val="37CF9B7A"/>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1F8D4"/>
    <w:rsid w:val="3CD76674"/>
    <w:rsid w:val="3CD9EC92"/>
    <w:rsid w:val="3CE99A1B"/>
    <w:rsid w:val="3D12CE4D"/>
    <w:rsid w:val="3D16EA04"/>
    <w:rsid w:val="3D381071"/>
    <w:rsid w:val="3D51DB99"/>
    <w:rsid w:val="3D546838"/>
    <w:rsid w:val="3D7738DD"/>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A82B3D"/>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3A833A"/>
    <w:rsid w:val="4C42AE5F"/>
    <w:rsid w:val="4C4D550C"/>
    <w:rsid w:val="4C744449"/>
    <w:rsid w:val="4C894BA4"/>
    <w:rsid w:val="4CCA6B3E"/>
    <w:rsid w:val="4CCCB975"/>
    <w:rsid w:val="4CEA763A"/>
    <w:rsid w:val="4D6EE983"/>
    <w:rsid w:val="4D92808B"/>
    <w:rsid w:val="4DC6E52F"/>
    <w:rsid w:val="4DE2AAA8"/>
    <w:rsid w:val="4E0AE42A"/>
    <w:rsid w:val="4E7ACE15"/>
    <w:rsid w:val="4EF464A0"/>
    <w:rsid w:val="4F4F8256"/>
    <w:rsid w:val="4FC812C9"/>
    <w:rsid w:val="4FF8E81A"/>
    <w:rsid w:val="50183E9E"/>
    <w:rsid w:val="50478E9E"/>
    <w:rsid w:val="504D682F"/>
    <w:rsid w:val="50530775"/>
    <w:rsid w:val="50761180"/>
    <w:rsid w:val="5076F4EA"/>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53F676"/>
    <w:rsid w:val="5B71B35D"/>
    <w:rsid w:val="5B94DF7A"/>
    <w:rsid w:val="5BA9074F"/>
    <w:rsid w:val="5BBB6B68"/>
    <w:rsid w:val="5C2D3971"/>
    <w:rsid w:val="5C671E59"/>
    <w:rsid w:val="5C6DB492"/>
    <w:rsid w:val="5CC614E2"/>
    <w:rsid w:val="5CCF5431"/>
    <w:rsid w:val="5CD70DFF"/>
    <w:rsid w:val="5CE08F08"/>
    <w:rsid w:val="5D4BFDEC"/>
    <w:rsid w:val="5D9FC1CB"/>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5F085B"/>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9B642"/>
    <w:rsid w:val="70ED1E61"/>
    <w:rsid w:val="7115EB19"/>
    <w:rsid w:val="711825F9"/>
    <w:rsid w:val="715B6E83"/>
    <w:rsid w:val="7170EE9E"/>
    <w:rsid w:val="71B9473A"/>
    <w:rsid w:val="71BE1B36"/>
    <w:rsid w:val="71FAC006"/>
    <w:rsid w:val="72011C6B"/>
    <w:rsid w:val="72166D82"/>
    <w:rsid w:val="72291B1A"/>
    <w:rsid w:val="726A5F56"/>
    <w:rsid w:val="726B7153"/>
    <w:rsid w:val="726EC3BC"/>
    <w:rsid w:val="72836FA3"/>
    <w:rsid w:val="7284615F"/>
    <w:rsid w:val="729C77F1"/>
    <w:rsid w:val="72A4BE8B"/>
    <w:rsid w:val="72AEBB62"/>
    <w:rsid w:val="72B3F65A"/>
    <w:rsid w:val="72FA599E"/>
    <w:rsid w:val="732E9D7C"/>
    <w:rsid w:val="735DD4FA"/>
    <w:rsid w:val="737D19AB"/>
    <w:rsid w:val="73F3B60A"/>
    <w:rsid w:val="73FD71CB"/>
    <w:rsid w:val="7444FF43"/>
    <w:rsid w:val="746B0B6A"/>
    <w:rsid w:val="74B7F64F"/>
    <w:rsid w:val="74CABE1C"/>
    <w:rsid w:val="7526EEAB"/>
    <w:rsid w:val="753C7BD3"/>
    <w:rsid w:val="7563479F"/>
    <w:rsid w:val="757C798F"/>
    <w:rsid w:val="75B9AA20"/>
    <w:rsid w:val="75EB971C"/>
    <w:rsid w:val="761357C3"/>
    <w:rsid w:val="769B22B9"/>
    <w:rsid w:val="76A5BF0C"/>
    <w:rsid w:val="76BEE4C8"/>
    <w:rsid w:val="76E310F8"/>
    <w:rsid w:val="77020C6C"/>
    <w:rsid w:val="77327235"/>
    <w:rsid w:val="7736E301"/>
    <w:rsid w:val="7747EB1A"/>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9F0FCA7-572A-4E52-AC65-95769A27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B6604E"/>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0870245">
      <w:bodyDiv w:val="1"/>
      <w:marLeft w:val="0"/>
      <w:marRight w:val="0"/>
      <w:marTop w:val="0"/>
      <w:marBottom w:val="0"/>
      <w:divBdr>
        <w:top w:val="none" w:sz="0" w:space="0" w:color="auto"/>
        <w:left w:val="none" w:sz="0" w:space="0" w:color="auto"/>
        <w:bottom w:val="none" w:sz="0" w:space="0" w:color="auto"/>
        <w:right w:val="none" w:sz="0" w:space="0" w:color="auto"/>
      </w:divBdr>
      <w:divsChild>
        <w:div w:id="1103498314">
          <w:marLeft w:val="0"/>
          <w:marRight w:val="0"/>
          <w:marTop w:val="0"/>
          <w:marBottom w:val="0"/>
          <w:divBdr>
            <w:top w:val="none" w:sz="0" w:space="0" w:color="auto"/>
            <w:left w:val="none" w:sz="0" w:space="0" w:color="auto"/>
            <w:bottom w:val="none" w:sz="0" w:space="0" w:color="auto"/>
            <w:right w:val="none" w:sz="0" w:space="0" w:color="auto"/>
          </w:divBdr>
        </w:div>
      </w:divsChild>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59744506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34869123">
      <w:bodyDiv w:val="1"/>
      <w:marLeft w:val="0"/>
      <w:marRight w:val="0"/>
      <w:marTop w:val="0"/>
      <w:marBottom w:val="0"/>
      <w:divBdr>
        <w:top w:val="none" w:sz="0" w:space="0" w:color="auto"/>
        <w:left w:val="none" w:sz="0" w:space="0" w:color="auto"/>
        <w:bottom w:val="none" w:sz="0" w:space="0" w:color="auto"/>
        <w:right w:val="none" w:sz="0" w:space="0" w:color="auto"/>
      </w:divBdr>
    </w:div>
    <w:div w:id="1957180541">
      <w:bodyDiv w:val="1"/>
      <w:marLeft w:val="0"/>
      <w:marRight w:val="0"/>
      <w:marTop w:val="0"/>
      <w:marBottom w:val="0"/>
      <w:divBdr>
        <w:top w:val="none" w:sz="0" w:space="0" w:color="auto"/>
        <w:left w:val="none" w:sz="0" w:space="0" w:color="auto"/>
        <w:bottom w:val="none" w:sz="0" w:space="0" w:color="auto"/>
        <w:right w:val="none" w:sz="0" w:space="0" w:color="auto"/>
      </w:divBdr>
      <w:divsChild>
        <w:div w:id="193785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F22961FD-E5C9-4079-9BC3-729092A2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6892</Words>
  <Characters>39290</Characters>
  <Application>Microsoft Office Word</Application>
  <DocSecurity>0</DocSecurity>
  <Lines>327</Lines>
  <Paragraphs>92</Paragraphs>
  <ScaleCrop>false</ScaleCrop>
  <Company/>
  <LinksUpToDate>false</LinksUpToDate>
  <CharactersWithSpaces>46090</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144</cp:revision>
  <cp:lastPrinted>2021-10-15T19:34:00Z</cp:lastPrinted>
  <dcterms:created xsi:type="dcterms:W3CDTF">2023-10-20T01:25:00Z</dcterms:created>
  <dcterms:modified xsi:type="dcterms:W3CDTF">2023-10-27T04:23:00Z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